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3761" w14:textId="512A442A" w:rsidR="0091231E" w:rsidRPr="000D781D" w:rsidRDefault="0091231E" w:rsidP="0091231E">
      <w:pPr>
        <w:spacing w:after="0" w:line="240" w:lineRule="auto"/>
        <w:rPr>
          <w:rFonts w:cstheme="minorHAnsi"/>
          <w:b/>
          <w:bCs/>
        </w:rPr>
      </w:pPr>
      <w:r w:rsidRPr="000D781D">
        <w:rPr>
          <w:rFonts w:cstheme="minorHAnsi"/>
          <w:b/>
          <w:bCs/>
        </w:rPr>
        <w:t xml:space="preserve">Notes of the ACIEM STB Meeting held at 11:30 on Friday </w:t>
      </w:r>
      <w:r>
        <w:rPr>
          <w:rFonts w:cstheme="minorHAnsi"/>
          <w:b/>
          <w:bCs/>
        </w:rPr>
        <w:t>9</w:t>
      </w:r>
      <w:r w:rsidRPr="0091231E">
        <w:rPr>
          <w:rFonts w:cstheme="minorHAnsi"/>
          <w:b/>
          <w:bCs/>
          <w:vertAlign w:val="superscript"/>
        </w:rPr>
        <w:t>th</w:t>
      </w:r>
      <w:r>
        <w:rPr>
          <w:rFonts w:cstheme="minorHAnsi"/>
          <w:b/>
          <w:bCs/>
        </w:rPr>
        <w:t xml:space="preserve"> December</w:t>
      </w:r>
      <w:r w:rsidRPr="000D781D">
        <w:rPr>
          <w:rFonts w:cstheme="minorHAnsi"/>
          <w:b/>
          <w:bCs/>
        </w:rPr>
        <w:t xml:space="preserve"> 2022 via Teams</w:t>
      </w:r>
    </w:p>
    <w:p w14:paraId="4BD0512A" w14:textId="77777777" w:rsidR="0091231E" w:rsidRDefault="0091231E" w:rsidP="00E94BF9">
      <w:pPr>
        <w:jc w:val="both"/>
        <w:rPr>
          <w:rFonts w:cstheme="minorHAnsi"/>
          <w:b/>
          <w:bCs/>
        </w:rPr>
      </w:pPr>
    </w:p>
    <w:p w14:paraId="76272FEC" w14:textId="098352D0" w:rsidR="009014E9" w:rsidRDefault="008A1AB7" w:rsidP="00E94BF9">
      <w:pPr>
        <w:jc w:val="both"/>
        <w:rPr>
          <w:rFonts w:cstheme="minorHAnsi"/>
        </w:rPr>
      </w:pPr>
      <w:r w:rsidRPr="008A1AB7">
        <w:rPr>
          <w:rFonts w:cstheme="minorHAnsi"/>
          <w:b/>
          <w:bCs/>
        </w:rPr>
        <w:t>Present:</w:t>
      </w:r>
      <w:r>
        <w:rPr>
          <w:rFonts w:cstheme="minorHAnsi"/>
        </w:rPr>
        <w:t xml:space="preserve"> </w:t>
      </w:r>
      <w:r w:rsidR="00E94BF9" w:rsidRPr="00034798">
        <w:rPr>
          <w:rFonts w:cstheme="minorHAnsi"/>
        </w:rPr>
        <w:t>Neill O’</w:t>
      </w:r>
      <w:r w:rsidR="00420758">
        <w:rPr>
          <w:rFonts w:cstheme="minorHAnsi"/>
        </w:rPr>
        <w:t>D</w:t>
      </w:r>
      <w:r w:rsidR="00E94BF9" w:rsidRPr="00034798">
        <w:rPr>
          <w:rFonts w:cstheme="minorHAnsi"/>
        </w:rPr>
        <w:t xml:space="preserve">onnell, </w:t>
      </w:r>
      <w:r w:rsidR="00E94BF9">
        <w:rPr>
          <w:rFonts w:cstheme="minorHAnsi"/>
        </w:rPr>
        <w:t>[</w:t>
      </w:r>
      <w:r w:rsidR="00E94BF9" w:rsidRPr="00034798">
        <w:rPr>
          <w:rFonts w:cstheme="minorHAnsi"/>
        </w:rPr>
        <w:t>Chair</w:t>
      </w:r>
      <w:r w:rsidR="00E94BF9">
        <w:rPr>
          <w:rFonts w:cstheme="minorHAnsi"/>
        </w:rPr>
        <w:t>]</w:t>
      </w:r>
      <w:r w:rsidR="00E94BF9" w:rsidRPr="00034798">
        <w:rPr>
          <w:rFonts w:cstheme="minorHAnsi"/>
        </w:rPr>
        <w:t xml:space="preserve"> (NO’D),</w:t>
      </w:r>
      <w:r w:rsidR="00CE6637">
        <w:rPr>
          <w:rFonts w:cstheme="minorHAnsi"/>
        </w:rPr>
        <w:t xml:space="preserve"> </w:t>
      </w:r>
      <w:r w:rsidR="0084524F">
        <w:rPr>
          <w:rFonts w:cstheme="minorHAnsi"/>
        </w:rPr>
        <w:t>Laura Armstrong (LA), Kirsteen Brown (KB),</w:t>
      </w:r>
      <w:r w:rsidR="00AA7FA4">
        <w:rPr>
          <w:rFonts w:cstheme="minorHAnsi"/>
        </w:rPr>
        <w:t xml:space="preserve"> </w:t>
      </w:r>
      <w:r w:rsidR="00CE6637">
        <w:rPr>
          <w:rFonts w:cstheme="minorHAnsi"/>
        </w:rPr>
        <w:t xml:space="preserve">Russell Duncan (RD), </w:t>
      </w:r>
      <w:r w:rsidR="0084524F">
        <w:rPr>
          <w:rFonts w:cstheme="minorHAnsi"/>
        </w:rPr>
        <w:t xml:space="preserve">Stephen Friar (SF), Paul Gamble (PG), </w:t>
      </w:r>
      <w:r w:rsidR="00CE6637">
        <w:rPr>
          <w:rFonts w:cstheme="minorHAnsi"/>
        </w:rPr>
        <w:t>Adam Hill (AH),</w:t>
      </w:r>
      <w:r w:rsidR="00CD520D">
        <w:rPr>
          <w:rFonts w:cstheme="minorHAnsi"/>
        </w:rPr>
        <w:t xml:space="preserve"> Judith Joss (JJ), </w:t>
      </w:r>
      <w:r w:rsidR="0084524F">
        <w:rPr>
          <w:rFonts w:cstheme="minorHAnsi"/>
        </w:rPr>
        <w:t xml:space="preserve">Amjad Khan (AK), </w:t>
      </w:r>
      <w:r w:rsidR="00CD520D">
        <w:rPr>
          <w:rFonts w:cstheme="minorHAnsi"/>
        </w:rPr>
        <w:t>Anoop Kumar (AK),</w:t>
      </w:r>
      <w:r>
        <w:rPr>
          <w:rFonts w:cstheme="minorHAnsi"/>
        </w:rPr>
        <w:t xml:space="preserve"> Yazan Masannat (YM),</w:t>
      </w:r>
      <w:r w:rsidR="00CD520D">
        <w:rPr>
          <w:rFonts w:cstheme="minorHAnsi"/>
        </w:rPr>
        <w:t xml:space="preserve"> Alistair MacDiarmid (</w:t>
      </w:r>
      <w:proofErr w:type="spellStart"/>
      <w:r w:rsidR="00CD520D">
        <w:rPr>
          <w:rFonts w:cstheme="minorHAnsi"/>
        </w:rPr>
        <w:t>AM</w:t>
      </w:r>
      <w:r w:rsidR="0089767D">
        <w:rPr>
          <w:rFonts w:cstheme="minorHAnsi"/>
        </w:rPr>
        <w:t>acD</w:t>
      </w:r>
      <w:proofErr w:type="spellEnd"/>
      <w:r w:rsidR="0089767D">
        <w:rPr>
          <w:rFonts w:cstheme="minorHAnsi"/>
        </w:rPr>
        <w:t>), Jonathan McGhie (</w:t>
      </w:r>
      <w:proofErr w:type="spellStart"/>
      <w:r w:rsidR="0089767D">
        <w:rPr>
          <w:rFonts w:cstheme="minorHAnsi"/>
        </w:rPr>
        <w:t>JMcG</w:t>
      </w:r>
      <w:proofErr w:type="spellEnd"/>
      <w:r w:rsidR="0089767D">
        <w:rPr>
          <w:rFonts w:cstheme="minorHAnsi"/>
        </w:rPr>
        <w:t xml:space="preserve">), </w:t>
      </w:r>
      <w:r w:rsidR="001C37C2">
        <w:rPr>
          <w:rFonts w:cstheme="minorHAnsi"/>
        </w:rPr>
        <w:t>Catriona McNeil (</w:t>
      </w:r>
      <w:proofErr w:type="spellStart"/>
      <w:r w:rsidR="001C37C2">
        <w:rPr>
          <w:rFonts w:cstheme="minorHAnsi"/>
        </w:rPr>
        <w:t>CMcN</w:t>
      </w:r>
      <w:proofErr w:type="spellEnd"/>
      <w:r w:rsidR="001C37C2">
        <w:rPr>
          <w:rFonts w:cstheme="minorHAnsi"/>
        </w:rPr>
        <w:t xml:space="preserve">), </w:t>
      </w:r>
      <w:r w:rsidR="0089767D">
        <w:rPr>
          <w:rFonts w:cstheme="minorHAnsi"/>
        </w:rPr>
        <w:t xml:space="preserve">Joy Miller (JM), Hugh Neil (HN), </w:t>
      </w:r>
      <w:r w:rsidR="001C37C2">
        <w:rPr>
          <w:rFonts w:cstheme="minorHAnsi"/>
        </w:rPr>
        <w:t>L</w:t>
      </w:r>
      <w:r w:rsidR="0055553E">
        <w:rPr>
          <w:rFonts w:cstheme="minorHAnsi"/>
        </w:rPr>
        <w:t>inzi</w:t>
      </w:r>
      <w:r w:rsidR="001C37C2">
        <w:rPr>
          <w:rFonts w:cstheme="minorHAnsi"/>
        </w:rPr>
        <w:t xml:space="preserve"> Peacock (LP</w:t>
      </w:r>
      <w:r>
        <w:rPr>
          <w:rFonts w:cstheme="minorHAnsi"/>
        </w:rPr>
        <w:t xml:space="preserve">), </w:t>
      </w:r>
      <w:r w:rsidR="001C37C2">
        <w:rPr>
          <w:rFonts w:cstheme="minorHAnsi"/>
        </w:rPr>
        <w:t>Lailah Peel (</w:t>
      </w:r>
      <w:proofErr w:type="spellStart"/>
      <w:r w:rsidR="001C37C2">
        <w:rPr>
          <w:rFonts w:cstheme="minorHAnsi"/>
        </w:rPr>
        <w:t>LP</w:t>
      </w:r>
      <w:r>
        <w:rPr>
          <w:rFonts w:cstheme="minorHAnsi"/>
        </w:rPr>
        <w:t>e</w:t>
      </w:r>
      <w:proofErr w:type="spellEnd"/>
      <w:r w:rsidR="001C37C2">
        <w:rPr>
          <w:rFonts w:cstheme="minorHAnsi"/>
        </w:rPr>
        <w:t xml:space="preserve">), Malcolm Smith (MS), </w:t>
      </w:r>
      <w:r w:rsidRPr="00FB1A2F">
        <w:rPr>
          <w:rFonts w:cstheme="minorHAnsi"/>
        </w:rPr>
        <w:t>Rada S</w:t>
      </w:r>
      <w:r w:rsidR="00F8758A" w:rsidRPr="00FB1A2F">
        <w:rPr>
          <w:rFonts w:cstheme="minorHAnsi"/>
        </w:rPr>
        <w:t>undaram</w:t>
      </w:r>
      <w:r w:rsidRPr="00FB1A2F">
        <w:rPr>
          <w:rFonts w:cstheme="minorHAnsi"/>
        </w:rPr>
        <w:t xml:space="preserve"> (RS) </w:t>
      </w:r>
      <w:r>
        <w:rPr>
          <w:rFonts w:cstheme="minorHAnsi"/>
        </w:rPr>
        <w:t xml:space="preserve">&amp; </w:t>
      </w:r>
      <w:r w:rsidR="009014E9">
        <w:rPr>
          <w:rFonts w:cstheme="minorHAnsi"/>
        </w:rPr>
        <w:t>Neil Young</w:t>
      </w:r>
      <w:r>
        <w:rPr>
          <w:rFonts w:cstheme="minorHAnsi"/>
        </w:rPr>
        <w:t xml:space="preserve"> (NY)</w:t>
      </w:r>
    </w:p>
    <w:p w14:paraId="68201602" w14:textId="57F56B92" w:rsidR="00E94BF9" w:rsidRDefault="00E94BF9" w:rsidP="00E94BF9">
      <w:pPr>
        <w:jc w:val="both"/>
        <w:rPr>
          <w:rFonts w:eastAsia="Times New Roman"/>
        </w:rPr>
      </w:pPr>
      <w:r w:rsidRPr="00034798">
        <w:rPr>
          <w:rFonts w:cstheme="minorHAnsi"/>
          <w:b/>
          <w:bCs/>
        </w:rPr>
        <w:t>Apologies:</w:t>
      </w:r>
      <w:r w:rsidRPr="00034798">
        <w:rPr>
          <w:rFonts w:cstheme="minorHAnsi"/>
        </w:rPr>
        <w:t xml:space="preserve"> </w:t>
      </w:r>
      <w:r w:rsidR="00530373">
        <w:rPr>
          <w:rFonts w:cstheme="minorHAnsi"/>
        </w:rPr>
        <w:t xml:space="preserve">Shabbir Ahmed (SA), </w:t>
      </w:r>
      <w:r w:rsidR="00EF0263">
        <w:rPr>
          <w:rFonts w:cstheme="minorHAnsi"/>
        </w:rPr>
        <w:t xml:space="preserve">Andrea Baker (AB), </w:t>
      </w:r>
      <w:r w:rsidR="008F24DC">
        <w:rPr>
          <w:rFonts w:cstheme="minorHAnsi"/>
        </w:rPr>
        <w:t xml:space="preserve">David Connor (DC), </w:t>
      </w:r>
      <w:r w:rsidR="008A1AB7">
        <w:rPr>
          <w:rFonts w:eastAsia="Times New Roman"/>
        </w:rPr>
        <w:t xml:space="preserve">Kathleen Forsyth (KF), </w:t>
      </w:r>
      <w:r w:rsidR="00553DD6" w:rsidRPr="00034798">
        <w:rPr>
          <w:rFonts w:cstheme="minorHAnsi"/>
        </w:rPr>
        <w:t xml:space="preserve">Jim Foulis (JF), </w:t>
      </w:r>
      <w:r w:rsidR="00500EC3" w:rsidRPr="00034798">
        <w:rPr>
          <w:rFonts w:cstheme="minorHAnsi"/>
        </w:rPr>
        <w:t xml:space="preserve">Paul Gamble (PG), </w:t>
      </w:r>
      <w:r w:rsidR="00553DD6" w:rsidRPr="00034798">
        <w:rPr>
          <w:rFonts w:cstheme="minorHAnsi"/>
        </w:rPr>
        <w:t>Stephan Glen (SG),</w:t>
      </w:r>
      <w:r w:rsidR="005F3081">
        <w:rPr>
          <w:rFonts w:cstheme="minorHAnsi"/>
        </w:rPr>
        <w:t xml:space="preserve"> </w:t>
      </w:r>
      <w:r w:rsidR="005F3081" w:rsidRPr="0062262E">
        <w:rPr>
          <w:rFonts w:cstheme="minorHAnsi"/>
        </w:rPr>
        <w:t>John Keaney (JK)</w:t>
      </w:r>
      <w:r w:rsidR="0062262E" w:rsidRPr="0062262E">
        <w:rPr>
          <w:rFonts w:cstheme="minorHAnsi"/>
        </w:rPr>
        <w:t>,</w:t>
      </w:r>
      <w:r w:rsidR="0062262E">
        <w:rPr>
          <w:rFonts w:cstheme="minorHAnsi"/>
          <w:b/>
          <w:bCs/>
        </w:rPr>
        <w:t xml:space="preserve"> </w:t>
      </w:r>
      <w:r w:rsidR="00500EC3" w:rsidRPr="00034798">
        <w:rPr>
          <w:rFonts w:cstheme="minorHAnsi"/>
        </w:rPr>
        <w:t xml:space="preserve">June Lawson (JL), </w:t>
      </w:r>
      <w:r w:rsidR="00553DD6" w:rsidRPr="00034798">
        <w:rPr>
          <w:rFonts w:cstheme="minorHAnsi"/>
        </w:rPr>
        <w:t xml:space="preserve">Gareth Logue (GL), </w:t>
      </w:r>
      <w:r w:rsidR="00DE42A7">
        <w:rPr>
          <w:rFonts w:cstheme="minorHAnsi"/>
        </w:rPr>
        <w:t xml:space="preserve">Edward Mellanby (EM), </w:t>
      </w:r>
      <w:r w:rsidR="008A1AB7">
        <w:rPr>
          <w:rFonts w:eastAsia="Times New Roman"/>
        </w:rPr>
        <w:t>Graeme McAlpine (GMcA</w:t>
      </w:r>
      <w:r w:rsidR="008A1AB7" w:rsidRPr="00F80070">
        <w:rPr>
          <w:rFonts w:eastAsia="Times New Roman"/>
        </w:rPr>
        <w:t xml:space="preserve">), </w:t>
      </w:r>
      <w:r w:rsidR="00F80070" w:rsidRPr="00F80070">
        <w:rPr>
          <w:rFonts w:cstheme="minorHAnsi"/>
        </w:rPr>
        <w:t>Jen McKenzie (JMcK),</w:t>
      </w:r>
      <w:r w:rsidR="00F80070" w:rsidRPr="00F80070">
        <w:rPr>
          <w:rFonts w:cstheme="minorHAnsi"/>
          <w:b/>
          <w:bCs/>
        </w:rPr>
        <w:t xml:space="preserve"> </w:t>
      </w:r>
      <w:r w:rsidR="0003511D">
        <w:rPr>
          <w:rFonts w:eastAsia="Times New Roman"/>
        </w:rPr>
        <w:t>C</w:t>
      </w:r>
      <w:r w:rsidR="009724F7">
        <w:rPr>
          <w:rFonts w:eastAsia="Times New Roman"/>
        </w:rPr>
        <w:t>ieran McK</w:t>
      </w:r>
      <w:r w:rsidR="002E342C">
        <w:rPr>
          <w:rFonts w:eastAsia="Times New Roman"/>
        </w:rPr>
        <w:t>i</w:t>
      </w:r>
      <w:r w:rsidR="009724F7">
        <w:rPr>
          <w:rFonts w:eastAsia="Times New Roman"/>
        </w:rPr>
        <w:t>ernan (</w:t>
      </w:r>
      <w:proofErr w:type="spellStart"/>
      <w:r w:rsidR="009724F7">
        <w:rPr>
          <w:rFonts w:eastAsia="Times New Roman"/>
        </w:rPr>
        <w:t>C</w:t>
      </w:r>
      <w:r w:rsidR="002E342C">
        <w:rPr>
          <w:rFonts w:eastAsia="Times New Roman"/>
        </w:rPr>
        <w:t>McK</w:t>
      </w:r>
      <w:proofErr w:type="spellEnd"/>
      <w:r w:rsidR="009724F7">
        <w:rPr>
          <w:rFonts w:eastAsia="Times New Roman"/>
        </w:rPr>
        <w:t xml:space="preserve">), </w:t>
      </w:r>
      <w:r w:rsidR="008A1AB7">
        <w:rPr>
          <w:rFonts w:eastAsia="Times New Roman"/>
        </w:rPr>
        <w:t>Laura McGregor (</w:t>
      </w:r>
      <w:proofErr w:type="spellStart"/>
      <w:r w:rsidR="008A1AB7">
        <w:rPr>
          <w:rFonts w:eastAsia="Times New Roman"/>
        </w:rPr>
        <w:t>LMcG</w:t>
      </w:r>
      <w:proofErr w:type="spellEnd"/>
      <w:r w:rsidR="008A1AB7">
        <w:rPr>
          <w:rFonts w:eastAsia="Times New Roman"/>
        </w:rPr>
        <w:t>),</w:t>
      </w:r>
      <w:r w:rsidR="00450340">
        <w:rPr>
          <w:rFonts w:eastAsia="Times New Roman"/>
        </w:rPr>
        <w:t xml:space="preserve"> </w:t>
      </w:r>
      <w:r w:rsidR="00450340" w:rsidRPr="00450340">
        <w:rPr>
          <w:rFonts w:eastAsia="Times New Roman" w:cstheme="minorHAnsi"/>
          <w:color w:val="201F1E"/>
          <w:lang w:eastAsia="en-GB"/>
        </w:rPr>
        <w:t>Thalia</w:t>
      </w:r>
      <w:r w:rsidR="00136BB6">
        <w:rPr>
          <w:rFonts w:eastAsia="Times New Roman" w:cstheme="minorHAnsi"/>
          <w:color w:val="201F1E"/>
          <w:lang w:eastAsia="en-GB"/>
        </w:rPr>
        <w:t xml:space="preserve"> </w:t>
      </w:r>
      <w:r w:rsidR="00450340" w:rsidRPr="00450340">
        <w:rPr>
          <w:rFonts w:eastAsia="Times New Roman" w:cstheme="minorHAnsi"/>
          <w:color w:val="201F1E"/>
          <w:lang w:eastAsia="en-GB"/>
        </w:rPr>
        <w:t xml:space="preserve">Monro-Somerville (TM-S), </w:t>
      </w:r>
      <w:r w:rsidR="00A91555" w:rsidRPr="00450340">
        <w:rPr>
          <w:rFonts w:eastAsia="Times New Roman"/>
        </w:rPr>
        <w:t xml:space="preserve">Jeremy Morton </w:t>
      </w:r>
      <w:r w:rsidR="00A91555">
        <w:rPr>
          <w:rFonts w:eastAsia="Times New Roman"/>
        </w:rPr>
        <w:t xml:space="preserve">(JM), </w:t>
      </w:r>
      <w:r w:rsidR="008A1AB7">
        <w:rPr>
          <w:rFonts w:eastAsia="Times New Roman"/>
        </w:rPr>
        <w:t xml:space="preserve"> </w:t>
      </w:r>
      <w:r w:rsidR="00AB2068" w:rsidRPr="00034798">
        <w:rPr>
          <w:rFonts w:cstheme="minorHAnsi"/>
        </w:rPr>
        <w:t xml:space="preserve">Kelly Moore (KM), </w:t>
      </w:r>
      <w:r w:rsidR="008A1AB7">
        <w:rPr>
          <w:rFonts w:eastAsia="Times New Roman"/>
        </w:rPr>
        <w:t xml:space="preserve">Alistair Murray (AM), </w:t>
      </w:r>
      <w:r w:rsidR="00AB2068" w:rsidRPr="00034798">
        <w:rPr>
          <w:rFonts w:cstheme="minorHAnsi"/>
        </w:rPr>
        <w:t xml:space="preserve">Gareth Patton (GP), Andrew Paterson (AP), </w:t>
      </w:r>
      <w:r w:rsidR="004D77B1" w:rsidRPr="00034798">
        <w:rPr>
          <w:rFonts w:cstheme="minorHAnsi"/>
        </w:rPr>
        <w:t xml:space="preserve">Derek Philips (DP), </w:t>
      </w:r>
      <w:r w:rsidR="00150CDA" w:rsidRPr="00FC54BF">
        <w:rPr>
          <w:rFonts w:cstheme="minorHAnsi"/>
        </w:rPr>
        <w:t>Kenny Pollock (KP)</w:t>
      </w:r>
      <w:r w:rsidR="00FC54BF" w:rsidRPr="00FC54BF">
        <w:rPr>
          <w:rFonts w:cstheme="minorHAnsi"/>
        </w:rPr>
        <w:t>,</w:t>
      </w:r>
      <w:r w:rsidR="00FC54BF">
        <w:rPr>
          <w:rFonts w:cstheme="minorHAnsi"/>
          <w:b/>
          <w:bCs/>
        </w:rPr>
        <w:t xml:space="preserve"> </w:t>
      </w:r>
      <w:r w:rsidR="008A1AB7" w:rsidRPr="00C36A7E">
        <w:rPr>
          <w:rFonts w:eastAsia="Times New Roman"/>
        </w:rPr>
        <w:t>Gary Ro</w:t>
      </w:r>
      <w:r w:rsidR="00BE1ABC" w:rsidRPr="00C36A7E">
        <w:rPr>
          <w:rFonts w:eastAsia="Times New Roman"/>
        </w:rPr>
        <w:t>d</w:t>
      </w:r>
      <w:r w:rsidR="008A1AB7" w:rsidRPr="00C36A7E">
        <w:rPr>
          <w:rFonts w:eastAsia="Times New Roman"/>
        </w:rPr>
        <w:t>gers</w:t>
      </w:r>
      <w:r w:rsidR="008A1AB7" w:rsidRPr="00670FE5">
        <w:rPr>
          <w:rFonts w:eastAsia="Times New Roman"/>
        </w:rPr>
        <w:t xml:space="preserve"> </w:t>
      </w:r>
      <w:r w:rsidR="008A1AB7">
        <w:rPr>
          <w:rFonts w:eastAsia="Times New Roman"/>
        </w:rPr>
        <w:t>(GR),</w:t>
      </w:r>
      <w:r w:rsidR="00AB2068">
        <w:rPr>
          <w:rFonts w:eastAsia="Times New Roman"/>
        </w:rPr>
        <w:t xml:space="preserve"> </w:t>
      </w:r>
      <w:r w:rsidR="004D77B1" w:rsidRPr="00034798">
        <w:rPr>
          <w:rFonts w:cstheme="minorHAnsi"/>
        </w:rPr>
        <w:t xml:space="preserve">Kevin Sim (KS), </w:t>
      </w:r>
      <w:r w:rsidR="00C54EAF">
        <w:rPr>
          <w:rFonts w:cstheme="minorHAnsi"/>
        </w:rPr>
        <w:t xml:space="preserve">Malcolm Sim (MS), </w:t>
      </w:r>
      <w:r w:rsidR="00AB2068" w:rsidRPr="00034798">
        <w:rPr>
          <w:rFonts w:cstheme="minorHAnsi"/>
        </w:rPr>
        <w:t xml:space="preserve">Mark Steven (MS), </w:t>
      </w:r>
      <w:r w:rsidR="004D77B1" w:rsidRPr="00034798">
        <w:rPr>
          <w:rFonts w:cstheme="minorHAnsi"/>
        </w:rPr>
        <w:t xml:space="preserve">Karen Shearer (KS), </w:t>
      </w:r>
      <w:r w:rsidR="00AB2068" w:rsidRPr="00034798">
        <w:rPr>
          <w:rFonts w:cstheme="minorHAnsi"/>
        </w:rPr>
        <w:t>Claire Vincent (CV)</w:t>
      </w:r>
      <w:r w:rsidR="00AB2068">
        <w:rPr>
          <w:rFonts w:cstheme="minorHAnsi"/>
        </w:rPr>
        <w:t xml:space="preserve">, </w:t>
      </w:r>
      <w:r w:rsidR="00AB2068" w:rsidRPr="00034798">
        <w:rPr>
          <w:rFonts w:cstheme="minorHAnsi"/>
        </w:rPr>
        <w:t>Cameron Weir</w:t>
      </w:r>
      <w:r w:rsidR="00AB2068" w:rsidRPr="00034798">
        <w:rPr>
          <w:rFonts w:cstheme="minorHAnsi"/>
          <w:b/>
          <w:bCs/>
        </w:rPr>
        <w:t xml:space="preserve"> </w:t>
      </w:r>
      <w:r w:rsidR="00AB2068" w:rsidRPr="00034798">
        <w:rPr>
          <w:rFonts w:cstheme="minorHAnsi"/>
        </w:rPr>
        <w:t>(CW), Graham Wilson (GW), John Wilson (JW) &amp; L</w:t>
      </w:r>
      <w:r w:rsidR="00C577EB">
        <w:rPr>
          <w:rFonts w:cstheme="minorHAnsi"/>
        </w:rPr>
        <w:t>o</w:t>
      </w:r>
      <w:r w:rsidR="00E32E8F">
        <w:rPr>
          <w:rFonts w:cstheme="minorHAnsi"/>
        </w:rPr>
        <w:t>rna</w:t>
      </w:r>
      <w:r w:rsidR="00AB2068" w:rsidRPr="00034798">
        <w:rPr>
          <w:rFonts w:cstheme="minorHAnsi"/>
        </w:rPr>
        <w:t xml:space="preserve"> Young (LY)</w:t>
      </w:r>
    </w:p>
    <w:p w14:paraId="30838FA3" w14:textId="44C74E08" w:rsidR="00837E68" w:rsidRDefault="00837E68" w:rsidP="00E94BF9">
      <w:pPr>
        <w:jc w:val="both"/>
        <w:rPr>
          <w:rFonts w:cstheme="minorHAnsi"/>
        </w:rPr>
      </w:pPr>
      <w:r w:rsidRPr="00837E68">
        <w:rPr>
          <w:rFonts w:cstheme="minorHAnsi"/>
          <w:b/>
          <w:bCs/>
        </w:rPr>
        <w:t>Present:</w:t>
      </w:r>
      <w:r>
        <w:rPr>
          <w:rFonts w:cstheme="minorHAnsi"/>
        </w:rPr>
        <w:t xml:space="preserve"> Rachel Brand-Smith (RBS)</w:t>
      </w:r>
    </w:p>
    <w:p w14:paraId="2D096299" w14:textId="77777777" w:rsidR="00837E68" w:rsidRDefault="00837E68" w:rsidP="00E94BF9">
      <w:pPr>
        <w:jc w:val="both"/>
        <w:rPr>
          <w:rFonts w:cstheme="minorHAnsi"/>
        </w:rPr>
      </w:pPr>
    </w:p>
    <w:tbl>
      <w:tblPr>
        <w:tblStyle w:val="TableGrid"/>
        <w:tblW w:w="14596" w:type="dxa"/>
        <w:tblLook w:val="04A0" w:firstRow="1" w:lastRow="0" w:firstColumn="1" w:lastColumn="0" w:noHBand="0" w:noVBand="1"/>
      </w:tblPr>
      <w:tblGrid>
        <w:gridCol w:w="704"/>
        <w:gridCol w:w="2410"/>
        <w:gridCol w:w="8647"/>
        <w:gridCol w:w="2835"/>
      </w:tblGrid>
      <w:tr w:rsidR="00E75C35" w14:paraId="72AC3AFE" w14:textId="77777777" w:rsidTr="00670FE5">
        <w:trPr>
          <w:trHeight w:val="567"/>
        </w:trPr>
        <w:tc>
          <w:tcPr>
            <w:tcW w:w="704" w:type="dxa"/>
            <w:shd w:val="clear" w:color="auto" w:fill="auto"/>
            <w:vAlign w:val="center"/>
          </w:tcPr>
          <w:p w14:paraId="347CB665" w14:textId="3A9D42AF" w:rsidR="00E75C35" w:rsidRPr="00E75C35" w:rsidRDefault="00E75C35" w:rsidP="00E75C35">
            <w:pPr>
              <w:jc w:val="center"/>
              <w:rPr>
                <w:b/>
                <w:bCs/>
              </w:rPr>
            </w:pPr>
            <w:r w:rsidRPr="00E75C35">
              <w:rPr>
                <w:b/>
                <w:bCs/>
              </w:rPr>
              <w:t>Item</w:t>
            </w:r>
            <w:r>
              <w:rPr>
                <w:b/>
                <w:bCs/>
              </w:rPr>
              <w:t xml:space="preserve"> – No</w:t>
            </w:r>
          </w:p>
        </w:tc>
        <w:tc>
          <w:tcPr>
            <w:tcW w:w="2410" w:type="dxa"/>
            <w:shd w:val="clear" w:color="auto" w:fill="auto"/>
            <w:vAlign w:val="center"/>
          </w:tcPr>
          <w:p w14:paraId="2F6E1B8B" w14:textId="2EC74616" w:rsidR="00E75C35" w:rsidRPr="00E75C35" w:rsidRDefault="00E75C35" w:rsidP="00E75C35">
            <w:pPr>
              <w:jc w:val="center"/>
              <w:rPr>
                <w:b/>
                <w:bCs/>
              </w:rPr>
            </w:pPr>
            <w:r w:rsidRPr="00E75C35">
              <w:rPr>
                <w:b/>
                <w:bCs/>
              </w:rPr>
              <w:t>Item</w:t>
            </w:r>
          </w:p>
        </w:tc>
        <w:tc>
          <w:tcPr>
            <w:tcW w:w="8647" w:type="dxa"/>
            <w:shd w:val="clear" w:color="auto" w:fill="auto"/>
            <w:vAlign w:val="center"/>
          </w:tcPr>
          <w:p w14:paraId="2E237355" w14:textId="29CBAA27" w:rsidR="00E75C35" w:rsidRPr="00E75C35" w:rsidRDefault="00E75C35" w:rsidP="00E75C35">
            <w:pPr>
              <w:jc w:val="center"/>
              <w:rPr>
                <w:b/>
                <w:bCs/>
              </w:rPr>
            </w:pPr>
            <w:r w:rsidRPr="00E75C35">
              <w:rPr>
                <w:b/>
                <w:bCs/>
              </w:rPr>
              <w:t>Comment</w:t>
            </w:r>
          </w:p>
        </w:tc>
        <w:tc>
          <w:tcPr>
            <w:tcW w:w="2835" w:type="dxa"/>
            <w:shd w:val="clear" w:color="auto" w:fill="auto"/>
            <w:vAlign w:val="center"/>
          </w:tcPr>
          <w:p w14:paraId="210C5F2E" w14:textId="55A25EE8" w:rsidR="00E75C35" w:rsidRPr="00E75C35" w:rsidRDefault="00E75C35" w:rsidP="00E75C35">
            <w:pPr>
              <w:jc w:val="center"/>
              <w:rPr>
                <w:b/>
                <w:bCs/>
              </w:rPr>
            </w:pPr>
            <w:r w:rsidRPr="00E75C35">
              <w:rPr>
                <w:b/>
                <w:bCs/>
              </w:rPr>
              <w:t>Action</w:t>
            </w:r>
          </w:p>
        </w:tc>
      </w:tr>
      <w:tr w:rsidR="002417CB" w14:paraId="67CCCA87" w14:textId="77777777" w:rsidTr="00670FE5">
        <w:trPr>
          <w:trHeight w:val="567"/>
        </w:trPr>
        <w:tc>
          <w:tcPr>
            <w:tcW w:w="704" w:type="dxa"/>
            <w:shd w:val="clear" w:color="auto" w:fill="auto"/>
          </w:tcPr>
          <w:p w14:paraId="54600B36" w14:textId="122089D4" w:rsidR="002417CB" w:rsidRPr="000040BD" w:rsidRDefault="002417CB" w:rsidP="002417CB">
            <w:pPr>
              <w:rPr>
                <w:b/>
                <w:bCs/>
              </w:rPr>
            </w:pPr>
            <w:r w:rsidRPr="000040BD">
              <w:rPr>
                <w:b/>
                <w:bCs/>
              </w:rPr>
              <w:t>1.</w:t>
            </w:r>
          </w:p>
        </w:tc>
        <w:tc>
          <w:tcPr>
            <w:tcW w:w="2410" w:type="dxa"/>
            <w:shd w:val="clear" w:color="auto" w:fill="auto"/>
          </w:tcPr>
          <w:p w14:paraId="039AEC44" w14:textId="0BEA5AE6" w:rsidR="002417CB" w:rsidRDefault="002417CB" w:rsidP="002417CB">
            <w:r w:rsidRPr="00034798">
              <w:rPr>
                <w:rFonts w:cstheme="minorHAnsi"/>
                <w:b/>
                <w:bCs/>
              </w:rPr>
              <w:t>Welcome &amp; Apologies</w:t>
            </w:r>
          </w:p>
        </w:tc>
        <w:tc>
          <w:tcPr>
            <w:tcW w:w="8647" w:type="dxa"/>
            <w:shd w:val="clear" w:color="auto" w:fill="auto"/>
          </w:tcPr>
          <w:p w14:paraId="43E2EC5E" w14:textId="77777777" w:rsidR="002417CB" w:rsidRPr="00034798" w:rsidRDefault="002417CB" w:rsidP="002417CB">
            <w:pPr>
              <w:rPr>
                <w:rFonts w:cstheme="minorHAnsi"/>
              </w:rPr>
            </w:pPr>
            <w:r w:rsidRPr="00034798">
              <w:rPr>
                <w:rFonts w:cstheme="minorHAnsi"/>
              </w:rPr>
              <w:t>The chair welcomed the members and noted the apologies</w:t>
            </w:r>
          </w:p>
          <w:p w14:paraId="6966916A" w14:textId="77777777" w:rsidR="002417CB" w:rsidRDefault="002417CB" w:rsidP="002417CB"/>
        </w:tc>
        <w:tc>
          <w:tcPr>
            <w:tcW w:w="2835" w:type="dxa"/>
            <w:shd w:val="clear" w:color="auto" w:fill="auto"/>
          </w:tcPr>
          <w:p w14:paraId="1EE58FDD" w14:textId="77777777" w:rsidR="002417CB" w:rsidRDefault="002417CB" w:rsidP="002417CB"/>
        </w:tc>
      </w:tr>
      <w:tr w:rsidR="002417CB" w14:paraId="5CB97154" w14:textId="77777777" w:rsidTr="00670FE5">
        <w:trPr>
          <w:trHeight w:val="567"/>
        </w:trPr>
        <w:tc>
          <w:tcPr>
            <w:tcW w:w="704" w:type="dxa"/>
            <w:shd w:val="clear" w:color="auto" w:fill="auto"/>
          </w:tcPr>
          <w:p w14:paraId="3682948E" w14:textId="7F4AA17E" w:rsidR="002417CB" w:rsidRPr="000040BD" w:rsidRDefault="002417CB" w:rsidP="002417CB">
            <w:pPr>
              <w:rPr>
                <w:b/>
                <w:bCs/>
              </w:rPr>
            </w:pPr>
            <w:r w:rsidRPr="000040BD">
              <w:rPr>
                <w:b/>
                <w:bCs/>
              </w:rPr>
              <w:t>2.</w:t>
            </w:r>
          </w:p>
        </w:tc>
        <w:tc>
          <w:tcPr>
            <w:tcW w:w="2410" w:type="dxa"/>
            <w:shd w:val="clear" w:color="auto" w:fill="auto"/>
          </w:tcPr>
          <w:p w14:paraId="4A89DA8F" w14:textId="5DBF87E0" w:rsidR="002417CB" w:rsidRDefault="002417CB" w:rsidP="002417CB">
            <w:r w:rsidRPr="00034798">
              <w:rPr>
                <w:rFonts w:cstheme="minorHAnsi"/>
                <w:b/>
                <w:bCs/>
              </w:rPr>
              <w:t xml:space="preserve">Minutes of meeting held on </w:t>
            </w:r>
            <w:r>
              <w:rPr>
                <w:rFonts w:cstheme="minorHAnsi"/>
                <w:b/>
                <w:bCs/>
              </w:rPr>
              <w:t>16/09/2022</w:t>
            </w:r>
          </w:p>
        </w:tc>
        <w:tc>
          <w:tcPr>
            <w:tcW w:w="8647" w:type="dxa"/>
            <w:shd w:val="clear" w:color="auto" w:fill="auto"/>
          </w:tcPr>
          <w:p w14:paraId="434743E4" w14:textId="27748884" w:rsidR="002417CB" w:rsidRDefault="00D47AA1" w:rsidP="002417CB">
            <w:r>
              <w:t>RBS requested the following correction</w:t>
            </w:r>
            <w:r w:rsidR="00A641D0">
              <w:t xml:space="preserve">: </w:t>
            </w:r>
          </w:p>
          <w:p w14:paraId="629C5C86" w14:textId="77777777" w:rsidR="00D47AA1" w:rsidRDefault="00D47AA1" w:rsidP="002417CB"/>
          <w:p w14:paraId="25928B06" w14:textId="6DD1A2EF" w:rsidR="00D47AA1" w:rsidRDefault="00D47AA1" w:rsidP="00D47AA1">
            <w:pPr>
              <w:pStyle w:val="ListParagraph"/>
              <w:numPr>
                <w:ilvl w:val="0"/>
                <w:numId w:val="2"/>
              </w:numPr>
            </w:pPr>
            <w:r>
              <w:t xml:space="preserve">Date at the top on the meeting notes </w:t>
            </w:r>
            <w:r w:rsidR="005D33D6">
              <w:t>to be changed from April to September,</w:t>
            </w:r>
          </w:p>
        </w:tc>
        <w:tc>
          <w:tcPr>
            <w:tcW w:w="2835" w:type="dxa"/>
            <w:shd w:val="clear" w:color="auto" w:fill="auto"/>
          </w:tcPr>
          <w:p w14:paraId="4FB595B3" w14:textId="77777777" w:rsidR="00D47AA1" w:rsidRDefault="00D47AA1" w:rsidP="002417CB"/>
          <w:p w14:paraId="2D591C50" w14:textId="77777777" w:rsidR="00D47AA1" w:rsidRDefault="00D47AA1" w:rsidP="002417CB"/>
          <w:p w14:paraId="17A33DC8" w14:textId="77777777" w:rsidR="00D373FF" w:rsidRDefault="00D47AA1" w:rsidP="00D47AA1">
            <w:pPr>
              <w:jc w:val="both"/>
            </w:pPr>
            <w:r w:rsidRPr="00D47AA1">
              <w:rPr>
                <w:b/>
                <w:bCs/>
              </w:rPr>
              <w:t xml:space="preserve">RBS </w:t>
            </w:r>
            <w:r>
              <w:t>to change meeting notes of 16/09/2022</w:t>
            </w:r>
          </w:p>
          <w:p w14:paraId="01EC2E50" w14:textId="7C02EF4C" w:rsidR="00D373FF" w:rsidRDefault="00D373FF" w:rsidP="00D47AA1">
            <w:pPr>
              <w:jc w:val="both"/>
            </w:pPr>
          </w:p>
        </w:tc>
      </w:tr>
      <w:tr w:rsidR="002417CB" w14:paraId="46230B8A" w14:textId="77777777" w:rsidTr="00670FE5">
        <w:trPr>
          <w:trHeight w:val="567"/>
        </w:trPr>
        <w:tc>
          <w:tcPr>
            <w:tcW w:w="704" w:type="dxa"/>
            <w:shd w:val="clear" w:color="auto" w:fill="auto"/>
          </w:tcPr>
          <w:p w14:paraId="513D7B2F" w14:textId="14A34056" w:rsidR="002417CB" w:rsidRPr="000040BD" w:rsidRDefault="002417CB" w:rsidP="002417CB">
            <w:pPr>
              <w:rPr>
                <w:b/>
                <w:bCs/>
              </w:rPr>
            </w:pPr>
            <w:r w:rsidRPr="000040BD">
              <w:rPr>
                <w:b/>
                <w:bCs/>
              </w:rPr>
              <w:t>3.</w:t>
            </w:r>
          </w:p>
        </w:tc>
        <w:tc>
          <w:tcPr>
            <w:tcW w:w="2410" w:type="dxa"/>
            <w:shd w:val="clear" w:color="auto" w:fill="auto"/>
          </w:tcPr>
          <w:p w14:paraId="3EAB987C" w14:textId="296647F6" w:rsidR="002417CB" w:rsidRPr="000040BD" w:rsidRDefault="002417CB" w:rsidP="002417CB">
            <w:pPr>
              <w:rPr>
                <w:b/>
                <w:bCs/>
              </w:rPr>
            </w:pPr>
            <w:r w:rsidRPr="000040BD">
              <w:rPr>
                <w:b/>
                <w:bCs/>
              </w:rPr>
              <w:t>Matters Arising</w:t>
            </w:r>
          </w:p>
        </w:tc>
        <w:tc>
          <w:tcPr>
            <w:tcW w:w="8647" w:type="dxa"/>
            <w:shd w:val="clear" w:color="auto" w:fill="auto"/>
          </w:tcPr>
          <w:p w14:paraId="5805A1CA" w14:textId="785E50CA" w:rsidR="002417CB" w:rsidRDefault="002417CB" w:rsidP="002417CB">
            <w:r>
              <w:t>There were no matters arising</w:t>
            </w:r>
            <w:r w:rsidR="0041753A">
              <w:t>.</w:t>
            </w:r>
          </w:p>
        </w:tc>
        <w:tc>
          <w:tcPr>
            <w:tcW w:w="2835" w:type="dxa"/>
            <w:shd w:val="clear" w:color="auto" w:fill="auto"/>
          </w:tcPr>
          <w:p w14:paraId="6B1CACEE" w14:textId="77777777" w:rsidR="002417CB" w:rsidRDefault="002417CB" w:rsidP="002417CB"/>
        </w:tc>
      </w:tr>
      <w:tr w:rsidR="002417CB" w14:paraId="33DDD3A0" w14:textId="77777777" w:rsidTr="00670FE5">
        <w:trPr>
          <w:trHeight w:val="567"/>
        </w:trPr>
        <w:tc>
          <w:tcPr>
            <w:tcW w:w="704" w:type="dxa"/>
            <w:shd w:val="clear" w:color="auto" w:fill="auto"/>
          </w:tcPr>
          <w:p w14:paraId="497E8852" w14:textId="6421B11B" w:rsidR="002417CB" w:rsidRPr="000040BD" w:rsidRDefault="002417CB" w:rsidP="002417CB">
            <w:pPr>
              <w:rPr>
                <w:b/>
                <w:bCs/>
              </w:rPr>
            </w:pPr>
            <w:r w:rsidRPr="000040BD">
              <w:rPr>
                <w:b/>
                <w:bCs/>
              </w:rPr>
              <w:t>4.</w:t>
            </w:r>
          </w:p>
        </w:tc>
        <w:tc>
          <w:tcPr>
            <w:tcW w:w="2410" w:type="dxa"/>
            <w:shd w:val="clear" w:color="auto" w:fill="auto"/>
          </w:tcPr>
          <w:p w14:paraId="16408DCE" w14:textId="2FB98109" w:rsidR="002417CB" w:rsidRDefault="002417CB" w:rsidP="002417CB">
            <w:r w:rsidRPr="00412E18">
              <w:rPr>
                <w:rFonts w:cstheme="minorHAnsi"/>
                <w:b/>
                <w:bCs/>
              </w:rPr>
              <w:t xml:space="preserve">Action Points from meting </w:t>
            </w:r>
            <w:r>
              <w:rPr>
                <w:rFonts w:cstheme="minorHAnsi"/>
                <w:b/>
                <w:bCs/>
              </w:rPr>
              <w:t>16/09/2022</w:t>
            </w:r>
          </w:p>
        </w:tc>
        <w:tc>
          <w:tcPr>
            <w:tcW w:w="8647" w:type="dxa"/>
            <w:shd w:val="clear" w:color="auto" w:fill="auto"/>
          </w:tcPr>
          <w:p w14:paraId="458CCD69" w14:textId="77777777" w:rsidR="002417CB" w:rsidRDefault="002417CB" w:rsidP="002417CB"/>
        </w:tc>
        <w:tc>
          <w:tcPr>
            <w:tcW w:w="2835" w:type="dxa"/>
            <w:shd w:val="clear" w:color="auto" w:fill="auto"/>
          </w:tcPr>
          <w:p w14:paraId="45B10A1D" w14:textId="77777777" w:rsidR="002417CB" w:rsidRDefault="002417CB" w:rsidP="002417CB"/>
        </w:tc>
      </w:tr>
      <w:tr w:rsidR="002417CB" w14:paraId="2EF174D1" w14:textId="77777777" w:rsidTr="00670FE5">
        <w:trPr>
          <w:trHeight w:val="567"/>
        </w:trPr>
        <w:tc>
          <w:tcPr>
            <w:tcW w:w="704" w:type="dxa"/>
            <w:shd w:val="clear" w:color="auto" w:fill="auto"/>
          </w:tcPr>
          <w:p w14:paraId="600C79D7" w14:textId="15046A26" w:rsidR="002417CB" w:rsidRPr="0083080F" w:rsidRDefault="002417CB" w:rsidP="002417CB">
            <w:pPr>
              <w:rPr>
                <w:b/>
                <w:bCs/>
              </w:rPr>
            </w:pPr>
            <w:r w:rsidRPr="0083080F">
              <w:rPr>
                <w:b/>
                <w:bCs/>
              </w:rPr>
              <w:t>4.1</w:t>
            </w:r>
          </w:p>
        </w:tc>
        <w:tc>
          <w:tcPr>
            <w:tcW w:w="2410" w:type="dxa"/>
            <w:shd w:val="clear" w:color="auto" w:fill="auto"/>
          </w:tcPr>
          <w:p w14:paraId="59AB0957" w14:textId="06BF02CD" w:rsidR="002417CB" w:rsidRDefault="002417CB" w:rsidP="00E74E71">
            <w:pPr>
              <w:jc w:val="both"/>
            </w:pPr>
            <w:r w:rsidRPr="00034798">
              <w:rPr>
                <w:rFonts w:cstheme="minorHAnsi"/>
                <w:b/>
                <w:bCs/>
              </w:rPr>
              <w:t>Minutes of meeting held on 13/05/2022</w:t>
            </w:r>
          </w:p>
        </w:tc>
        <w:tc>
          <w:tcPr>
            <w:tcW w:w="8647" w:type="dxa"/>
            <w:shd w:val="clear" w:color="auto" w:fill="auto"/>
          </w:tcPr>
          <w:p w14:paraId="11923F73" w14:textId="14D89105" w:rsidR="002417CB" w:rsidRDefault="00E74E71" w:rsidP="00E74E71">
            <w:pPr>
              <w:pStyle w:val="ListParagraph"/>
              <w:numPr>
                <w:ilvl w:val="0"/>
                <w:numId w:val="2"/>
              </w:numPr>
            </w:pPr>
            <w:r>
              <w:t xml:space="preserve">NO’D confirmed that this has now been actioned </w:t>
            </w:r>
          </w:p>
        </w:tc>
        <w:tc>
          <w:tcPr>
            <w:tcW w:w="2835" w:type="dxa"/>
            <w:shd w:val="clear" w:color="auto" w:fill="auto"/>
          </w:tcPr>
          <w:p w14:paraId="3298E762" w14:textId="77777777" w:rsidR="002417CB" w:rsidRDefault="002417CB" w:rsidP="002417CB"/>
        </w:tc>
      </w:tr>
      <w:tr w:rsidR="002417CB" w14:paraId="665CF351" w14:textId="77777777" w:rsidTr="00670FE5">
        <w:trPr>
          <w:trHeight w:val="567"/>
        </w:trPr>
        <w:tc>
          <w:tcPr>
            <w:tcW w:w="704" w:type="dxa"/>
            <w:shd w:val="clear" w:color="auto" w:fill="auto"/>
          </w:tcPr>
          <w:p w14:paraId="001B4415" w14:textId="27B5C31F" w:rsidR="002417CB" w:rsidRPr="0083080F" w:rsidRDefault="002417CB" w:rsidP="002417CB">
            <w:pPr>
              <w:rPr>
                <w:b/>
                <w:bCs/>
              </w:rPr>
            </w:pPr>
            <w:r w:rsidRPr="0083080F">
              <w:rPr>
                <w:b/>
                <w:bCs/>
              </w:rPr>
              <w:lastRenderedPageBreak/>
              <w:t>4.2</w:t>
            </w:r>
          </w:p>
        </w:tc>
        <w:tc>
          <w:tcPr>
            <w:tcW w:w="2410" w:type="dxa"/>
            <w:shd w:val="clear" w:color="auto" w:fill="auto"/>
          </w:tcPr>
          <w:p w14:paraId="310F780D" w14:textId="01E6607F" w:rsidR="002417CB" w:rsidRDefault="002417CB" w:rsidP="00E74E71">
            <w:pPr>
              <w:jc w:val="both"/>
            </w:pPr>
            <w:r w:rsidRPr="00412E18">
              <w:rPr>
                <w:rFonts w:cstheme="minorHAnsi"/>
                <w:b/>
                <w:bCs/>
              </w:rPr>
              <w:t>Minutes of meeting held on 18/02/2022</w:t>
            </w:r>
            <w:r>
              <w:rPr>
                <w:rFonts w:cstheme="minorHAnsi"/>
                <w:b/>
                <w:bCs/>
              </w:rPr>
              <w:t xml:space="preserve"> - Correction</w:t>
            </w:r>
          </w:p>
        </w:tc>
        <w:tc>
          <w:tcPr>
            <w:tcW w:w="8647" w:type="dxa"/>
            <w:shd w:val="clear" w:color="auto" w:fill="auto"/>
          </w:tcPr>
          <w:p w14:paraId="397D5AD3" w14:textId="43413C47" w:rsidR="002417CB" w:rsidRDefault="00E74E71" w:rsidP="00E74E71">
            <w:pPr>
              <w:pStyle w:val="ListParagraph"/>
              <w:numPr>
                <w:ilvl w:val="0"/>
                <w:numId w:val="2"/>
              </w:numPr>
            </w:pPr>
            <w:r>
              <w:t>NO’D confirmed that this has now been actioned</w:t>
            </w:r>
          </w:p>
        </w:tc>
        <w:tc>
          <w:tcPr>
            <w:tcW w:w="2835" w:type="dxa"/>
            <w:shd w:val="clear" w:color="auto" w:fill="auto"/>
          </w:tcPr>
          <w:p w14:paraId="19121930" w14:textId="77777777" w:rsidR="002417CB" w:rsidRDefault="002417CB" w:rsidP="002417CB"/>
        </w:tc>
      </w:tr>
      <w:tr w:rsidR="002417CB" w14:paraId="4CDC2ADF" w14:textId="77777777" w:rsidTr="00670FE5">
        <w:trPr>
          <w:trHeight w:val="567"/>
        </w:trPr>
        <w:tc>
          <w:tcPr>
            <w:tcW w:w="704" w:type="dxa"/>
            <w:shd w:val="clear" w:color="auto" w:fill="auto"/>
          </w:tcPr>
          <w:p w14:paraId="16EF6310" w14:textId="0D1D55D6" w:rsidR="002417CB" w:rsidRPr="0083080F" w:rsidRDefault="002417CB" w:rsidP="002417CB">
            <w:pPr>
              <w:rPr>
                <w:b/>
                <w:bCs/>
              </w:rPr>
            </w:pPr>
            <w:r w:rsidRPr="0083080F">
              <w:rPr>
                <w:b/>
                <w:bCs/>
              </w:rPr>
              <w:t>4.3</w:t>
            </w:r>
          </w:p>
        </w:tc>
        <w:tc>
          <w:tcPr>
            <w:tcW w:w="2410" w:type="dxa"/>
            <w:shd w:val="clear" w:color="auto" w:fill="auto"/>
          </w:tcPr>
          <w:p w14:paraId="78B82138" w14:textId="46BAAE9B" w:rsidR="002417CB" w:rsidRDefault="002417CB" w:rsidP="00E74E71">
            <w:pPr>
              <w:jc w:val="both"/>
            </w:pPr>
            <w:r w:rsidRPr="00412E18">
              <w:rPr>
                <w:rFonts w:cstheme="minorHAnsi"/>
                <w:b/>
                <w:bCs/>
              </w:rPr>
              <w:t>National Anaesthetic OSCE days - Resumption of Practice OSC</w:t>
            </w:r>
            <w:r>
              <w:rPr>
                <w:rFonts w:cstheme="minorHAnsi"/>
                <w:b/>
                <w:bCs/>
              </w:rPr>
              <w:t>I</w:t>
            </w:r>
            <w:r w:rsidRPr="00412E18">
              <w:rPr>
                <w:rFonts w:cstheme="minorHAnsi"/>
                <w:b/>
                <w:bCs/>
              </w:rPr>
              <w:t>s</w:t>
            </w:r>
          </w:p>
        </w:tc>
        <w:tc>
          <w:tcPr>
            <w:tcW w:w="8647" w:type="dxa"/>
            <w:shd w:val="clear" w:color="auto" w:fill="auto"/>
          </w:tcPr>
          <w:p w14:paraId="4ADF5B54" w14:textId="2C3119E2" w:rsidR="002417CB" w:rsidRDefault="00E74E71" w:rsidP="00E74E71">
            <w:pPr>
              <w:pStyle w:val="ListParagraph"/>
              <w:numPr>
                <w:ilvl w:val="0"/>
                <w:numId w:val="2"/>
              </w:numPr>
            </w:pPr>
            <w:r>
              <w:t>NO’D confirmed that this has now been actioned</w:t>
            </w:r>
          </w:p>
        </w:tc>
        <w:tc>
          <w:tcPr>
            <w:tcW w:w="2835" w:type="dxa"/>
            <w:shd w:val="clear" w:color="auto" w:fill="auto"/>
          </w:tcPr>
          <w:p w14:paraId="75BF7443" w14:textId="77777777" w:rsidR="002417CB" w:rsidRDefault="002417CB" w:rsidP="002417CB"/>
        </w:tc>
      </w:tr>
      <w:tr w:rsidR="002417CB" w14:paraId="568A0002" w14:textId="77777777" w:rsidTr="00670FE5">
        <w:trPr>
          <w:trHeight w:val="567"/>
        </w:trPr>
        <w:tc>
          <w:tcPr>
            <w:tcW w:w="704" w:type="dxa"/>
            <w:shd w:val="clear" w:color="auto" w:fill="auto"/>
          </w:tcPr>
          <w:p w14:paraId="356582A8" w14:textId="63F9CE72" w:rsidR="002417CB" w:rsidRPr="00221137" w:rsidRDefault="002417CB" w:rsidP="002417CB">
            <w:pPr>
              <w:rPr>
                <w:b/>
                <w:bCs/>
              </w:rPr>
            </w:pPr>
            <w:r w:rsidRPr="00221137">
              <w:rPr>
                <w:b/>
                <w:bCs/>
              </w:rPr>
              <w:t>4.4</w:t>
            </w:r>
          </w:p>
        </w:tc>
        <w:tc>
          <w:tcPr>
            <w:tcW w:w="2410" w:type="dxa"/>
            <w:shd w:val="clear" w:color="auto" w:fill="auto"/>
          </w:tcPr>
          <w:p w14:paraId="1252321D" w14:textId="667AAFCE" w:rsidR="002417CB" w:rsidRDefault="002417CB" w:rsidP="002417CB">
            <w:r w:rsidRPr="008E76D8">
              <w:rPr>
                <w:rFonts w:cstheme="minorHAnsi"/>
                <w:b/>
                <w:bCs/>
              </w:rPr>
              <w:t>Intensive Care Medicine  - Suggested changes to Recruitment Process</w:t>
            </w:r>
            <w:r>
              <w:rPr>
                <w:rFonts w:cstheme="minorHAnsi"/>
                <w:b/>
                <w:bCs/>
              </w:rPr>
              <w:t xml:space="preserve"> - </w:t>
            </w:r>
            <w:r w:rsidRPr="00A12C26">
              <w:rPr>
                <w:rFonts w:cstheme="minorHAnsi"/>
                <w:b/>
                <w:bCs/>
              </w:rPr>
              <w:t>Round 1 &amp; 2 Adverts</w:t>
            </w:r>
          </w:p>
        </w:tc>
        <w:tc>
          <w:tcPr>
            <w:tcW w:w="8647" w:type="dxa"/>
            <w:shd w:val="clear" w:color="auto" w:fill="auto"/>
          </w:tcPr>
          <w:p w14:paraId="4BA30E64" w14:textId="3871398A" w:rsidR="00737B5D" w:rsidRDefault="00A160B3" w:rsidP="00737B5D">
            <w:pPr>
              <w:jc w:val="both"/>
              <w:rPr>
                <w:rFonts w:cstheme="minorHAnsi"/>
              </w:rPr>
            </w:pPr>
            <w:r>
              <w:rPr>
                <w:rFonts w:cstheme="minorHAnsi"/>
              </w:rPr>
              <w:t xml:space="preserve">AH gave the members the following update on Intensive Care Medicine including: </w:t>
            </w:r>
          </w:p>
          <w:p w14:paraId="08D49B5F" w14:textId="77777777" w:rsidR="00A160B3" w:rsidRPr="00737B5D" w:rsidRDefault="00A160B3" w:rsidP="00737B5D">
            <w:pPr>
              <w:jc w:val="both"/>
              <w:rPr>
                <w:rFonts w:cstheme="minorHAnsi"/>
              </w:rPr>
            </w:pPr>
          </w:p>
          <w:p w14:paraId="756180F2" w14:textId="49044AAC" w:rsidR="00737B5D" w:rsidRDefault="00A160B3" w:rsidP="00005CAF">
            <w:pPr>
              <w:pStyle w:val="ListParagraph"/>
              <w:numPr>
                <w:ilvl w:val="0"/>
                <w:numId w:val="2"/>
              </w:numPr>
              <w:jc w:val="both"/>
              <w:rPr>
                <w:rFonts w:cstheme="minorHAnsi"/>
              </w:rPr>
            </w:pPr>
            <w:r>
              <w:rPr>
                <w:rFonts w:cstheme="minorHAnsi"/>
                <w:b/>
                <w:bCs/>
              </w:rPr>
              <w:t xml:space="preserve">IM </w:t>
            </w:r>
            <w:r w:rsidR="00737B5D" w:rsidRPr="00A160B3">
              <w:rPr>
                <w:rFonts w:cstheme="minorHAnsi"/>
                <w:b/>
                <w:bCs/>
              </w:rPr>
              <w:t>Training Discussions:</w:t>
            </w:r>
            <w:r w:rsidR="00737B5D">
              <w:rPr>
                <w:rFonts w:cstheme="minorHAnsi"/>
              </w:rPr>
              <w:t xml:space="preserve"> </w:t>
            </w:r>
            <w:r w:rsidR="002700B3" w:rsidRPr="00005CAF">
              <w:rPr>
                <w:rFonts w:cstheme="minorHAnsi"/>
              </w:rPr>
              <w:t xml:space="preserve">AH confirmed that this has been discussed </w:t>
            </w:r>
            <w:r w:rsidR="007945CE">
              <w:rPr>
                <w:rFonts w:cstheme="minorHAnsi"/>
              </w:rPr>
              <w:t xml:space="preserve">with the </w:t>
            </w:r>
            <w:r w:rsidR="002C1CB3">
              <w:rPr>
                <w:rFonts w:cstheme="minorHAnsi"/>
              </w:rPr>
              <w:t>respective</w:t>
            </w:r>
            <w:r w:rsidR="007945CE">
              <w:rPr>
                <w:rFonts w:cstheme="minorHAnsi"/>
              </w:rPr>
              <w:t xml:space="preserve"> </w:t>
            </w:r>
            <w:r w:rsidR="00AC4E31" w:rsidRPr="00586C4D">
              <w:rPr>
                <w:rFonts w:cstheme="minorHAnsi"/>
              </w:rPr>
              <w:t xml:space="preserve">representatives </w:t>
            </w:r>
            <w:r w:rsidR="007945CE">
              <w:rPr>
                <w:rFonts w:cstheme="minorHAnsi"/>
              </w:rPr>
              <w:t xml:space="preserve">for </w:t>
            </w:r>
            <w:r w:rsidR="002C1CB3">
              <w:rPr>
                <w:rFonts w:cstheme="minorHAnsi"/>
              </w:rPr>
              <w:t xml:space="preserve">Anaesthetics and </w:t>
            </w:r>
            <w:r w:rsidR="00AC4E31" w:rsidRPr="00586C4D">
              <w:rPr>
                <w:rFonts w:cstheme="minorHAnsi"/>
              </w:rPr>
              <w:t xml:space="preserve">Intensive Care </w:t>
            </w:r>
            <w:r w:rsidR="002C1CB3">
              <w:rPr>
                <w:rFonts w:cstheme="minorHAnsi"/>
              </w:rPr>
              <w:t>Medicine</w:t>
            </w:r>
            <w:r w:rsidR="00586C4D">
              <w:rPr>
                <w:rFonts w:cstheme="minorHAnsi"/>
              </w:rPr>
              <w:t xml:space="preserve">. </w:t>
            </w:r>
            <w:r w:rsidR="0041753A">
              <w:rPr>
                <w:rFonts w:cstheme="minorHAnsi"/>
              </w:rPr>
              <w:t xml:space="preserve">AH noted </w:t>
            </w:r>
            <w:r w:rsidR="002700B3" w:rsidRPr="00005CAF">
              <w:rPr>
                <w:rFonts w:cstheme="minorHAnsi"/>
              </w:rPr>
              <w:t xml:space="preserve">that there was </w:t>
            </w:r>
            <w:r w:rsidR="00FA0970">
              <w:rPr>
                <w:rFonts w:cstheme="minorHAnsi"/>
              </w:rPr>
              <w:t xml:space="preserve">no desire to </w:t>
            </w:r>
            <w:r w:rsidR="002700B3" w:rsidRPr="00005CAF">
              <w:rPr>
                <w:rFonts w:cstheme="minorHAnsi"/>
              </w:rPr>
              <w:t>ch</w:t>
            </w:r>
            <w:r w:rsidR="003E5E2B" w:rsidRPr="00005CAF">
              <w:rPr>
                <w:rFonts w:cstheme="minorHAnsi"/>
              </w:rPr>
              <w:t>ang</w:t>
            </w:r>
            <w:r w:rsidR="00FA0970">
              <w:rPr>
                <w:rFonts w:cstheme="minorHAnsi"/>
              </w:rPr>
              <w:t>e the recruitment process at present</w:t>
            </w:r>
            <w:r w:rsidR="003E5E2B" w:rsidRPr="00005CAF">
              <w:rPr>
                <w:rFonts w:cstheme="minorHAnsi"/>
              </w:rPr>
              <w:t xml:space="preserve">. </w:t>
            </w:r>
          </w:p>
          <w:p w14:paraId="6EC3BFBF" w14:textId="77777777" w:rsidR="00737B5D" w:rsidRDefault="00737B5D" w:rsidP="00A160B3">
            <w:pPr>
              <w:pStyle w:val="ListParagraph"/>
              <w:jc w:val="both"/>
              <w:rPr>
                <w:rFonts w:cstheme="minorHAnsi"/>
              </w:rPr>
            </w:pPr>
          </w:p>
          <w:p w14:paraId="774B26E5" w14:textId="43A38C4D" w:rsidR="002417CB" w:rsidRPr="00005CAF" w:rsidRDefault="00A160B3" w:rsidP="00005CAF">
            <w:pPr>
              <w:pStyle w:val="ListParagraph"/>
              <w:numPr>
                <w:ilvl w:val="0"/>
                <w:numId w:val="2"/>
              </w:numPr>
              <w:jc w:val="both"/>
              <w:rPr>
                <w:rFonts w:cstheme="minorHAnsi"/>
              </w:rPr>
            </w:pPr>
            <w:r w:rsidRPr="00A160B3">
              <w:rPr>
                <w:rFonts w:cstheme="minorHAnsi"/>
                <w:b/>
                <w:bCs/>
              </w:rPr>
              <w:t>Dual</w:t>
            </w:r>
            <w:r w:rsidR="00737B5D" w:rsidRPr="00A160B3">
              <w:rPr>
                <w:rFonts w:cstheme="minorHAnsi"/>
                <w:b/>
                <w:bCs/>
              </w:rPr>
              <w:t xml:space="preserve"> </w:t>
            </w:r>
            <w:r w:rsidR="00C7008E">
              <w:rPr>
                <w:rFonts w:cstheme="minorHAnsi"/>
                <w:b/>
                <w:bCs/>
              </w:rPr>
              <w:t xml:space="preserve">ICM &amp; </w:t>
            </w:r>
            <w:r w:rsidR="005C2F47">
              <w:rPr>
                <w:rFonts w:cstheme="minorHAnsi"/>
                <w:b/>
                <w:bCs/>
              </w:rPr>
              <w:t>Anaesthetics</w:t>
            </w:r>
            <w:r w:rsidR="00C7008E">
              <w:rPr>
                <w:rFonts w:cstheme="minorHAnsi"/>
                <w:b/>
                <w:bCs/>
              </w:rPr>
              <w:t xml:space="preserve"> </w:t>
            </w:r>
            <w:r w:rsidR="00737B5D" w:rsidRPr="00A160B3">
              <w:rPr>
                <w:rFonts w:cstheme="minorHAnsi"/>
                <w:b/>
                <w:bCs/>
              </w:rPr>
              <w:t>Training Alternatives:</w:t>
            </w:r>
            <w:r w:rsidR="00737B5D">
              <w:rPr>
                <w:rFonts w:cstheme="minorHAnsi"/>
              </w:rPr>
              <w:t xml:space="preserve"> </w:t>
            </w:r>
            <w:r w:rsidR="009E21C1">
              <w:rPr>
                <w:rFonts w:cstheme="minorHAnsi"/>
              </w:rPr>
              <w:t xml:space="preserve">AH stated that </w:t>
            </w:r>
            <w:r w:rsidR="00495297">
              <w:rPr>
                <w:rFonts w:cstheme="minorHAnsi"/>
              </w:rPr>
              <w:t xml:space="preserve">three possible alternatives have </w:t>
            </w:r>
            <w:r w:rsidR="00E51798">
              <w:rPr>
                <w:rFonts w:cstheme="minorHAnsi"/>
              </w:rPr>
              <w:t>been considered</w:t>
            </w:r>
            <w:r w:rsidR="00775EFE">
              <w:rPr>
                <w:rFonts w:cstheme="minorHAnsi"/>
              </w:rPr>
              <w:t>;</w:t>
            </w:r>
            <w:r w:rsidR="00273FE0">
              <w:rPr>
                <w:rFonts w:cstheme="minorHAnsi"/>
              </w:rPr>
              <w:t xml:space="preserve"> t</w:t>
            </w:r>
            <w:r w:rsidR="00495297">
              <w:rPr>
                <w:rFonts w:cstheme="minorHAnsi"/>
              </w:rPr>
              <w:t>rainee</w:t>
            </w:r>
            <w:r w:rsidR="00775EFE">
              <w:rPr>
                <w:rFonts w:cstheme="minorHAnsi"/>
              </w:rPr>
              <w:t>s</w:t>
            </w:r>
            <w:r w:rsidR="00495297">
              <w:rPr>
                <w:rFonts w:cstheme="minorHAnsi"/>
              </w:rPr>
              <w:t xml:space="preserve"> could be offered</w:t>
            </w:r>
            <w:r w:rsidR="00495297" w:rsidRPr="003549E9">
              <w:rPr>
                <w:rFonts w:cstheme="minorHAnsi"/>
              </w:rPr>
              <w:t xml:space="preserve"> </w:t>
            </w:r>
            <w:r w:rsidR="00AC4E31" w:rsidRPr="003549E9">
              <w:rPr>
                <w:rFonts w:cstheme="minorHAnsi"/>
              </w:rPr>
              <w:t>dedicated</w:t>
            </w:r>
            <w:r w:rsidR="00AC4E31" w:rsidRPr="003549E9">
              <w:rPr>
                <w:rFonts w:cstheme="minorHAnsi"/>
                <w:b/>
                <w:bCs/>
              </w:rPr>
              <w:t xml:space="preserve"> </w:t>
            </w:r>
            <w:r w:rsidR="00E51798">
              <w:rPr>
                <w:rFonts w:cstheme="minorHAnsi"/>
              </w:rPr>
              <w:t>du</w:t>
            </w:r>
            <w:r>
              <w:rPr>
                <w:rFonts w:cstheme="minorHAnsi"/>
              </w:rPr>
              <w:t>a</w:t>
            </w:r>
            <w:r w:rsidR="00E51798">
              <w:rPr>
                <w:rFonts w:cstheme="minorHAnsi"/>
              </w:rPr>
              <w:t xml:space="preserve">l </w:t>
            </w:r>
            <w:r w:rsidR="00AC4E31">
              <w:rPr>
                <w:rFonts w:cstheme="minorHAnsi"/>
              </w:rPr>
              <w:t>ICM/</w:t>
            </w:r>
            <w:r w:rsidR="00E51798">
              <w:rPr>
                <w:rFonts w:cstheme="minorHAnsi"/>
              </w:rPr>
              <w:t>anaesthetics training</w:t>
            </w:r>
            <w:r w:rsidR="00AC4E31">
              <w:rPr>
                <w:rFonts w:cstheme="minorHAnsi"/>
              </w:rPr>
              <w:t xml:space="preserve"> </w:t>
            </w:r>
            <w:r w:rsidR="00AC4E31" w:rsidRPr="003549E9">
              <w:rPr>
                <w:rFonts w:cstheme="minorHAnsi"/>
              </w:rPr>
              <w:t>posts</w:t>
            </w:r>
            <w:r w:rsidR="00273FE0" w:rsidRPr="003549E9">
              <w:rPr>
                <w:rFonts w:cstheme="minorHAnsi"/>
              </w:rPr>
              <w:t xml:space="preserve">, </w:t>
            </w:r>
            <w:r w:rsidR="00651660">
              <w:rPr>
                <w:rFonts w:cstheme="minorHAnsi"/>
              </w:rPr>
              <w:t xml:space="preserve">Oriel </w:t>
            </w:r>
            <w:r w:rsidR="00386706">
              <w:rPr>
                <w:rFonts w:cstheme="minorHAnsi"/>
              </w:rPr>
              <w:t xml:space="preserve">could be changed </w:t>
            </w:r>
            <w:r w:rsidR="00651660">
              <w:rPr>
                <w:rFonts w:cstheme="minorHAnsi"/>
              </w:rPr>
              <w:t>so that trainee</w:t>
            </w:r>
            <w:r w:rsidR="00386706">
              <w:rPr>
                <w:rFonts w:cstheme="minorHAnsi"/>
              </w:rPr>
              <w:t xml:space="preserve">s </w:t>
            </w:r>
            <w:r w:rsidR="00651660">
              <w:rPr>
                <w:rFonts w:cstheme="minorHAnsi"/>
              </w:rPr>
              <w:t xml:space="preserve">can accept two posts </w:t>
            </w:r>
            <w:r w:rsidR="00737B5D">
              <w:rPr>
                <w:rFonts w:cstheme="minorHAnsi"/>
              </w:rPr>
              <w:t xml:space="preserve">at the same time </w:t>
            </w:r>
            <w:r w:rsidR="00273FE0">
              <w:rPr>
                <w:rFonts w:cstheme="minorHAnsi"/>
              </w:rPr>
              <w:t>(</w:t>
            </w:r>
            <w:r w:rsidR="00737B5D">
              <w:rPr>
                <w:rFonts w:cstheme="minorHAnsi"/>
              </w:rPr>
              <w:t>which will have considerable financial implications</w:t>
            </w:r>
            <w:r w:rsidR="00273FE0">
              <w:rPr>
                <w:rFonts w:cstheme="minorHAnsi"/>
              </w:rPr>
              <w:t>)</w:t>
            </w:r>
            <w:r w:rsidR="001B6DD3">
              <w:rPr>
                <w:rFonts w:cstheme="minorHAnsi"/>
              </w:rPr>
              <w:t xml:space="preserve"> or dates for </w:t>
            </w:r>
            <w:r w:rsidR="00BF7167">
              <w:rPr>
                <w:rFonts w:cstheme="minorHAnsi"/>
              </w:rPr>
              <w:t xml:space="preserve">recruitment rounds could be changed. </w:t>
            </w:r>
          </w:p>
          <w:p w14:paraId="76593628" w14:textId="1E3DF7F3" w:rsidR="002417CB" w:rsidRDefault="002417CB" w:rsidP="002417CB"/>
        </w:tc>
        <w:tc>
          <w:tcPr>
            <w:tcW w:w="2835" w:type="dxa"/>
            <w:shd w:val="clear" w:color="auto" w:fill="auto"/>
          </w:tcPr>
          <w:p w14:paraId="577FA280" w14:textId="77777777" w:rsidR="002417CB" w:rsidRDefault="002417CB" w:rsidP="002417CB"/>
        </w:tc>
      </w:tr>
      <w:tr w:rsidR="002417CB" w14:paraId="298BE293" w14:textId="77777777" w:rsidTr="00670FE5">
        <w:trPr>
          <w:trHeight w:val="567"/>
        </w:trPr>
        <w:tc>
          <w:tcPr>
            <w:tcW w:w="704" w:type="dxa"/>
            <w:shd w:val="clear" w:color="auto" w:fill="auto"/>
          </w:tcPr>
          <w:p w14:paraId="072F4211" w14:textId="61558381" w:rsidR="002417CB" w:rsidRPr="00221137" w:rsidRDefault="002417CB" w:rsidP="002417CB">
            <w:pPr>
              <w:rPr>
                <w:b/>
                <w:bCs/>
              </w:rPr>
            </w:pPr>
            <w:r w:rsidRPr="00221137">
              <w:rPr>
                <w:b/>
                <w:bCs/>
              </w:rPr>
              <w:t>4.5</w:t>
            </w:r>
          </w:p>
        </w:tc>
        <w:tc>
          <w:tcPr>
            <w:tcW w:w="2410" w:type="dxa"/>
            <w:shd w:val="clear" w:color="auto" w:fill="auto"/>
          </w:tcPr>
          <w:p w14:paraId="3B064AE3" w14:textId="1EF38DDF" w:rsidR="002417CB" w:rsidRDefault="002417CB" w:rsidP="002417CB">
            <w:r w:rsidRPr="00034798">
              <w:rPr>
                <w:rFonts w:cstheme="minorHAnsi"/>
                <w:b/>
                <w:bCs/>
              </w:rPr>
              <w:t>Emergency Medicine - Action on Supervision Levels</w:t>
            </w:r>
          </w:p>
        </w:tc>
        <w:tc>
          <w:tcPr>
            <w:tcW w:w="8647" w:type="dxa"/>
            <w:shd w:val="clear" w:color="auto" w:fill="auto"/>
          </w:tcPr>
          <w:p w14:paraId="7B73AF97" w14:textId="7BFDD850" w:rsidR="002417CB" w:rsidRDefault="0017660A" w:rsidP="00C7008E">
            <w:pPr>
              <w:pStyle w:val="ListParagraph"/>
              <w:numPr>
                <w:ilvl w:val="0"/>
                <w:numId w:val="2"/>
              </w:numPr>
            </w:pPr>
            <w:r>
              <w:rPr>
                <w:rFonts w:cstheme="minorHAnsi"/>
              </w:rPr>
              <w:t>See Item</w:t>
            </w:r>
            <w:r w:rsidR="00AF3DAF">
              <w:rPr>
                <w:rFonts w:cstheme="minorHAnsi"/>
              </w:rPr>
              <w:t xml:space="preserve"> 6.3.3</w:t>
            </w:r>
          </w:p>
        </w:tc>
        <w:tc>
          <w:tcPr>
            <w:tcW w:w="2835" w:type="dxa"/>
            <w:shd w:val="clear" w:color="auto" w:fill="auto"/>
          </w:tcPr>
          <w:p w14:paraId="20243EDA" w14:textId="77777777" w:rsidR="002417CB" w:rsidRDefault="002417CB" w:rsidP="002417CB"/>
        </w:tc>
      </w:tr>
      <w:tr w:rsidR="002417CB" w14:paraId="17C09B88" w14:textId="77777777" w:rsidTr="00670FE5">
        <w:trPr>
          <w:trHeight w:val="567"/>
        </w:trPr>
        <w:tc>
          <w:tcPr>
            <w:tcW w:w="704" w:type="dxa"/>
            <w:shd w:val="clear" w:color="auto" w:fill="auto"/>
          </w:tcPr>
          <w:p w14:paraId="2DAB8A8E" w14:textId="630C35CA" w:rsidR="002417CB" w:rsidRPr="00221137" w:rsidRDefault="002417CB" w:rsidP="002417CB">
            <w:pPr>
              <w:rPr>
                <w:b/>
                <w:bCs/>
              </w:rPr>
            </w:pPr>
            <w:r w:rsidRPr="00221137">
              <w:rPr>
                <w:b/>
                <w:bCs/>
              </w:rPr>
              <w:t>4.6</w:t>
            </w:r>
          </w:p>
        </w:tc>
        <w:tc>
          <w:tcPr>
            <w:tcW w:w="2410" w:type="dxa"/>
            <w:shd w:val="clear" w:color="auto" w:fill="auto"/>
          </w:tcPr>
          <w:p w14:paraId="28EF2861" w14:textId="65573621" w:rsidR="002417CB" w:rsidRDefault="002417CB" w:rsidP="002417CB">
            <w:r w:rsidRPr="00034798">
              <w:rPr>
                <w:rFonts w:cstheme="minorHAnsi"/>
                <w:b/>
                <w:bCs/>
              </w:rPr>
              <w:t>Anaesthesia - ST Uplift for 2023</w:t>
            </w:r>
          </w:p>
        </w:tc>
        <w:tc>
          <w:tcPr>
            <w:tcW w:w="8647" w:type="dxa"/>
            <w:shd w:val="clear" w:color="auto" w:fill="auto"/>
          </w:tcPr>
          <w:p w14:paraId="79ECCCF4" w14:textId="23CC5AE5" w:rsidR="002417CB" w:rsidRPr="00C7008E" w:rsidRDefault="002417CB" w:rsidP="00C7008E">
            <w:pPr>
              <w:pStyle w:val="ListParagraph"/>
              <w:numPr>
                <w:ilvl w:val="0"/>
                <w:numId w:val="2"/>
              </w:numPr>
              <w:rPr>
                <w:rFonts w:cstheme="minorHAnsi"/>
                <w:b/>
                <w:bCs/>
              </w:rPr>
            </w:pPr>
            <w:r w:rsidRPr="00C7008E">
              <w:rPr>
                <w:rFonts w:cstheme="minorHAnsi"/>
              </w:rPr>
              <w:t>NO’D has confirmed that this item is now closed</w:t>
            </w:r>
          </w:p>
        </w:tc>
        <w:tc>
          <w:tcPr>
            <w:tcW w:w="2835" w:type="dxa"/>
            <w:shd w:val="clear" w:color="auto" w:fill="auto"/>
          </w:tcPr>
          <w:p w14:paraId="0C7FA3EE" w14:textId="77777777" w:rsidR="002417CB" w:rsidRDefault="002417CB" w:rsidP="002417CB"/>
        </w:tc>
      </w:tr>
      <w:tr w:rsidR="002417CB" w14:paraId="2C09949A" w14:textId="77777777" w:rsidTr="00670FE5">
        <w:trPr>
          <w:trHeight w:val="567"/>
        </w:trPr>
        <w:tc>
          <w:tcPr>
            <w:tcW w:w="704" w:type="dxa"/>
            <w:shd w:val="clear" w:color="auto" w:fill="auto"/>
          </w:tcPr>
          <w:p w14:paraId="6D31FF46" w14:textId="32373C92" w:rsidR="002417CB" w:rsidRPr="00221137" w:rsidRDefault="002417CB" w:rsidP="002417CB">
            <w:pPr>
              <w:rPr>
                <w:b/>
                <w:bCs/>
              </w:rPr>
            </w:pPr>
            <w:r w:rsidRPr="00221137">
              <w:rPr>
                <w:b/>
                <w:bCs/>
              </w:rPr>
              <w:t>4.7</w:t>
            </w:r>
          </w:p>
        </w:tc>
        <w:tc>
          <w:tcPr>
            <w:tcW w:w="2410" w:type="dxa"/>
            <w:shd w:val="clear" w:color="auto" w:fill="auto"/>
          </w:tcPr>
          <w:p w14:paraId="321B1F22" w14:textId="36171663" w:rsidR="002417CB" w:rsidRPr="00034798" w:rsidRDefault="002417CB" w:rsidP="002417CB">
            <w:pPr>
              <w:rPr>
                <w:rFonts w:cstheme="minorHAnsi"/>
                <w:b/>
                <w:bCs/>
              </w:rPr>
            </w:pPr>
            <w:r w:rsidRPr="00034798">
              <w:rPr>
                <w:rFonts w:cstheme="minorHAnsi"/>
                <w:b/>
                <w:bCs/>
              </w:rPr>
              <w:t>Intensive Care Medicine - Variation in SCREDS posts</w:t>
            </w:r>
          </w:p>
        </w:tc>
        <w:tc>
          <w:tcPr>
            <w:tcW w:w="8647" w:type="dxa"/>
            <w:shd w:val="clear" w:color="auto" w:fill="auto"/>
          </w:tcPr>
          <w:p w14:paraId="55863B2F" w14:textId="06969DC8" w:rsidR="002417CB" w:rsidRPr="00C7008E" w:rsidRDefault="002417CB" w:rsidP="00C7008E">
            <w:pPr>
              <w:pStyle w:val="ListParagraph"/>
              <w:numPr>
                <w:ilvl w:val="0"/>
                <w:numId w:val="2"/>
              </w:numPr>
              <w:rPr>
                <w:rFonts w:cstheme="minorHAnsi"/>
              </w:rPr>
            </w:pPr>
            <w:r w:rsidRPr="00C7008E">
              <w:rPr>
                <w:rFonts w:cstheme="minorHAnsi"/>
              </w:rPr>
              <w:t>NO’D has confirmed that this item is now closed</w:t>
            </w:r>
          </w:p>
        </w:tc>
        <w:tc>
          <w:tcPr>
            <w:tcW w:w="2835" w:type="dxa"/>
            <w:shd w:val="clear" w:color="auto" w:fill="auto"/>
          </w:tcPr>
          <w:p w14:paraId="19996021" w14:textId="77777777" w:rsidR="002417CB" w:rsidRDefault="002417CB" w:rsidP="002417CB"/>
        </w:tc>
      </w:tr>
      <w:tr w:rsidR="002417CB" w14:paraId="5E359B55" w14:textId="77777777" w:rsidTr="00670FE5">
        <w:trPr>
          <w:trHeight w:val="567"/>
        </w:trPr>
        <w:tc>
          <w:tcPr>
            <w:tcW w:w="704" w:type="dxa"/>
            <w:shd w:val="clear" w:color="auto" w:fill="auto"/>
          </w:tcPr>
          <w:p w14:paraId="75D53FA1" w14:textId="05F4F12C" w:rsidR="002417CB" w:rsidRPr="00221137" w:rsidRDefault="002417CB" w:rsidP="002417CB">
            <w:pPr>
              <w:rPr>
                <w:b/>
                <w:bCs/>
              </w:rPr>
            </w:pPr>
            <w:r w:rsidRPr="00221137">
              <w:rPr>
                <w:b/>
                <w:bCs/>
              </w:rPr>
              <w:t>4.8</w:t>
            </w:r>
          </w:p>
        </w:tc>
        <w:tc>
          <w:tcPr>
            <w:tcW w:w="2410" w:type="dxa"/>
            <w:shd w:val="clear" w:color="auto" w:fill="auto"/>
          </w:tcPr>
          <w:p w14:paraId="39B60A19" w14:textId="3A5BD9AB" w:rsidR="002417CB" w:rsidRDefault="002417CB" w:rsidP="002417CB">
            <w:pPr>
              <w:rPr>
                <w:rFonts w:cstheme="minorHAnsi"/>
                <w:b/>
                <w:bCs/>
              </w:rPr>
            </w:pPr>
            <w:r w:rsidRPr="00034798">
              <w:rPr>
                <w:rFonts w:cstheme="minorHAnsi"/>
                <w:b/>
                <w:bCs/>
              </w:rPr>
              <w:t>E</w:t>
            </w:r>
            <w:r>
              <w:rPr>
                <w:rFonts w:cstheme="minorHAnsi"/>
                <w:b/>
                <w:bCs/>
              </w:rPr>
              <w:t>mergency Medicine</w:t>
            </w:r>
            <w:r w:rsidR="003549E9">
              <w:rPr>
                <w:rFonts w:cstheme="minorHAnsi"/>
                <w:b/>
                <w:bCs/>
              </w:rPr>
              <w:t xml:space="preserve"> - </w:t>
            </w:r>
          </w:p>
          <w:p w14:paraId="10F6EC8A" w14:textId="33D3634D" w:rsidR="00AC4E31" w:rsidRPr="00034798" w:rsidRDefault="00AC4E31" w:rsidP="002417CB">
            <w:pPr>
              <w:rPr>
                <w:rFonts w:cstheme="minorHAnsi"/>
                <w:b/>
                <w:bCs/>
              </w:rPr>
            </w:pPr>
            <w:r w:rsidRPr="003549E9">
              <w:rPr>
                <w:rFonts w:cstheme="minorHAnsi"/>
                <w:b/>
                <w:bCs/>
              </w:rPr>
              <w:t xml:space="preserve">LTFT </w:t>
            </w:r>
            <w:r w:rsidR="003549E9">
              <w:rPr>
                <w:rFonts w:cstheme="minorHAnsi"/>
                <w:b/>
                <w:bCs/>
              </w:rPr>
              <w:t>E</w:t>
            </w:r>
            <w:r w:rsidRPr="003549E9">
              <w:rPr>
                <w:rFonts w:cstheme="minorHAnsi"/>
                <w:b/>
                <w:bCs/>
              </w:rPr>
              <w:t>ligibility</w:t>
            </w:r>
          </w:p>
        </w:tc>
        <w:tc>
          <w:tcPr>
            <w:tcW w:w="8647" w:type="dxa"/>
            <w:shd w:val="clear" w:color="auto" w:fill="auto"/>
          </w:tcPr>
          <w:p w14:paraId="3C909FEE" w14:textId="2DDC6C78" w:rsidR="00A20852" w:rsidRDefault="009B6EDF" w:rsidP="00C70738">
            <w:pPr>
              <w:pStyle w:val="ListParagraph"/>
              <w:numPr>
                <w:ilvl w:val="0"/>
                <w:numId w:val="2"/>
              </w:numPr>
              <w:jc w:val="both"/>
              <w:rPr>
                <w:rFonts w:cstheme="minorHAnsi"/>
              </w:rPr>
            </w:pPr>
            <w:r w:rsidRPr="009B6EDF">
              <w:rPr>
                <w:rFonts w:cstheme="minorHAnsi"/>
              </w:rPr>
              <w:t>RD confirmed that</w:t>
            </w:r>
            <w:r w:rsidR="004109C6">
              <w:rPr>
                <w:rFonts w:cstheme="minorHAnsi"/>
              </w:rPr>
              <w:t xml:space="preserve"> </w:t>
            </w:r>
            <w:r w:rsidRPr="009B6EDF">
              <w:rPr>
                <w:rFonts w:cstheme="minorHAnsi"/>
              </w:rPr>
              <w:t xml:space="preserve">Emergency Medicine </w:t>
            </w:r>
            <w:r w:rsidR="005659D3">
              <w:rPr>
                <w:rFonts w:cstheme="minorHAnsi"/>
              </w:rPr>
              <w:t xml:space="preserve">is one of the pilot specialties that will use a relaxed eligibility criteria. </w:t>
            </w:r>
            <w:r w:rsidRPr="009B6EDF">
              <w:rPr>
                <w:rFonts w:cstheme="minorHAnsi"/>
              </w:rPr>
              <w:t xml:space="preserve"> </w:t>
            </w:r>
            <w:r w:rsidR="00A917B8">
              <w:rPr>
                <w:rFonts w:cstheme="minorHAnsi"/>
              </w:rPr>
              <w:t xml:space="preserve">See Item 6.3.3. </w:t>
            </w:r>
          </w:p>
          <w:p w14:paraId="6BDD3715" w14:textId="27DBF69D" w:rsidR="00C70738" w:rsidRPr="00C70738" w:rsidRDefault="00C70738" w:rsidP="00C70738">
            <w:pPr>
              <w:pStyle w:val="ListParagraph"/>
              <w:jc w:val="both"/>
              <w:rPr>
                <w:rFonts w:cstheme="minorHAnsi"/>
              </w:rPr>
            </w:pPr>
          </w:p>
        </w:tc>
        <w:tc>
          <w:tcPr>
            <w:tcW w:w="2835" w:type="dxa"/>
            <w:shd w:val="clear" w:color="auto" w:fill="auto"/>
          </w:tcPr>
          <w:p w14:paraId="20970F60" w14:textId="77777777" w:rsidR="002417CB" w:rsidRDefault="002417CB" w:rsidP="002417CB"/>
        </w:tc>
      </w:tr>
      <w:tr w:rsidR="002417CB" w14:paraId="06B7B5D6" w14:textId="77777777" w:rsidTr="00670FE5">
        <w:trPr>
          <w:trHeight w:val="567"/>
        </w:trPr>
        <w:tc>
          <w:tcPr>
            <w:tcW w:w="704" w:type="dxa"/>
            <w:shd w:val="clear" w:color="auto" w:fill="auto"/>
          </w:tcPr>
          <w:p w14:paraId="30C0CF06" w14:textId="35439FC7" w:rsidR="002417CB" w:rsidRPr="00221137" w:rsidRDefault="002417CB" w:rsidP="002417CB">
            <w:pPr>
              <w:rPr>
                <w:b/>
                <w:bCs/>
              </w:rPr>
            </w:pPr>
            <w:r w:rsidRPr="00221137">
              <w:rPr>
                <w:b/>
                <w:bCs/>
              </w:rPr>
              <w:t>5.</w:t>
            </w:r>
          </w:p>
        </w:tc>
        <w:tc>
          <w:tcPr>
            <w:tcW w:w="2410" w:type="dxa"/>
            <w:shd w:val="clear" w:color="auto" w:fill="auto"/>
          </w:tcPr>
          <w:p w14:paraId="6FD2E288" w14:textId="3C92806D" w:rsidR="002417CB" w:rsidRPr="00034798" w:rsidRDefault="002417CB" w:rsidP="002417CB">
            <w:pPr>
              <w:rPr>
                <w:rFonts w:cstheme="minorHAnsi"/>
                <w:b/>
                <w:bCs/>
              </w:rPr>
            </w:pPr>
            <w:r w:rsidRPr="00D863F3">
              <w:rPr>
                <w:rFonts w:cstheme="minorHAnsi"/>
                <w:b/>
                <w:bCs/>
              </w:rPr>
              <w:t>Deanery Issues</w:t>
            </w:r>
          </w:p>
        </w:tc>
        <w:tc>
          <w:tcPr>
            <w:tcW w:w="8647" w:type="dxa"/>
            <w:shd w:val="clear" w:color="auto" w:fill="auto"/>
          </w:tcPr>
          <w:p w14:paraId="084974F2" w14:textId="77777777" w:rsidR="002417CB" w:rsidRPr="00B00465" w:rsidRDefault="002417CB" w:rsidP="002417CB">
            <w:pPr>
              <w:rPr>
                <w:rFonts w:cstheme="minorHAnsi"/>
                <w:b/>
                <w:bCs/>
              </w:rPr>
            </w:pPr>
          </w:p>
        </w:tc>
        <w:tc>
          <w:tcPr>
            <w:tcW w:w="2835" w:type="dxa"/>
            <w:shd w:val="clear" w:color="auto" w:fill="auto"/>
          </w:tcPr>
          <w:p w14:paraId="05180D02" w14:textId="77777777" w:rsidR="002417CB" w:rsidRDefault="002417CB" w:rsidP="002417CB"/>
        </w:tc>
      </w:tr>
      <w:tr w:rsidR="002417CB" w14:paraId="7BE20563" w14:textId="77777777" w:rsidTr="00670FE5">
        <w:trPr>
          <w:trHeight w:val="567"/>
        </w:trPr>
        <w:tc>
          <w:tcPr>
            <w:tcW w:w="704" w:type="dxa"/>
            <w:shd w:val="clear" w:color="auto" w:fill="auto"/>
          </w:tcPr>
          <w:p w14:paraId="54A7F896" w14:textId="69537458" w:rsidR="002417CB" w:rsidRPr="00221137" w:rsidRDefault="002417CB" w:rsidP="002417CB">
            <w:pPr>
              <w:rPr>
                <w:b/>
                <w:bCs/>
              </w:rPr>
            </w:pPr>
            <w:r w:rsidRPr="00221137">
              <w:rPr>
                <w:b/>
                <w:bCs/>
              </w:rPr>
              <w:lastRenderedPageBreak/>
              <w:t>5.1</w:t>
            </w:r>
          </w:p>
        </w:tc>
        <w:tc>
          <w:tcPr>
            <w:tcW w:w="2410" w:type="dxa"/>
            <w:shd w:val="clear" w:color="auto" w:fill="auto"/>
          </w:tcPr>
          <w:p w14:paraId="4AF88582" w14:textId="3A667AB9" w:rsidR="002417CB" w:rsidRPr="00E85772" w:rsidRDefault="002417CB" w:rsidP="002417CB">
            <w:pPr>
              <w:rPr>
                <w:rFonts w:cstheme="minorHAnsi"/>
                <w:b/>
                <w:bCs/>
              </w:rPr>
            </w:pPr>
            <w:r w:rsidRPr="00E85772">
              <w:rPr>
                <w:rFonts w:cstheme="minorHAnsi"/>
                <w:b/>
                <w:bCs/>
              </w:rPr>
              <w:t>Quality</w:t>
            </w:r>
          </w:p>
        </w:tc>
        <w:tc>
          <w:tcPr>
            <w:tcW w:w="8647" w:type="dxa"/>
            <w:shd w:val="clear" w:color="auto" w:fill="auto"/>
          </w:tcPr>
          <w:p w14:paraId="6116B29A" w14:textId="13543E76" w:rsidR="00A20852" w:rsidRDefault="00A20852" w:rsidP="002417CB">
            <w:pPr>
              <w:rPr>
                <w:rFonts w:cstheme="minorHAnsi"/>
              </w:rPr>
            </w:pPr>
            <w:r>
              <w:rPr>
                <w:rFonts w:cstheme="minorHAnsi"/>
              </w:rPr>
              <w:t>YM gave the members an update on Quality including:</w:t>
            </w:r>
          </w:p>
          <w:p w14:paraId="21ECF5E8" w14:textId="1AA2923C" w:rsidR="00C70738" w:rsidRDefault="00C70738" w:rsidP="002417CB">
            <w:pPr>
              <w:rPr>
                <w:rFonts w:cstheme="minorHAnsi"/>
              </w:rPr>
            </w:pPr>
          </w:p>
          <w:p w14:paraId="69D0D02D" w14:textId="7E92CACF" w:rsidR="00C70738" w:rsidRDefault="00C70738" w:rsidP="00594AB1">
            <w:pPr>
              <w:pStyle w:val="ListParagraph"/>
              <w:numPr>
                <w:ilvl w:val="0"/>
                <w:numId w:val="2"/>
              </w:numPr>
              <w:jc w:val="both"/>
              <w:rPr>
                <w:rFonts w:cstheme="minorHAnsi"/>
              </w:rPr>
            </w:pPr>
            <w:r w:rsidRPr="00FB0C79">
              <w:rPr>
                <w:rFonts w:cstheme="minorHAnsi"/>
                <w:b/>
                <w:bCs/>
              </w:rPr>
              <w:t>QRP Update:</w:t>
            </w:r>
            <w:r w:rsidRPr="00FB0C79">
              <w:rPr>
                <w:rFonts w:cstheme="minorHAnsi"/>
              </w:rPr>
              <w:t xml:space="preserve"> YM </w:t>
            </w:r>
            <w:r w:rsidR="00D31A39" w:rsidRPr="00FB0C79">
              <w:rPr>
                <w:rFonts w:cstheme="minorHAnsi"/>
              </w:rPr>
              <w:t xml:space="preserve">stated that five sites have been identified as requiring a Quality visit. </w:t>
            </w:r>
            <w:r w:rsidR="00BF0287">
              <w:rPr>
                <w:rFonts w:cstheme="minorHAnsi"/>
              </w:rPr>
              <w:t xml:space="preserve">YM </w:t>
            </w:r>
            <w:r w:rsidR="00950710">
              <w:rPr>
                <w:rFonts w:cstheme="minorHAnsi"/>
              </w:rPr>
              <w:t xml:space="preserve">confirmed </w:t>
            </w:r>
            <w:r w:rsidR="00BF0287">
              <w:rPr>
                <w:rFonts w:cstheme="minorHAnsi"/>
              </w:rPr>
              <w:t xml:space="preserve">that one visit </w:t>
            </w:r>
            <w:r w:rsidR="00A25659">
              <w:rPr>
                <w:rFonts w:cstheme="minorHAnsi"/>
              </w:rPr>
              <w:t xml:space="preserve">was changed to </w:t>
            </w:r>
            <w:r w:rsidR="00BF0287">
              <w:rPr>
                <w:rFonts w:cstheme="minorHAnsi"/>
              </w:rPr>
              <w:t xml:space="preserve">a </w:t>
            </w:r>
            <w:r w:rsidR="00594AB1">
              <w:rPr>
                <w:rFonts w:cstheme="minorHAnsi"/>
              </w:rPr>
              <w:t>fact-finding</w:t>
            </w:r>
            <w:r w:rsidR="00BF0287">
              <w:rPr>
                <w:rFonts w:cstheme="minorHAnsi"/>
              </w:rPr>
              <w:t xml:space="preserve"> visit </w:t>
            </w:r>
            <w:r w:rsidR="00A25659">
              <w:rPr>
                <w:rFonts w:cstheme="minorHAnsi"/>
              </w:rPr>
              <w:t xml:space="preserve">after discussion between </w:t>
            </w:r>
            <w:r w:rsidR="00B177CF">
              <w:rPr>
                <w:rFonts w:cstheme="minorHAnsi"/>
              </w:rPr>
              <w:t xml:space="preserve">the </w:t>
            </w:r>
            <w:r w:rsidR="00A25659">
              <w:rPr>
                <w:rFonts w:cstheme="minorHAnsi"/>
              </w:rPr>
              <w:t xml:space="preserve">site and AH. </w:t>
            </w:r>
            <w:r w:rsidR="00E93D34">
              <w:rPr>
                <w:rFonts w:cstheme="minorHAnsi"/>
              </w:rPr>
              <w:t>YM stated that several T</w:t>
            </w:r>
            <w:r w:rsidR="00A25659">
              <w:rPr>
                <w:rFonts w:cstheme="minorHAnsi"/>
              </w:rPr>
              <w:t xml:space="preserve">PD and DME enquiries </w:t>
            </w:r>
            <w:r w:rsidR="00E93D34">
              <w:rPr>
                <w:rFonts w:cstheme="minorHAnsi"/>
              </w:rPr>
              <w:t xml:space="preserve">have been </w:t>
            </w:r>
            <w:r w:rsidR="00A25659">
              <w:rPr>
                <w:rFonts w:cstheme="minorHAnsi"/>
              </w:rPr>
              <w:t xml:space="preserve">requested by </w:t>
            </w:r>
            <w:r w:rsidR="00E93D34">
              <w:rPr>
                <w:rFonts w:cstheme="minorHAnsi"/>
              </w:rPr>
              <w:t xml:space="preserve">10/02/2023. </w:t>
            </w:r>
          </w:p>
          <w:p w14:paraId="6771828D" w14:textId="77777777" w:rsidR="00594AB1" w:rsidRDefault="00594AB1" w:rsidP="00594AB1">
            <w:pPr>
              <w:pStyle w:val="ListParagraph"/>
              <w:jc w:val="both"/>
              <w:rPr>
                <w:rFonts w:cstheme="minorHAnsi"/>
              </w:rPr>
            </w:pPr>
          </w:p>
          <w:p w14:paraId="0B799380" w14:textId="4BBF7D96" w:rsidR="00E05DF7" w:rsidRDefault="00A01374" w:rsidP="00594AB1">
            <w:pPr>
              <w:pStyle w:val="ListParagraph"/>
              <w:numPr>
                <w:ilvl w:val="0"/>
                <w:numId w:val="2"/>
              </w:numPr>
              <w:jc w:val="both"/>
              <w:rPr>
                <w:rFonts w:cstheme="minorHAnsi"/>
              </w:rPr>
            </w:pPr>
            <w:r>
              <w:rPr>
                <w:rFonts w:cstheme="minorHAnsi"/>
                <w:b/>
                <w:bCs/>
              </w:rPr>
              <w:t>Monklands Hospital</w:t>
            </w:r>
            <w:r w:rsidR="00E05DF7">
              <w:rPr>
                <w:rFonts w:cstheme="minorHAnsi"/>
                <w:b/>
                <w:bCs/>
              </w:rPr>
              <w:t>:</w:t>
            </w:r>
            <w:r w:rsidR="00E05DF7">
              <w:rPr>
                <w:rFonts w:cstheme="minorHAnsi"/>
              </w:rPr>
              <w:t xml:space="preserve"> YM stated that a review meeting was held with Monklands Hospital and all issues have been addressed. </w:t>
            </w:r>
            <w:r w:rsidR="002E3219">
              <w:rPr>
                <w:rFonts w:cstheme="minorHAnsi"/>
              </w:rPr>
              <w:t xml:space="preserve">YM notes that Monklands </w:t>
            </w:r>
            <w:r w:rsidR="00594AB1">
              <w:rPr>
                <w:rFonts w:cstheme="minorHAnsi"/>
              </w:rPr>
              <w:t xml:space="preserve">has been identified as </w:t>
            </w:r>
            <w:r w:rsidR="00A25659">
              <w:rPr>
                <w:rFonts w:cstheme="minorHAnsi"/>
              </w:rPr>
              <w:t xml:space="preserve">one of </w:t>
            </w:r>
            <w:r w:rsidR="00594AB1">
              <w:rPr>
                <w:rFonts w:cstheme="minorHAnsi"/>
              </w:rPr>
              <w:t>the best improving Emergency Dept in Scotland.</w:t>
            </w:r>
            <w:r w:rsidR="00AA1FC7">
              <w:rPr>
                <w:rFonts w:cstheme="minorHAnsi"/>
              </w:rPr>
              <w:t xml:space="preserve"> </w:t>
            </w:r>
          </w:p>
          <w:p w14:paraId="402B6B4B" w14:textId="77777777" w:rsidR="00AA1FC7" w:rsidRPr="00AA1FC7" w:rsidRDefault="00AA1FC7" w:rsidP="00AA1FC7">
            <w:pPr>
              <w:pStyle w:val="ListParagraph"/>
              <w:rPr>
                <w:rFonts w:cstheme="minorHAnsi"/>
              </w:rPr>
            </w:pPr>
          </w:p>
          <w:p w14:paraId="30EE4720" w14:textId="3DFF1E69" w:rsidR="00AA1FC7" w:rsidRDefault="00AC4E31" w:rsidP="00594AB1">
            <w:pPr>
              <w:pStyle w:val="ListParagraph"/>
              <w:numPr>
                <w:ilvl w:val="0"/>
                <w:numId w:val="2"/>
              </w:numPr>
              <w:jc w:val="both"/>
              <w:rPr>
                <w:rFonts w:cstheme="minorHAnsi"/>
              </w:rPr>
            </w:pPr>
            <w:r w:rsidRPr="00C05CCC">
              <w:rPr>
                <w:rFonts w:cstheme="minorHAnsi"/>
                <w:b/>
                <w:bCs/>
              </w:rPr>
              <w:t xml:space="preserve">Aberdeen </w:t>
            </w:r>
            <w:r w:rsidR="00AA1FC7" w:rsidRPr="00C05CCC">
              <w:rPr>
                <w:rFonts w:cstheme="minorHAnsi"/>
                <w:b/>
                <w:bCs/>
              </w:rPr>
              <w:t>R</w:t>
            </w:r>
            <w:r w:rsidR="00A01374" w:rsidRPr="00C05CCC">
              <w:rPr>
                <w:rFonts w:cstheme="minorHAnsi"/>
                <w:b/>
                <w:bCs/>
              </w:rPr>
              <w:t>oyal Infirmary</w:t>
            </w:r>
            <w:r w:rsidR="00AA1FC7" w:rsidRPr="00A01374">
              <w:rPr>
                <w:rFonts w:cstheme="minorHAnsi"/>
                <w:b/>
                <w:bCs/>
              </w:rPr>
              <w:t>:</w:t>
            </w:r>
            <w:r w:rsidR="00AA1FC7">
              <w:rPr>
                <w:rFonts w:cstheme="minorHAnsi"/>
              </w:rPr>
              <w:t xml:space="preserve"> YM stated that a review meeting was held with</w:t>
            </w:r>
            <w:r w:rsidR="00CD0B2A">
              <w:rPr>
                <w:rFonts w:cstheme="minorHAnsi"/>
              </w:rPr>
              <w:t xml:space="preserve"> </w:t>
            </w:r>
            <w:r w:rsidR="00ED2231" w:rsidRPr="00C05CCC">
              <w:rPr>
                <w:rFonts w:cstheme="minorHAnsi"/>
              </w:rPr>
              <w:t>Aberdeen</w:t>
            </w:r>
            <w:r w:rsidR="00ED2231">
              <w:rPr>
                <w:rFonts w:cstheme="minorHAnsi"/>
              </w:rPr>
              <w:t xml:space="preserve"> </w:t>
            </w:r>
            <w:r w:rsidR="00CD0B2A">
              <w:rPr>
                <w:rFonts w:cstheme="minorHAnsi"/>
              </w:rPr>
              <w:t>Royal Infirmary</w:t>
            </w:r>
            <w:r w:rsidR="00AA1FC7">
              <w:rPr>
                <w:rFonts w:cstheme="minorHAnsi"/>
              </w:rPr>
              <w:t xml:space="preserve"> and </w:t>
            </w:r>
            <w:r w:rsidR="00422275">
              <w:rPr>
                <w:rFonts w:cstheme="minorHAnsi"/>
              </w:rPr>
              <w:t xml:space="preserve">all issues have been addressed. YM noted however that data still indicates that </w:t>
            </w:r>
            <w:r w:rsidR="00A878CE">
              <w:rPr>
                <w:rFonts w:cstheme="minorHAnsi"/>
              </w:rPr>
              <w:t>there are</w:t>
            </w:r>
            <w:r w:rsidR="00FD5ADA">
              <w:rPr>
                <w:rFonts w:cstheme="minorHAnsi"/>
              </w:rPr>
              <w:t xml:space="preserve"> </w:t>
            </w:r>
            <w:r w:rsidR="00A878CE">
              <w:rPr>
                <w:rFonts w:cstheme="minorHAnsi"/>
              </w:rPr>
              <w:t>outstanding issues. YM stated that a SMAR</w:t>
            </w:r>
            <w:r w:rsidR="00A01374">
              <w:rPr>
                <w:rFonts w:cstheme="minorHAnsi"/>
              </w:rPr>
              <w:t>T</w:t>
            </w:r>
            <w:r w:rsidR="00A878CE">
              <w:rPr>
                <w:rFonts w:cstheme="minorHAnsi"/>
              </w:rPr>
              <w:t xml:space="preserve"> meeting will be held to address this. </w:t>
            </w:r>
          </w:p>
          <w:p w14:paraId="50A9FEEA" w14:textId="77777777" w:rsidR="00A878CE" w:rsidRPr="00A878CE" w:rsidRDefault="00A878CE" w:rsidP="00A878CE">
            <w:pPr>
              <w:pStyle w:val="ListParagraph"/>
              <w:rPr>
                <w:rFonts w:cstheme="minorHAnsi"/>
              </w:rPr>
            </w:pPr>
          </w:p>
          <w:p w14:paraId="2CF86791" w14:textId="30B22F78" w:rsidR="00A878CE" w:rsidRPr="00C05CCC" w:rsidRDefault="00A878CE" w:rsidP="00594AB1">
            <w:pPr>
              <w:pStyle w:val="ListParagraph"/>
              <w:numPr>
                <w:ilvl w:val="0"/>
                <w:numId w:val="2"/>
              </w:numPr>
              <w:jc w:val="both"/>
              <w:rPr>
                <w:rFonts w:cstheme="minorHAnsi"/>
              </w:rPr>
            </w:pPr>
            <w:r w:rsidRPr="00C05CCC">
              <w:rPr>
                <w:rFonts w:cstheme="minorHAnsi"/>
                <w:b/>
                <w:bCs/>
              </w:rPr>
              <w:t>Forth Valley Hospital:</w:t>
            </w:r>
            <w:r w:rsidRPr="00C05CCC">
              <w:rPr>
                <w:rFonts w:cstheme="minorHAnsi"/>
              </w:rPr>
              <w:t xml:space="preserve"> </w:t>
            </w:r>
            <w:r w:rsidR="00A01374" w:rsidRPr="00C05CCC">
              <w:rPr>
                <w:rFonts w:cstheme="minorHAnsi"/>
              </w:rPr>
              <w:t xml:space="preserve">YM notes that the QRP team have asked for the </w:t>
            </w:r>
            <w:r w:rsidR="00A91437" w:rsidRPr="00C05CCC">
              <w:rPr>
                <w:rFonts w:cstheme="minorHAnsi"/>
              </w:rPr>
              <w:t xml:space="preserve">Emergency </w:t>
            </w:r>
            <w:r w:rsidR="00A01374" w:rsidRPr="00C05CCC">
              <w:rPr>
                <w:rFonts w:cstheme="minorHAnsi"/>
              </w:rPr>
              <w:t>M</w:t>
            </w:r>
            <w:r w:rsidR="00A91437" w:rsidRPr="00C05CCC">
              <w:rPr>
                <w:rFonts w:cstheme="minorHAnsi"/>
              </w:rPr>
              <w:t>edicine</w:t>
            </w:r>
            <w:r w:rsidR="00A01374" w:rsidRPr="00C05CCC">
              <w:rPr>
                <w:rFonts w:cstheme="minorHAnsi"/>
              </w:rPr>
              <w:t xml:space="preserve"> </w:t>
            </w:r>
            <w:r w:rsidR="00ED2231" w:rsidRPr="00C05CCC">
              <w:rPr>
                <w:rFonts w:cstheme="minorHAnsi"/>
              </w:rPr>
              <w:t xml:space="preserve">TPD </w:t>
            </w:r>
            <w:r w:rsidR="00A01374" w:rsidRPr="00C05CCC">
              <w:rPr>
                <w:rFonts w:cstheme="minorHAnsi"/>
              </w:rPr>
              <w:t xml:space="preserve">and </w:t>
            </w:r>
            <w:r w:rsidR="00ED2231" w:rsidRPr="00C05CCC">
              <w:rPr>
                <w:rFonts w:cstheme="minorHAnsi"/>
              </w:rPr>
              <w:t xml:space="preserve">DME </w:t>
            </w:r>
            <w:r w:rsidR="00A01374" w:rsidRPr="00C05CCC">
              <w:rPr>
                <w:rFonts w:cstheme="minorHAnsi"/>
              </w:rPr>
              <w:t xml:space="preserve">report. </w:t>
            </w:r>
            <w:r w:rsidR="00AB1F61" w:rsidRPr="00C05CCC">
              <w:rPr>
                <w:rFonts w:cstheme="minorHAnsi"/>
              </w:rPr>
              <w:t xml:space="preserve">YM stated that </w:t>
            </w:r>
            <w:r w:rsidR="00E64706">
              <w:rPr>
                <w:rFonts w:cstheme="minorHAnsi"/>
              </w:rPr>
              <w:t>Q</w:t>
            </w:r>
            <w:r w:rsidR="00AB1F61" w:rsidRPr="00C05CCC">
              <w:rPr>
                <w:rFonts w:cstheme="minorHAnsi"/>
              </w:rPr>
              <w:t xml:space="preserve">uality will be contacting </w:t>
            </w:r>
            <w:proofErr w:type="spellStart"/>
            <w:r w:rsidR="00AB1F61" w:rsidRPr="00C05CCC">
              <w:rPr>
                <w:rFonts w:cstheme="minorHAnsi"/>
              </w:rPr>
              <w:t>CMcK</w:t>
            </w:r>
            <w:proofErr w:type="spellEnd"/>
            <w:r w:rsidR="00AB1F61" w:rsidRPr="00C05CCC">
              <w:rPr>
                <w:rFonts w:cstheme="minorHAnsi"/>
              </w:rPr>
              <w:t xml:space="preserve"> to discu</w:t>
            </w:r>
            <w:r w:rsidR="00A91437" w:rsidRPr="00C05CCC">
              <w:rPr>
                <w:rFonts w:cstheme="minorHAnsi"/>
              </w:rPr>
              <w:t>s</w:t>
            </w:r>
            <w:r w:rsidR="00AB1F61" w:rsidRPr="00C05CCC">
              <w:rPr>
                <w:rFonts w:cstheme="minorHAnsi"/>
              </w:rPr>
              <w:t>s</w:t>
            </w:r>
            <w:r w:rsidR="00A91437" w:rsidRPr="00C05CCC">
              <w:rPr>
                <w:rFonts w:cstheme="minorHAnsi"/>
              </w:rPr>
              <w:t xml:space="preserve"> outstanding</w:t>
            </w:r>
            <w:r w:rsidR="00AB1F61" w:rsidRPr="00C05CCC">
              <w:rPr>
                <w:rFonts w:cstheme="minorHAnsi"/>
              </w:rPr>
              <w:t xml:space="preserve"> issue</w:t>
            </w:r>
            <w:r w:rsidR="00A91437" w:rsidRPr="00C05CCC">
              <w:rPr>
                <w:rFonts w:cstheme="minorHAnsi"/>
              </w:rPr>
              <w:t>s</w:t>
            </w:r>
            <w:r w:rsidR="00AB1F61" w:rsidRPr="00C05CCC">
              <w:rPr>
                <w:rFonts w:cstheme="minorHAnsi"/>
              </w:rPr>
              <w:t xml:space="preserve">. </w:t>
            </w:r>
          </w:p>
          <w:p w14:paraId="3B269F19" w14:textId="0AF150B5" w:rsidR="002417CB" w:rsidRPr="00112421" w:rsidRDefault="002417CB" w:rsidP="002417CB">
            <w:pPr>
              <w:rPr>
                <w:rFonts w:cstheme="minorHAnsi"/>
              </w:rPr>
            </w:pPr>
          </w:p>
        </w:tc>
        <w:tc>
          <w:tcPr>
            <w:tcW w:w="2835" w:type="dxa"/>
            <w:shd w:val="clear" w:color="auto" w:fill="auto"/>
          </w:tcPr>
          <w:p w14:paraId="53B257E0" w14:textId="77777777" w:rsidR="002417CB" w:rsidRDefault="002417CB" w:rsidP="002417CB"/>
        </w:tc>
      </w:tr>
      <w:tr w:rsidR="002417CB" w14:paraId="5D336F09" w14:textId="77777777" w:rsidTr="00670FE5">
        <w:trPr>
          <w:trHeight w:val="567"/>
        </w:trPr>
        <w:tc>
          <w:tcPr>
            <w:tcW w:w="704" w:type="dxa"/>
            <w:shd w:val="clear" w:color="auto" w:fill="auto"/>
          </w:tcPr>
          <w:p w14:paraId="217B49E6" w14:textId="11BFE426" w:rsidR="002417CB" w:rsidRPr="000F0EAD" w:rsidRDefault="002417CB" w:rsidP="002417CB">
            <w:pPr>
              <w:rPr>
                <w:b/>
                <w:bCs/>
              </w:rPr>
            </w:pPr>
            <w:r w:rsidRPr="000F0EAD">
              <w:rPr>
                <w:b/>
                <w:bCs/>
              </w:rPr>
              <w:t>5.2</w:t>
            </w:r>
          </w:p>
        </w:tc>
        <w:tc>
          <w:tcPr>
            <w:tcW w:w="2410" w:type="dxa"/>
            <w:shd w:val="clear" w:color="auto" w:fill="auto"/>
          </w:tcPr>
          <w:p w14:paraId="11CEBD12" w14:textId="6668F4DA" w:rsidR="002417CB" w:rsidRPr="00E85772" w:rsidRDefault="002417CB" w:rsidP="002417CB">
            <w:pPr>
              <w:jc w:val="both"/>
              <w:rPr>
                <w:rFonts w:cstheme="minorHAnsi"/>
                <w:b/>
                <w:bCs/>
              </w:rPr>
            </w:pPr>
            <w:r w:rsidRPr="00E85772">
              <w:rPr>
                <w:rFonts w:cstheme="minorHAnsi"/>
                <w:b/>
                <w:bCs/>
              </w:rPr>
              <w:t>MDST</w:t>
            </w:r>
          </w:p>
        </w:tc>
        <w:tc>
          <w:tcPr>
            <w:tcW w:w="8647" w:type="dxa"/>
            <w:shd w:val="clear" w:color="auto" w:fill="auto"/>
          </w:tcPr>
          <w:p w14:paraId="09704038" w14:textId="5CC27A66" w:rsidR="00635188" w:rsidRDefault="00635188" w:rsidP="00635188">
            <w:pPr>
              <w:jc w:val="both"/>
              <w:rPr>
                <w:rFonts w:cstheme="minorHAnsi"/>
              </w:rPr>
            </w:pPr>
            <w:r>
              <w:rPr>
                <w:rFonts w:cstheme="minorHAnsi"/>
              </w:rPr>
              <w:t>AH gave the members the following update related to MDST including:</w:t>
            </w:r>
          </w:p>
          <w:p w14:paraId="2BDE915E" w14:textId="1D1C607E" w:rsidR="00635188" w:rsidRPr="00635188" w:rsidRDefault="006A5730" w:rsidP="00635188">
            <w:pPr>
              <w:jc w:val="both"/>
              <w:rPr>
                <w:rFonts w:cstheme="minorHAnsi"/>
              </w:rPr>
            </w:pPr>
            <w:r>
              <w:rPr>
                <w:rFonts w:cstheme="minorHAnsi"/>
              </w:rPr>
              <w:t xml:space="preserve"> </w:t>
            </w:r>
          </w:p>
          <w:p w14:paraId="41D21EE7" w14:textId="79FCC505" w:rsidR="00635188" w:rsidRDefault="00635188" w:rsidP="002417CB">
            <w:pPr>
              <w:pStyle w:val="ListParagraph"/>
              <w:numPr>
                <w:ilvl w:val="0"/>
                <w:numId w:val="3"/>
              </w:numPr>
              <w:jc w:val="both"/>
              <w:rPr>
                <w:rFonts w:cstheme="minorHAnsi"/>
              </w:rPr>
            </w:pPr>
            <w:r w:rsidRPr="00635188">
              <w:rPr>
                <w:rFonts w:cstheme="minorHAnsi"/>
                <w:b/>
                <w:bCs/>
              </w:rPr>
              <w:t>Expansion Posts:</w:t>
            </w:r>
            <w:r>
              <w:rPr>
                <w:rFonts w:cstheme="minorHAnsi"/>
              </w:rPr>
              <w:t xml:space="preserve"> </w:t>
            </w:r>
            <w:r w:rsidR="001F7B78" w:rsidRPr="00A756C1">
              <w:rPr>
                <w:rFonts w:cstheme="minorHAnsi"/>
              </w:rPr>
              <w:t xml:space="preserve">AH confirmed that the expansion posts have been ratified by Scottish Government. </w:t>
            </w:r>
          </w:p>
          <w:p w14:paraId="711F4D1F" w14:textId="77777777" w:rsidR="00635188" w:rsidRDefault="00635188" w:rsidP="00635188">
            <w:pPr>
              <w:pStyle w:val="ListParagraph"/>
              <w:jc w:val="both"/>
              <w:rPr>
                <w:rFonts w:cstheme="minorHAnsi"/>
              </w:rPr>
            </w:pPr>
          </w:p>
          <w:p w14:paraId="6CACD2DE" w14:textId="6CBBCD4F" w:rsidR="002417CB" w:rsidRDefault="00635188" w:rsidP="002417CB">
            <w:pPr>
              <w:pStyle w:val="ListParagraph"/>
              <w:numPr>
                <w:ilvl w:val="0"/>
                <w:numId w:val="3"/>
              </w:numPr>
              <w:jc w:val="both"/>
              <w:rPr>
                <w:rFonts w:cstheme="minorHAnsi"/>
              </w:rPr>
            </w:pPr>
            <w:r w:rsidRPr="00961D4F">
              <w:rPr>
                <w:rFonts w:cstheme="minorHAnsi"/>
                <w:b/>
                <w:bCs/>
              </w:rPr>
              <w:t>Whole Time Equivalent:</w:t>
            </w:r>
            <w:r>
              <w:rPr>
                <w:rFonts w:cstheme="minorHAnsi"/>
              </w:rPr>
              <w:t xml:space="preserve"> </w:t>
            </w:r>
            <w:r w:rsidR="001F7B78" w:rsidRPr="00A756C1">
              <w:rPr>
                <w:rFonts w:cstheme="minorHAnsi"/>
              </w:rPr>
              <w:t xml:space="preserve">AH </w:t>
            </w:r>
            <w:r w:rsidR="00961D4F">
              <w:rPr>
                <w:rFonts w:cstheme="minorHAnsi"/>
              </w:rPr>
              <w:t xml:space="preserve">stated that </w:t>
            </w:r>
            <w:r w:rsidR="000C3B77" w:rsidRPr="00A756C1">
              <w:rPr>
                <w:rFonts w:cstheme="minorHAnsi"/>
              </w:rPr>
              <w:t xml:space="preserve">Scottish Government have </w:t>
            </w:r>
            <w:r w:rsidR="00961D4F">
              <w:rPr>
                <w:rFonts w:cstheme="minorHAnsi"/>
              </w:rPr>
              <w:t>approved moving to a</w:t>
            </w:r>
            <w:r w:rsidR="001F7B78" w:rsidRPr="00A756C1">
              <w:rPr>
                <w:rFonts w:cstheme="minorHAnsi"/>
              </w:rPr>
              <w:t xml:space="preserve"> </w:t>
            </w:r>
            <w:r w:rsidR="00A756C1" w:rsidRPr="00A756C1">
              <w:rPr>
                <w:rFonts w:cstheme="minorHAnsi"/>
              </w:rPr>
              <w:t>whole-time</w:t>
            </w:r>
            <w:r w:rsidR="001F7B78" w:rsidRPr="00A756C1">
              <w:rPr>
                <w:rFonts w:cstheme="minorHAnsi"/>
              </w:rPr>
              <w:t xml:space="preserve"> </w:t>
            </w:r>
            <w:r w:rsidR="0049724C" w:rsidRPr="00A756C1">
              <w:rPr>
                <w:rFonts w:cstheme="minorHAnsi"/>
              </w:rPr>
              <w:t>equivalent</w:t>
            </w:r>
            <w:r w:rsidR="001F7B78" w:rsidRPr="00A756C1">
              <w:rPr>
                <w:rFonts w:cstheme="minorHAnsi"/>
              </w:rPr>
              <w:t xml:space="preserve"> model</w:t>
            </w:r>
            <w:r w:rsidR="00692F3C" w:rsidRPr="00A756C1">
              <w:rPr>
                <w:rFonts w:cstheme="minorHAnsi"/>
              </w:rPr>
              <w:t xml:space="preserve">. AH stated that this </w:t>
            </w:r>
            <w:r w:rsidR="00AA38AA">
              <w:rPr>
                <w:rFonts w:cstheme="minorHAnsi"/>
              </w:rPr>
              <w:t>will impact</w:t>
            </w:r>
            <w:r w:rsidR="00692F3C" w:rsidRPr="00A756C1">
              <w:rPr>
                <w:rFonts w:cstheme="minorHAnsi"/>
              </w:rPr>
              <w:t xml:space="preserve"> </w:t>
            </w:r>
            <w:r w:rsidR="00A756C1" w:rsidRPr="00A756C1">
              <w:rPr>
                <w:rFonts w:cstheme="minorHAnsi"/>
              </w:rPr>
              <w:t>funding</w:t>
            </w:r>
            <w:r w:rsidR="00692F3C" w:rsidRPr="00A756C1">
              <w:rPr>
                <w:rFonts w:cstheme="minorHAnsi"/>
              </w:rPr>
              <w:t xml:space="preserve"> and </w:t>
            </w:r>
            <w:r w:rsidR="00A756C1" w:rsidRPr="00A756C1">
              <w:rPr>
                <w:rFonts w:cstheme="minorHAnsi"/>
              </w:rPr>
              <w:t>Scottish</w:t>
            </w:r>
            <w:r w:rsidR="00692F3C" w:rsidRPr="00A756C1">
              <w:rPr>
                <w:rFonts w:cstheme="minorHAnsi"/>
              </w:rPr>
              <w:t xml:space="preserve"> Government have suggested </w:t>
            </w:r>
            <w:r w:rsidR="00943497">
              <w:rPr>
                <w:rFonts w:cstheme="minorHAnsi"/>
              </w:rPr>
              <w:t>using</w:t>
            </w:r>
            <w:r w:rsidR="00692F3C" w:rsidRPr="00A756C1">
              <w:rPr>
                <w:rFonts w:cstheme="minorHAnsi"/>
              </w:rPr>
              <w:t xml:space="preserve"> expansion posts to cover the </w:t>
            </w:r>
            <w:r w:rsidR="00A756C1" w:rsidRPr="00A756C1">
              <w:rPr>
                <w:rFonts w:cstheme="minorHAnsi"/>
              </w:rPr>
              <w:t>short</w:t>
            </w:r>
            <w:r w:rsidR="00692F3C" w:rsidRPr="00A756C1">
              <w:rPr>
                <w:rFonts w:cstheme="minorHAnsi"/>
              </w:rPr>
              <w:t xml:space="preserve"> fall. AH noted that this would </w:t>
            </w:r>
            <w:r w:rsidR="009C2B0E">
              <w:rPr>
                <w:rFonts w:cstheme="minorHAnsi"/>
              </w:rPr>
              <w:t xml:space="preserve">impact absolute final </w:t>
            </w:r>
            <w:r w:rsidR="00943497">
              <w:rPr>
                <w:rFonts w:cstheme="minorHAnsi"/>
              </w:rPr>
              <w:t xml:space="preserve">training </w:t>
            </w:r>
            <w:r w:rsidR="009C2B0E">
              <w:rPr>
                <w:rFonts w:cstheme="minorHAnsi"/>
              </w:rPr>
              <w:t xml:space="preserve">numbers. </w:t>
            </w:r>
          </w:p>
          <w:p w14:paraId="43381E13" w14:textId="50627845" w:rsidR="009C2B0E" w:rsidRPr="009C2B0E" w:rsidRDefault="009C2B0E" w:rsidP="009C2B0E">
            <w:pPr>
              <w:pStyle w:val="ListParagraph"/>
              <w:jc w:val="both"/>
              <w:rPr>
                <w:rFonts w:cstheme="minorHAnsi"/>
              </w:rPr>
            </w:pPr>
          </w:p>
        </w:tc>
        <w:tc>
          <w:tcPr>
            <w:tcW w:w="2835" w:type="dxa"/>
            <w:shd w:val="clear" w:color="auto" w:fill="auto"/>
          </w:tcPr>
          <w:p w14:paraId="5AE6A421" w14:textId="77777777" w:rsidR="002417CB" w:rsidRDefault="002417CB" w:rsidP="002417CB"/>
        </w:tc>
      </w:tr>
      <w:tr w:rsidR="002417CB" w14:paraId="518123B3" w14:textId="77777777" w:rsidTr="00670FE5">
        <w:trPr>
          <w:trHeight w:val="567"/>
        </w:trPr>
        <w:tc>
          <w:tcPr>
            <w:tcW w:w="704" w:type="dxa"/>
            <w:shd w:val="clear" w:color="auto" w:fill="auto"/>
          </w:tcPr>
          <w:p w14:paraId="3F7A6A47" w14:textId="7D09C107" w:rsidR="002417CB" w:rsidRPr="000F0EAD" w:rsidRDefault="002417CB" w:rsidP="002417CB">
            <w:pPr>
              <w:rPr>
                <w:b/>
                <w:bCs/>
              </w:rPr>
            </w:pPr>
            <w:r w:rsidRPr="000F0EAD">
              <w:rPr>
                <w:b/>
                <w:bCs/>
              </w:rPr>
              <w:t>5.3</w:t>
            </w:r>
          </w:p>
        </w:tc>
        <w:tc>
          <w:tcPr>
            <w:tcW w:w="2410" w:type="dxa"/>
            <w:shd w:val="clear" w:color="auto" w:fill="auto"/>
          </w:tcPr>
          <w:p w14:paraId="564C034D" w14:textId="13AA68B8" w:rsidR="002417CB" w:rsidRPr="00E85772" w:rsidRDefault="002417CB" w:rsidP="002417CB">
            <w:pPr>
              <w:jc w:val="both"/>
              <w:rPr>
                <w:rFonts w:cstheme="minorHAnsi"/>
                <w:b/>
                <w:bCs/>
              </w:rPr>
            </w:pPr>
            <w:r w:rsidRPr="00E85772">
              <w:rPr>
                <w:rFonts w:cstheme="minorHAnsi"/>
                <w:b/>
                <w:bCs/>
              </w:rPr>
              <w:t>Professional Development</w:t>
            </w:r>
          </w:p>
        </w:tc>
        <w:tc>
          <w:tcPr>
            <w:tcW w:w="8647" w:type="dxa"/>
            <w:shd w:val="clear" w:color="auto" w:fill="auto"/>
          </w:tcPr>
          <w:p w14:paraId="3D279530" w14:textId="67C16FE8" w:rsidR="002417CB" w:rsidRPr="00620F0F" w:rsidRDefault="002417CB" w:rsidP="00620F0F">
            <w:pPr>
              <w:pStyle w:val="ListParagraph"/>
              <w:numPr>
                <w:ilvl w:val="0"/>
                <w:numId w:val="3"/>
              </w:numPr>
              <w:rPr>
                <w:rFonts w:cstheme="minorHAnsi"/>
              </w:rPr>
            </w:pPr>
            <w:r w:rsidRPr="00620F0F">
              <w:rPr>
                <w:rFonts w:cstheme="minorHAnsi"/>
              </w:rPr>
              <w:t>AH stated that there were no updates for the group</w:t>
            </w:r>
            <w:r w:rsidR="00620F0F">
              <w:rPr>
                <w:rFonts w:cstheme="minorHAnsi"/>
              </w:rPr>
              <w:t xml:space="preserve">. </w:t>
            </w:r>
          </w:p>
        </w:tc>
        <w:tc>
          <w:tcPr>
            <w:tcW w:w="2835" w:type="dxa"/>
            <w:shd w:val="clear" w:color="auto" w:fill="auto"/>
          </w:tcPr>
          <w:p w14:paraId="329321B6" w14:textId="77777777" w:rsidR="002417CB" w:rsidRDefault="002417CB" w:rsidP="002417CB"/>
        </w:tc>
      </w:tr>
      <w:tr w:rsidR="00061B1D" w14:paraId="49863F22" w14:textId="77777777" w:rsidTr="00670FE5">
        <w:trPr>
          <w:trHeight w:val="567"/>
        </w:trPr>
        <w:tc>
          <w:tcPr>
            <w:tcW w:w="704" w:type="dxa"/>
            <w:shd w:val="clear" w:color="auto" w:fill="auto"/>
          </w:tcPr>
          <w:p w14:paraId="2C59A42B" w14:textId="67BE8DD2" w:rsidR="00061B1D" w:rsidRPr="00061B1D" w:rsidRDefault="00061B1D" w:rsidP="00061B1D">
            <w:pPr>
              <w:rPr>
                <w:b/>
                <w:bCs/>
              </w:rPr>
            </w:pPr>
            <w:r w:rsidRPr="00061B1D">
              <w:rPr>
                <w:b/>
                <w:bCs/>
              </w:rPr>
              <w:lastRenderedPageBreak/>
              <w:t>5.4</w:t>
            </w:r>
          </w:p>
        </w:tc>
        <w:tc>
          <w:tcPr>
            <w:tcW w:w="2410" w:type="dxa"/>
            <w:shd w:val="clear" w:color="auto" w:fill="auto"/>
          </w:tcPr>
          <w:p w14:paraId="05FBD007" w14:textId="32E6A58E" w:rsidR="00061B1D" w:rsidRPr="00E85772" w:rsidRDefault="00061B1D" w:rsidP="00061B1D">
            <w:pPr>
              <w:rPr>
                <w:rFonts w:cstheme="minorHAnsi"/>
                <w:b/>
                <w:bCs/>
              </w:rPr>
            </w:pPr>
            <w:r w:rsidRPr="00E85772">
              <w:rPr>
                <w:rFonts w:cstheme="minorHAnsi"/>
                <w:b/>
                <w:bCs/>
              </w:rPr>
              <w:t xml:space="preserve">STEP </w:t>
            </w:r>
            <w:r w:rsidR="00EC5C79">
              <w:rPr>
                <w:rFonts w:cstheme="minorHAnsi"/>
                <w:b/>
                <w:bCs/>
              </w:rPr>
              <w:t>C</w:t>
            </w:r>
            <w:r w:rsidRPr="00E85772">
              <w:rPr>
                <w:rFonts w:cstheme="minorHAnsi"/>
                <w:b/>
                <w:bCs/>
              </w:rPr>
              <w:t>ourse for IMGs</w:t>
            </w:r>
          </w:p>
        </w:tc>
        <w:tc>
          <w:tcPr>
            <w:tcW w:w="8647" w:type="dxa"/>
            <w:shd w:val="clear" w:color="auto" w:fill="auto"/>
          </w:tcPr>
          <w:p w14:paraId="7FA1C590" w14:textId="453919B6" w:rsidR="00061B1D" w:rsidRDefault="00BF4F49" w:rsidP="00061B1D">
            <w:pPr>
              <w:rPr>
                <w:rFonts w:cstheme="minorHAnsi"/>
              </w:rPr>
            </w:pPr>
            <w:r>
              <w:rPr>
                <w:rFonts w:cstheme="minorHAnsi"/>
              </w:rPr>
              <w:t>AK gave the members an introduction to the STEP course</w:t>
            </w:r>
            <w:r w:rsidR="00061B1D">
              <w:rPr>
                <w:rFonts w:cstheme="minorHAnsi"/>
              </w:rPr>
              <w:t xml:space="preserve"> including:</w:t>
            </w:r>
          </w:p>
          <w:p w14:paraId="7C252151" w14:textId="77777777" w:rsidR="00061B1D" w:rsidRDefault="00061B1D" w:rsidP="00061B1D">
            <w:pPr>
              <w:rPr>
                <w:rFonts w:cstheme="minorHAnsi"/>
              </w:rPr>
            </w:pPr>
          </w:p>
          <w:p w14:paraId="377C11F1" w14:textId="18EA322F" w:rsidR="00061B1D" w:rsidRDefault="00BF4F49" w:rsidP="00061B1D">
            <w:pPr>
              <w:pStyle w:val="ListParagraph"/>
              <w:numPr>
                <w:ilvl w:val="0"/>
                <w:numId w:val="3"/>
              </w:numPr>
              <w:jc w:val="both"/>
              <w:rPr>
                <w:rFonts w:cstheme="minorHAnsi"/>
              </w:rPr>
            </w:pPr>
            <w:r>
              <w:rPr>
                <w:rFonts w:cstheme="minorHAnsi"/>
                <w:b/>
                <w:bCs/>
              </w:rPr>
              <w:t xml:space="preserve">Overview of </w:t>
            </w:r>
            <w:r w:rsidR="00061B1D" w:rsidRPr="00961367">
              <w:rPr>
                <w:rFonts w:cstheme="minorHAnsi"/>
                <w:b/>
                <w:bCs/>
              </w:rPr>
              <w:t>Programme:</w:t>
            </w:r>
            <w:r w:rsidR="00061B1D" w:rsidRPr="00961367">
              <w:rPr>
                <w:rFonts w:cstheme="minorHAnsi"/>
              </w:rPr>
              <w:t xml:space="preserve"> AK stated that this course </w:t>
            </w:r>
            <w:r w:rsidR="006336F1" w:rsidRPr="00961367">
              <w:rPr>
                <w:rFonts w:cstheme="minorHAnsi"/>
              </w:rPr>
              <w:t>has</w:t>
            </w:r>
            <w:r w:rsidR="00061B1D" w:rsidRPr="00961367">
              <w:rPr>
                <w:rFonts w:cstheme="minorHAnsi"/>
              </w:rPr>
              <w:t xml:space="preserve"> been developed in response to the 2015 judicial review of </w:t>
            </w:r>
            <w:r w:rsidR="00061B1D">
              <w:rPr>
                <w:rFonts w:cstheme="minorHAnsi"/>
              </w:rPr>
              <w:t>UK deanery</w:t>
            </w:r>
            <w:r w:rsidR="00061B1D" w:rsidRPr="00961367">
              <w:rPr>
                <w:rFonts w:cstheme="minorHAnsi"/>
              </w:rPr>
              <w:t xml:space="preserve"> training. AK stated that the Scottish Enhanced Training Programme (STEP) was developed in response to this. </w:t>
            </w:r>
            <w:r w:rsidR="00061B1D">
              <w:rPr>
                <w:rFonts w:cstheme="minorHAnsi"/>
              </w:rPr>
              <w:t xml:space="preserve">AK stated that the courses </w:t>
            </w:r>
            <w:r w:rsidR="00EF555A">
              <w:rPr>
                <w:rFonts w:cstheme="minorHAnsi"/>
              </w:rPr>
              <w:t xml:space="preserve">are voluntary </w:t>
            </w:r>
            <w:r w:rsidR="00D34942">
              <w:rPr>
                <w:rFonts w:cstheme="minorHAnsi"/>
              </w:rPr>
              <w:t>and consist</w:t>
            </w:r>
            <w:r w:rsidR="00EF555A">
              <w:rPr>
                <w:rFonts w:cstheme="minorHAnsi"/>
              </w:rPr>
              <w:t xml:space="preserve"> </w:t>
            </w:r>
            <w:r w:rsidR="00061B1D">
              <w:rPr>
                <w:rFonts w:cstheme="minorHAnsi"/>
              </w:rPr>
              <w:t>of one face-to-face meeting</w:t>
            </w:r>
            <w:r w:rsidR="009D1A46">
              <w:rPr>
                <w:rFonts w:cstheme="minorHAnsi"/>
              </w:rPr>
              <w:t xml:space="preserve"> (for trainees and Educational Supervisors) </w:t>
            </w:r>
            <w:r w:rsidR="00061B1D">
              <w:rPr>
                <w:rFonts w:cstheme="minorHAnsi"/>
              </w:rPr>
              <w:t xml:space="preserve"> and one online meeting</w:t>
            </w:r>
            <w:r w:rsidR="009D1A46">
              <w:rPr>
                <w:rFonts w:cstheme="minorHAnsi"/>
              </w:rPr>
              <w:t xml:space="preserve"> (for trainees)</w:t>
            </w:r>
            <w:r w:rsidR="00061B1D">
              <w:rPr>
                <w:rFonts w:cstheme="minorHAnsi"/>
              </w:rPr>
              <w:t xml:space="preserve">. </w:t>
            </w:r>
          </w:p>
          <w:p w14:paraId="2DC92B96" w14:textId="77777777" w:rsidR="00061B1D" w:rsidRDefault="00061B1D" w:rsidP="00061B1D">
            <w:pPr>
              <w:pStyle w:val="ListParagraph"/>
              <w:jc w:val="both"/>
              <w:rPr>
                <w:rFonts w:cstheme="minorHAnsi"/>
              </w:rPr>
            </w:pPr>
          </w:p>
          <w:p w14:paraId="1999D596" w14:textId="1AC3B27B" w:rsidR="00061B1D" w:rsidRDefault="00061B1D" w:rsidP="00061B1D">
            <w:pPr>
              <w:pStyle w:val="ListParagraph"/>
              <w:numPr>
                <w:ilvl w:val="0"/>
                <w:numId w:val="3"/>
              </w:numPr>
              <w:jc w:val="both"/>
              <w:rPr>
                <w:rFonts w:cstheme="minorHAnsi"/>
              </w:rPr>
            </w:pPr>
            <w:r>
              <w:rPr>
                <w:rFonts w:cstheme="minorHAnsi"/>
                <w:b/>
                <w:bCs/>
              </w:rPr>
              <w:t>Courses Content:</w:t>
            </w:r>
            <w:r>
              <w:rPr>
                <w:rFonts w:cstheme="minorHAnsi"/>
              </w:rPr>
              <w:t xml:space="preserve"> AK </w:t>
            </w:r>
            <w:r w:rsidR="00C02134">
              <w:rPr>
                <w:rFonts w:cstheme="minorHAnsi"/>
              </w:rPr>
              <w:t>stated that the courses cover areas such as</w:t>
            </w:r>
            <w:r>
              <w:rPr>
                <w:rFonts w:cstheme="minorHAnsi"/>
              </w:rPr>
              <w:t xml:space="preserve"> cultural competencies, Knowing </w:t>
            </w:r>
            <w:r w:rsidR="00ED777B">
              <w:rPr>
                <w:rFonts w:cstheme="minorHAnsi"/>
              </w:rPr>
              <w:t>M</w:t>
            </w:r>
            <w:r>
              <w:rPr>
                <w:rFonts w:cstheme="minorHAnsi"/>
              </w:rPr>
              <w:t xml:space="preserve">e Knowing You workshops, </w:t>
            </w:r>
            <w:r w:rsidR="00ED777B">
              <w:rPr>
                <w:rFonts w:cstheme="minorHAnsi"/>
              </w:rPr>
              <w:t>P</w:t>
            </w:r>
            <w:r>
              <w:rPr>
                <w:rFonts w:cstheme="minorHAnsi"/>
              </w:rPr>
              <w:t xml:space="preserve">rinciples of </w:t>
            </w:r>
            <w:r w:rsidR="00ED777B">
              <w:rPr>
                <w:rFonts w:cstheme="minorHAnsi"/>
              </w:rPr>
              <w:t>F</w:t>
            </w:r>
            <w:r>
              <w:rPr>
                <w:rFonts w:cstheme="minorHAnsi"/>
              </w:rPr>
              <w:t xml:space="preserve">eedback, </w:t>
            </w:r>
            <w:r w:rsidR="00ED777B">
              <w:rPr>
                <w:rFonts w:cstheme="minorHAnsi"/>
              </w:rPr>
              <w:t>S</w:t>
            </w:r>
            <w:r>
              <w:rPr>
                <w:rFonts w:cstheme="minorHAnsi"/>
              </w:rPr>
              <w:t xml:space="preserve">uccess </w:t>
            </w:r>
            <w:r w:rsidR="00ED777B">
              <w:rPr>
                <w:rFonts w:cstheme="minorHAnsi"/>
              </w:rPr>
              <w:t>F</w:t>
            </w:r>
            <w:r>
              <w:rPr>
                <w:rFonts w:cstheme="minorHAnsi"/>
              </w:rPr>
              <w:t xml:space="preserve">actors, </w:t>
            </w:r>
            <w:r w:rsidR="00ED777B">
              <w:rPr>
                <w:rFonts w:cstheme="minorHAnsi"/>
              </w:rPr>
              <w:t>C</w:t>
            </w:r>
            <w:r>
              <w:rPr>
                <w:rFonts w:cstheme="minorHAnsi"/>
              </w:rPr>
              <w:t xml:space="preserve">ommunication skills, e-portfolio, exam prep, professionalism wellbeing etc. </w:t>
            </w:r>
          </w:p>
          <w:p w14:paraId="3DA3A8E5" w14:textId="77777777" w:rsidR="00061B1D" w:rsidRPr="00205F8B" w:rsidRDefault="00061B1D" w:rsidP="00061B1D">
            <w:pPr>
              <w:pStyle w:val="ListParagraph"/>
              <w:rPr>
                <w:rFonts w:cstheme="minorHAnsi"/>
              </w:rPr>
            </w:pPr>
          </w:p>
          <w:p w14:paraId="4A932505" w14:textId="50AF0A48" w:rsidR="00061B1D" w:rsidRDefault="00061B1D" w:rsidP="00061B1D">
            <w:pPr>
              <w:pStyle w:val="ListParagraph"/>
              <w:numPr>
                <w:ilvl w:val="0"/>
                <w:numId w:val="3"/>
              </w:numPr>
              <w:jc w:val="both"/>
              <w:rPr>
                <w:rFonts w:cstheme="minorHAnsi"/>
              </w:rPr>
            </w:pPr>
            <w:r w:rsidRPr="003C7613">
              <w:rPr>
                <w:rFonts w:cstheme="minorHAnsi"/>
                <w:b/>
                <w:bCs/>
              </w:rPr>
              <w:t>Courses Observation:</w:t>
            </w:r>
            <w:r>
              <w:rPr>
                <w:rFonts w:cstheme="minorHAnsi"/>
              </w:rPr>
              <w:t xml:space="preserve"> YM asked if STB members could </w:t>
            </w:r>
            <w:r w:rsidR="0019096A">
              <w:rPr>
                <w:rFonts w:cstheme="minorHAnsi"/>
              </w:rPr>
              <w:t xml:space="preserve">join and </w:t>
            </w:r>
            <w:r>
              <w:rPr>
                <w:rFonts w:cstheme="minorHAnsi"/>
              </w:rPr>
              <w:t xml:space="preserve">observe the courses. AK </w:t>
            </w:r>
            <w:r w:rsidR="0019096A">
              <w:rPr>
                <w:rFonts w:cstheme="minorHAnsi"/>
              </w:rPr>
              <w:t xml:space="preserve">confirmed this was possible. </w:t>
            </w:r>
          </w:p>
          <w:p w14:paraId="0A0003C4" w14:textId="77777777" w:rsidR="00061B1D" w:rsidRPr="00A959EE" w:rsidRDefault="00061B1D" w:rsidP="00061B1D">
            <w:pPr>
              <w:pStyle w:val="ListParagraph"/>
              <w:rPr>
                <w:rFonts w:cstheme="minorHAnsi"/>
              </w:rPr>
            </w:pPr>
          </w:p>
          <w:p w14:paraId="3D9D2C9A" w14:textId="77777777" w:rsidR="00061B1D" w:rsidRDefault="00061B1D" w:rsidP="00061B1D">
            <w:pPr>
              <w:pStyle w:val="ListParagraph"/>
              <w:numPr>
                <w:ilvl w:val="0"/>
                <w:numId w:val="3"/>
              </w:numPr>
              <w:jc w:val="both"/>
              <w:rPr>
                <w:rFonts w:cstheme="minorHAnsi"/>
              </w:rPr>
            </w:pPr>
            <w:r w:rsidRPr="00205F8B">
              <w:rPr>
                <w:rFonts w:cstheme="minorHAnsi"/>
                <w:b/>
                <w:bCs/>
              </w:rPr>
              <w:t>Clinical Fellows:</w:t>
            </w:r>
            <w:r>
              <w:rPr>
                <w:rFonts w:cstheme="minorHAnsi"/>
              </w:rPr>
              <w:t xml:space="preserve"> AH asked if clinical fellows could be offered this course. AK stated that this could be the case.</w:t>
            </w:r>
          </w:p>
          <w:p w14:paraId="51C4E4D7" w14:textId="77777777" w:rsidR="00061B1D" w:rsidRPr="003F44C5" w:rsidRDefault="00061B1D" w:rsidP="00061B1D">
            <w:pPr>
              <w:pStyle w:val="ListParagraph"/>
              <w:rPr>
                <w:rFonts w:cstheme="minorHAnsi"/>
              </w:rPr>
            </w:pPr>
          </w:p>
          <w:p w14:paraId="098BDE3B" w14:textId="4AAF1CDE" w:rsidR="00061B1D" w:rsidRPr="00CA0576" w:rsidRDefault="00061B1D" w:rsidP="00061B1D">
            <w:pPr>
              <w:pStyle w:val="ListParagraph"/>
              <w:numPr>
                <w:ilvl w:val="0"/>
                <w:numId w:val="3"/>
              </w:numPr>
              <w:jc w:val="both"/>
              <w:rPr>
                <w:rFonts w:cstheme="minorHAnsi"/>
              </w:rPr>
            </w:pPr>
            <w:r w:rsidRPr="00CA0576">
              <w:rPr>
                <w:rFonts w:cstheme="minorHAnsi"/>
                <w:b/>
                <w:bCs/>
              </w:rPr>
              <w:t>Specialty Specific Issues:</w:t>
            </w:r>
            <w:r w:rsidRPr="00CA0576">
              <w:rPr>
                <w:rFonts w:cstheme="minorHAnsi"/>
              </w:rPr>
              <w:t xml:space="preserve"> AK suggested that </w:t>
            </w:r>
            <w:r w:rsidR="00A849A6" w:rsidRPr="00CA0576">
              <w:rPr>
                <w:rFonts w:cstheme="minorHAnsi"/>
              </w:rPr>
              <w:t>courses could be designed to address</w:t>
            </w:r>
            <w:r w:rsidRPr="00CA0576">
              <w:rPr>
                <w:rFonts w:cstheme="minorHAnsi"/>
              </w:rPr>
              <w:t xml:space="preserve"> specialty specific issue</w:t>
            </w:r>
            <w:r w:rsidR="00A849A6" w:rsidRPr="00CA0576">
              <w:rPr>
                <w:rFonts w:cstheme="minorHAnsi"/>
              </w:rPr>
              <w:t xml:space="preserve">s. </w:t>
            </w:r>
            <w:r w:rsidRPr="00CA0576">
              <w:rPr>
                <w:rFonts w:cstheme="minorHAnsi"/>
              </w:rPr>
              <w:t>AH suggested members send AK specific discussion subjects.</w:t>
            </w:r>
            <w:r w:rsidR="00557BE8">
              <w:rPr>
                <w:rFonts w:cstheme="minorHAnsi"/>
              </w:rPr>
              <w:t xml:space="preserve"> </w:t>
            </w:r>
            <w:r w:rsidR="006813CD">
              <w:rPr>
                <w:rFonts w:cstheme="minorHAnsi"/>
              </w:rPr>
              <w:t>HN stated that he would contact AK re</w:t>
            </w:r>
            <w:r w:rsidR="00F06B9F">
              <w:rPr>
                <w:rFonts w:cstheme="minorHAnsi"/>
              </w:rPr>
              <w:t>garding</w:t>
            </w:r>
            <w:r w:rsidR="006813CD">
              <w:rPr>
                <w:rFonts w:cstheme="minorHAnsi"/>
              </w:rPr>
              <w:t xml:space="preserve"> </w:t>
            </w:r>
            <w:r w:rsidR="00F06B9F">
              <w:rPr>
                <w:rFonts w:cstheme="minorHAnsi"/>
              </w:rPr>
              <w:t xml:space="preserve">Anaesthesia. </w:t>
            </w:r>
            <w:r w:rsidRPr="00CA0576">
              <w:rPr>
                <w:rFonts w:cstheme="minorHAnsi"/>
              </w:rPr>
              <w:t xml:space="preserve"> </w:t>
            </w:r>
          </w:p>
          <w:p w14:paraId="55D933E8" w14:textId="77777777" w:rsidR="00061B1D" w:rsidRPr="00205F8B" w:rsidRDefault="00061B1D" w:rsidP="00061B1D">
            <w:pPr>
              <w:pStyle w:val="ListParagraph"/>
              <w:rPr>
                <w:rFonts w:cstheme="minorHAnsi"/>
              </w:rPr>
            </w:pPr>
          </w:p>
          <w:p w14:paraId="08A92726" w14:textId="77777777" w:rsidR="00061B1D" w:rsidRDefault="00061B1D" w:rsidP="00061B1D">
            <w:pPr>
              <w:pStyle w:val="ListParagraph"/>
              <w:numPr>
                <w:ilvl w:val="0"/>
                <w:numId w:val="3"/>
              </w:numPr>
              <w:jc w:val="both"/>
              <w:rPr>
                <w:rFonts w:cstheme="minorHAnsi"/>
              </w:rPr>
            </w:pPr>
            <w:r w:rsidRPr="00E319F3">
              <w:rPr>
                <w:rFonts w:cstheme="minorHAnsi"/>
                <w:b/>
                <w:bCs/>
              </w:rPr>
              <w:t>IMG Information:</w:t>
            </w:r>
            <w:r>
              <w:rPr>
                <w:rFonts w:cstheme="minorHAnsi"/>
              </w:rPr>
              <w:t xml:space="preserve"> JJ stated that DMEs were not able to source IMG information for similar workshops at Ninewells Hospital. AK stated that IMG information was sourced from PMQ information. AH stated that he will be circulating information from CREST form. HN stated that he has information related to Clinical Fellows. JJ stated that she would contact AK for information.</w:t>
            </w:r>
          </w:p>
          <w:p w14:paraId="28685E2F" w14:textId="77777777" w:rsidR="00061B1D" w:rsidRPr="00B00465" w:rsidRDefault="00061B1D" w:rsidP="00061B1D">
            <w:pPr>
              <w:rPr>
                <w:rFonts w:cstheme="minorHAnsi"/>
                <w:b/>
                <w:bCs/>
              </w:rPr>
            </w:pPr>
          </w:p>
        </w:tc>
        <w:tc>
          <w:tcPr>
            <w:tcW w:w="2835" w:type="dxa"/>
            <w:shd w:val="clear" w:color="auto" w:fill="auto"/>
          </w:tcPr>
          <w:p w14:paraId="2E2F2ED3" w14:textId="77777777" w:rsidR="00061B1D" w:rsidRDefault="00061B1D" w:rsidP="00061B1D"/>
          <w:p w14:paraId="7CF8F660" w14:textId="77777777" w:rsidR="002C4ADA" w:rsidRDefault="002C4ADA" w:rsidP="00061B1D"/>
          <w:p w14:paraId="7A3F3FDB" w14:textId="77777777" w:rsidR="002C4ADA" w:rsidRDefault="002C4ADA" w:rsidP="00061B1D"/>
          <w:p w14:paraId="75FAAED8" w14:textId="77777777" w:rsidR="002C4ADA" w:rsidRDefault="002C4ADA" w:rsidP="00061B1D"/>
          <w:p w14:paraId="3954E4E5" w14:textId="77777777" w:rsidR="002C4ADA" w:rsidRDefault="002C4ADA" w:rsidP="00061B1D"/>
          <w:p w14:paraId="468DD317" w14:textId="77777777" w:rsidR="002C4ADA" w:rsidRDefault="002C4ADA" w:rsidP="00061B1D"/>
          <w:p w14:paraId="5FD194B5" w14:textId="77777777" w:rsidR="002C4ADA" w:rsidRDefault="002C4ADA" w:rsidP="00061B1D"/>
          <w:p w14:paraId="4E0DACBD" w14:textId="77777777" w:rsidR="002C4ADA" w:rsidRDefault="002C4ADA" w:rsidP="00061B1D"/>
          <w:p w14:paraId="496672E8" w14:textId="77777777" w:rsidR="002C4ADA" w:rsidRDefault="002C4ADA" w:rsidP="00061B1D"/>
          <w:p w14:paraId="5DE16524" w14:textId="77777777" w:rsidR="002C4ADA" w:rsidRDefault="002C4ADA" w:rsidP="00061B1D"/>
          <w:p w14:paraId="1F685237" w14:textId="77777777" w:rsidR="002C4ADA" w:rsidRDefault="002C4ADA" w:rsidP="00061B1D"/>
          <w:p w14:paraId="6DAF5299" w14:textId="77777777" w:rsidR="002C4ADA" w:rsidRDefault="002C4ADA" w:rsidP="00061B1D"/>
          <w:p w14:paraId="069D90EB" w14:textId="77777777" w:rsidR="002C4ADA" w:rsidRDefault="002C4ADA" w:rsidP="00061B1D"/>
          <w:p w14:paraId="0D126B9C" w14:textId="77777777" w:rsidR="002C4ADA" w:rsidRDefault="002C4ADA" w:rsidP="00061B1D"/>
          <w:p w14:paraId="06DC64FA" w14:textId="77777777" w:rsidR="002C4ADA" w:rsidRDefault="002C4ADA" w:rsidP="00061B1D"/>
          <w:p w14:paraId="227A8626" w14:textId="77777777" w:rsidR="002C4ADA" w:rsidRDefault="002C4ADA" w:rsidP="00061B1D"/>
          <w:p w14:paraId="2CF6C20E" w14:textId="77777777" w:rsidR="002C4ADA" w:rsidRDefault="002C4ADA" w:rsidP="00061B1D"/>
          <w:p w14:paraId="5CBCBD39" w14:textId="77777777" w:rsidR="002C4ADA" w:rsidRDefault="002C4ADA" w:rsidP="00061B1D"/>
          <w:p w14:paraId="543007DA" w14:textId="22BE6C78" w:rsidR="002C4ADA" w:rsidRDefault="00E44928" w:rsidP="00CD6460">
            <w:pPr>
              <w:jc w:val="both"/>
            </w:pPr>
            <w:r w:rsidRPr="00CD6460">
              <w:rPr>
                <w:b/>
                <w:bCs/>
              </w:rPr>
              <w:t>All</w:t>
            </w:r>
            <w:r>
              <w:t xml:space="preserve"> to send </w:t>
            </w:r>
            <w:r w:rsidR="00CD6460">
              <w:t>AK specialty specific subjects for STEP programme</w:t>
            </w:r>
          </w:p>
          <w:p w14:paraId="71F0AF73" w14:textId="77777777" w:rsidR="00F06B9F" w:rsidRDefault="00F06B9F" w:rsidP="00D23768">
            <w:pPr>
              <w:jc w:val="both"/>
              <w:rPr>
                <w:b/>
                <w:bCs/>
              </w:rPr>
            </w:pPr>
          </w:p>
          <w:p w14:paraId="46F1E90C" w14:textId="0466AC67" w:rsidR="002C4ADA" w:rsidRDefault="00051BB4" w:rsidP="00D23768">
            <w:pPr>
              <w:jc w:val="both"/>
            </w:pPr>
            <w:r w:rsidRPr="00D23768">
              <w:rPr>
                <w:b/>
                <w:bCs/>
              </w:rPr>
              <w:t xml:space="preserve">JJ </w:t>
            </w:r>
            <w:r w:rsidR="00B77793">
              <w:t xml:space="preserve">to contact AK </w:t>
            </w:r>
            <w:r w:rsidR="00D23768">
              <w:t>in relation to IMG information</w:t>
            </w:r>
          </w:p>
        </w:tc>
      </w:tr>
      <w:tr w:rsidR="00061B1D" w14:paraId="2D0753B8" w14:textId="77777777" w:rsidTr="00670FE5">
        <w:trPr>
          <w:trHeight w:val="567"/>
        </w:trPr>
        <w:tc>
          <w:tcPr>
            <w:tcW w:w="704" w:type="dxa"/>
            <w:shd w:val="clear" w:color="auto" w:fill="auto"/>
          </w:tcPr>
          <w:p w14:paraId="54600F10" w14:textId="11DB7BC4" w:rsidR="00061B1D" w:rsidRPr="00F91058" w:rsidRDefault="00F91058" w:rsidP="00061B1D">
            <w:pPr>
              <w:rPr>
                <w:b/>
                <w:bCs/>
              </w:rPr>
            </w:pPr>
            <w:r w:rsidRPr="00F91058">
              <w:rPr>
                <w:b/>
                <w:bCs/>
              </w:rPr>
              <w:t>5.5</w:t>
            </w:r>
          </w:p>
        </w:tc>
        <w:tc>
          <w:tcPr>
            <w:tcW w:w="2410" w:type="dxa"/>
            <w:shd w:val="clear" w:color="auto" w:fill="auto"/>
          </w:tcPr>
          <w:p w14:paraId="042EB9A0" w14:textId="5ED2DCA0" w:rsidR="00061B1D" w:rsidRPr="00E85772" w:rsidRDefault="00061B1D" w:rsidP="00061B1D">
            <w:pPr>
              <w:rPr>
                <w:rFonts w:cstheme="minorHAnsi"/>
                <w:b/>
                <w:bCs/>
              </w:rPr>
            </w:pPr>
            <w:r w:rsidRPr="00E85772">
              <w:rPr>
                <w:rFonts w:cstheme="minorHAnsi"/>
                <w:b/>
                <w:bCs/>
              </w:rPr>
              <w:t xml:space="preserve">Simulation </w:t>
            </w:r>
            <w:r w:rsidR="007C5128">
              <w:rPr>
                <w:rFonts w:cstheme="minorHAnsi"/>
                <w:b/>
                <w:bCs/>
              </w:rPr>
              <w:t>T</w:t>
            </w:r>
            <w:r w:rsidRPr="00E85772">
              <w:rPr>
                <w:rFonts w:cstheme="minorHAnsi"/>
                <w:b/>
                <w:bCs/>
              </w:rPr>
              <w:t>raining</w:t>
            </w:r>
          </w:p>
        </w:tc>
        <w:tc>
          <w:tcPr>
            <w:tcW w:w="8647" w:type="dxa"/>
            <w:shd w:val="clear" w:color="auto" w:fill="auto"/>
          </w:tcPr>
          <w:p w14:paraId="48525702" w14:textId="62676760" w:rsidR="00B32F14" w:rsidRDefault="00B32F14" w:rsidP="00061B1D">
            <w:pPr>
              <w:rPr>
                <w:rFonts w:cstheme="minorHAnsi"/>
              </w:rPr>
            </w:pPr>
            <w:r>
              <w:rPr>
                <w:rFonts w:cstheme="minorHAnsi"/>
              </w:rPr>
              <w:t xml:space="preserve">Various issues related to Simulation Training were discussed including: </w:t>
            </w:r>
          </w:p>
          <w:p w14:paraId="33F5AA56" w14:textId="729484A0" w:rsidR="00B32F14" w:rsidRDefault="00B32F14" w:rsidP="00110A53">
            <w:pPr>
              <w:jc w:val="both"/>
              <w:rPr>
                <w:rFonts w:cstheme="minorHAnsi"/>
              </w:rPr>
            </w:pPr>
          </w:p>
          <w:p w14:paraId="59C8F648" w14:textId="6CB5A852" w:rsidR="007C1749" w:rsidRDefault="004F20FE" w:rsidP="007C1749">
            <w:pPr>
              <w:pStyle w:val="ListParagraph"/>
              <w:numPr>
                <w:ilvl w:val="0"/>
                <w:numId w:val="4"/>
              </w:numPr>
              <w:jc w:val="both"/>
              <w:rPr>
                <w:rFonts w:cstheme="minorHAnsi"/>
              </w:rPr>
            </w:pPr>
            <w:r w:rsidRPr="00CD0105">
              <w:rPr>
                <w:rFonts w:cstheme="minorHAnsi"/>
                <w:b/>
                <w:bCs/>
              </w:rPr>
              <w:t>Simulation Training Update:</w:t>
            </w:r>
            <w:r w:rsidRPr="00CD0105">
              <w:rPr>
                <w:rFonts w:cstheme="minorHAnsi"/>
              </w:rPr>
              <w:t xml:space="preserve"> NO’D confirmed that </w:t>
            </w:r>
            <w:r w:rsidR="00524166">
              <w:rPr>
                <w:rFonts w:cstheme="minorHAnsi"/>
              </w:rPr>
              <w:t>a meeting of the Simulation Group was held in November and each AP</w:t>
            </w:r>
            <w:r w:rsidR="00F40EF8">
              <w:rPr>
                <w:rFonts w:cstheme="minorHAnsi"/>
              </w:rPr>
              <w:t>GD is</w:t>
            </w:r>
            <w:r w:rsidRPr="00CD0105">
              <w:rPr>
                <w:rFonts w:cstheme="minorHAnsi"/>
              </w:rPr>
              <w:t xml:space="preserve"> making progres</w:t>
            </w:r>
            <w:r w:rsidR="00D46325">
              <w:rPr>
                <w:rFonts w:cstheme="minorHAnsi"/>
              </w:rPr>
              <w:t xml:space="preserve">s. </w:t>
            </w:r>
          </w:p>
          <w:p w14:paraId="5D6AADE6" w14:textId="77777777" w:rsidR="007C1749" w:rsidRDefault="007C1749" w:rsidP="007C1749">
            <w:pPr>
              <w:pStyle w:val="ListParagraph"/>
              <w:jc w:val="both"/>
              <w:rPr>
                <w:rFonts w:cstheme="minorHAnsi"/>
              </w:rPr>
            </w:pPr>
          </w:p>
          <w:p w14:paraId="1BB3A543" w14:textId="4A14AF6E" w:rsidR="009A0BF9" w:rsidRPr="007C1749" w:rsidRDefault="00071EBF" w:rsidP="007C1749">
            <w:pPr>
              <w:pStyle w:val="ListParagraph"/>
              <w:numPr>
                <w:ilvl w:val="0"/>
                <w:numId w:val="4"/>
              </w:numPr>
              <w:jc w:val="both"/>
              <w:rPr>
                <w:rFonts w:cstheme="minorHAnsi"/>
              </w:rPr>
            </w:pPr>
            <w:r w:rsidRPr="007C1749">
              <w:rPr>
                <w:rFonts w:cstheme="minorHAnsi"/>
                <w:b/>
                <w:bCs/>
              </w:rPr>
              <w:lastRenderedPageBreak/>
              <w:t>Funding Issues:</w:t>
            </w:r>
            <w:r w:rsidRPr="007C1749">
              <w:rPr>
                <w:rFonts w:cstheme="minorHAnsi"/>
              </w:rPr>
              <w:t xml:space="preserve"> AH confirmed that funding has been discussed at the CSMEM </w:t>
            </w:r>
            <w:r w:rsidR="00553AD5">
              <w:rPr>
                <w:rFonts w:cstheme="minorHAnsi"/>
              </w:rPr>
              <w:t>G</w:t>
            </w:r>
            <w:r w:rsidRPr="007C1749">
              <w:rPr>
                <w:rFonts w:cstheme="minorHAnsi"/>
              </w:rPr>
              <w:t>roup. A</w:t>
            </w:r>
            <w:r w:rsidR="009A0BF9" w:rsidRPr="007C1749">
              <w:rPr>
                <w:rFonts w:cstheme="minorHAnsi"/>
              </w:rPr>
              <w:t>H</w:t>
            </w:r>
            <w:r w:rsidRPr="007C1749">
              <w:rPr>
                <w:rFonts w:cstheme="minorHAnsi"/>
              </w:rPr>
              <w:t xml:space="preserve"> stated that f</w:t>
            </w:r>
            <w:r w:rsidR="00D46325">
              <w:rPr>
                <w:rFonts w:cstheme="minorHAnsi"/>
              </w:rPr>
              <w:t>u</w:t>
            </w:r>
            <w:r w:rsidRPr="007C1749">
              <w:rPr>
                <w:rFonts w:cstheme="minorHAnsi"/>
              </w:rPr>
              <w:t>nding from Scottish Government</w:t>
            </w:r>
            <w:r w:rsidR="00D05636" w:rsidRPr="007C1749">
              <w:rPr>
                <w:rFonts w:cstheme="minorHAnsi"/>
              </w:rPr>
              <w:t xml:space="preserve"> </w:t>
            </w:r>
            <w:r w:rsidR="004E595E">
              <w:rPr>
                <w:rFonts w:cstheme="minorHAnsi"/>
              </w:rPr>
              <w:t>may</w:t>
            </w:r>
            <w:r w:rsidR="00B832CD">
              <w:rPr>
                <w:rFonts w:cstheme="minorHAnsi"/>
              </w:rPr>
              <w:t xml:space="preserve"> not be av</w:t>
            </w:r>
            <w:r w:rsidR="00FB7806">
              <w:rPr>
                <w:rFonts w:cstheme="minorHAnsi"/>
              </w:rPr>
              <w:t>ailable</w:t>
            </w:r>
            <w:r w:rsidR="00B832CD">
              <w:rPr>
                <w:rFonts w:cstheme="minorHAnsi"/>
              </w:rPr>
              <w:t xml:space="preserve"> and the</w:t>
            </w:r>
            <w:r w:rsidR="00D05636" w:rsidRPr="007C1749">
              <w:rPr>
                <w:rFonts w:cstheme="minorHAnsi"/>
              </w:rPr>
              <w:t xml:space="preserve"> educational elements of the programme </w:t>
            </w:r>
            <w:r w:rsidR="004E595E">
              <w:rPr>
                <w:rFonts w:cstheme="minorHAnsi"/>
              </w:rPr>
              <w:t>may</w:t>
            </w:r>
            <w:r w:rsidR="00461749">
              <w:rPr>
                <w:rFonts w:cstheme="minorHAnsi"/>
              </w:rPr>
              <w:t xml:space="preserve"> have to be paid</w:t>
            </w:r>
            <w:r w:rsidR="00D05636" w:rsidRPr="007C1749">
              <w:rPr>
                <w:rFonts w:cstheme="minorHAnsi"/>
              </w:rPr>
              <w:t xml:space="preserve"> through the Study Budget.</w:t>
            </w:r>
            <w:r w:rsidR="009A0BF9" w:rsidRPr="007C1749">
              <w:rPr>
                <w:rFonts w:cstheme="minorHAnsi"/>
              </w:rPr>
              <w:t xml:space="preserve"> LP stated that trainee</w:t>
            </w:r>
            <w:r w:rsidR="00032F47">
              <w:rPr>
                <w:rFonts w:cstheme="minorHAnsi"/>
              </w:rPr>
              <w:t>s</w:t>
            </w:r>
            <w:r w:rsidR="009A0BF9" w:rsidRPr="007C1749">
              <w:rPr>
                <w:rFonts w:cstheme="minorHAnsi"/>
              </w:rPr>
              <w:t xml:space="preserve"> may object </w:t>
            </w:r>
            <w:r w:rsidR="007C1749" w:rsidRPr="007C1749">
              <w:rPr>
                <w:rFonts w:cstheme="minorHAnsi"/>
              </w:rPr>
              <w:t xml:space="preserve">to the use of Study Budget funds and noted that training </w:t>
            </w:r>
            <w:r w:rsidR="00032F47">
              <w:rPr>
                <w:rFonts w:cstheme="minorHAnsi"/>
              </w:rPr>
              <w:t>B</w:t>
            </w:r>
            <w:r w:rsidR="007C1749" w:rsidRPr="007C1749">
              <w:rPr>
                <w:rFonts w:cstheme="minorHAnsi"/>
              </w:rPr>
              <w:t xml:space="preserve">oot </w:t>
            </w:r>
            <w:r w:rsidR="00032F47">
              <w:rPr>
                <w:rFonts w:cstheme="minorHAnsi"/>
              </w:rPr>
              <w:t>C</w:t>
            </w:r>
            <w:r w:rsidR="007C1749" w:rsidRPr="007C1749">
              <w:rPr>
                <w:rFonts w:cstheme="minorHAnsi"/>
              </w:rPr>
              <w:t xml:space="preserve">amps received direct funding. AH clarified that direct funding for </w:t>
            </w:r>
            <w:r w:rsidR="00032F47">
              <w:rPr>
                <w:rFonts w:cstheme="minorHAnsi"/>
              </w:rPr>
              <w:t>Boot C</w:t>
            </w:r>
            <w:r w:rsidR="007C1749" w:rsidRPr="007C1749">
              <w:rPr>
                <w:rFonts w:cstheme="minorHAnsi"/>
              </w:rPr>
              <w:t xml:space="preserve">amps has ceased. </w:t>
            </w:r>
          </w:p>
          <w:p w14:paraId="53148327" w14:textId="77777777" w:rsidR="009A0BF9" w:rsidRDefault="009A0BF9" w:rsidP="009A0BF9">
            <w:pPr>
              <w:rPr>
                <w:rFonts w:cstheme="minorHAnsi"/>
              </w:rPr>
            </w:pPr>
          </w:p>
          <w:p w14:paraId="65DB764C" w14:textId="076ADCCA" w:rsidR="00071EBF" w:rsidRDefault="008D206E" w:rsidP="00110A53">
            <w:pPr>
              <w:pStyle w:val="ListParagraph"/>
              <w:numPr>
                <w:ilvl w:val="0"/>
                <w:numId w:val="4"/>
              </w:numPr>
              <w:jc w:val="both"/>
              <w:rPr>
                <w:rFonts w:cstheme="minorHAnsi"/>
              </w:rPr>
            </w:pPr>
            <w:r w:rsidRPr="008D206E">
              <w:rPr>
                <w:rFonts w:cstheme="minorHAnsi"/>
                <w:b/>
                <w:bCs/>
              </w:rPr>
              <w:t>Funding &amp; Health Boards:</w:t>
            </w:r>
            <w:r>
              <w:rPr>
                <w:rFonts w:cstheme="minorHAnsi"/>
              </w:rPr>
              <w:t xml:space="preserve"> </w:t>
            </w:r>
            <w:r w:rsidR="000B6977">
              <w:rPr>
                <w:rFonts w:cstheme="minorHAnsi"/>
              </w:rPr>
              <w:t xml:space="preserve">HN asked if there would be </w:t>
            </w:r>
            <w:r w:rsidR="00461749">
              <w:rPr>
                <w:rFonts w:cstheme="minorHAnsi"/>
              </w:rPr>
              <w:t xml:space="preserve">a cost </w:t>
            </w:r>
            <w:r w:rsidR="006E67B6">
              <w:rPr>
                <w:rFonts w:cstheme="minorHAnsi"/>
              </w:rPr>
              <w:t xml:space="preserve">implication for </w:t>
            </w:r>
            <w:r w:rsidR="009166C4">
              <w:rPr>
                <w:rFonts w:cstheme="minorHAnsi"/>
              </w:rPr>
              <w:t>health board</w:t>
            </w:r>
            <w:r w:rsidR="00DD3CA5">
              <w:rPr>
                <w:rFonts w:cstheme="minorHAnsi"/>
              </w:rPr>
              <w:t>s and</w:t>
            </w:r>
            <w:r w:rsidR="00646224">
              <w:rPr>
                <w:rFonts w:cstheme="minorHAnsi"/>
              </w:rPr>
              <w:t xml:space="preserve"> noted that there was no budget avlaibale for postgraduate training. </w:t>
            </w:r>
            <w:r w:rsidR="009166C4">
              <w:rPr>
                <w:rFonts w:cstheme="minorHAnsi"/>
              </w:rPr>
              <w:t xml:space="preserve">AH stated that the only cost implications for Health Boards would be through the </w:t>
            </w:r>
            <w:r w:rsidR="009D440C">
              <w:rPr>
                <w:rFonts w:cstheme="minorHAnsi"/>
              </w:rPr>
              <w:t xml:space="preserve">provision </w:t>
            </w:r>
            <w:r w:rsidR="009166C4">
              <w:rPr>
                <w:rFonts w:cstheme="minorHAnsi"/>
              </w:rPr>
              <w:t xml:space="preserve">of staff. </w:t>
            </w:r>
            <w:r>
              <w:rPr>
                <w:rFonts w:cstheme="minorHAnsi"/>
              </w:rPr>
              <w:t xml:space="preserve">AH stated that the greatest costs would be faculty costs. </w:t>
            </w:r>
            <w:r w:rsidR="00187F32">
              <w:rPr>
                <w:rFonts w:cstheme="minorHAnsi"/>
              </w:rPr>
              <w:t>A</w:t>
            </w:r>
            <w:r w:rsidR="009D440C">
              <w:rPr>
                <w:rFonts w:cstheme="minorHAnsi"/>
              </w:rPr>
              <w:t>H</w:t>
            </w:r>
            <w:r w:rsidR="00187F32">
              <w:rPr>
                <w:rFonts w:cstheme="minorHAnsi"/>
              </w:rPr>
              <w:t xml:space="preserve"> confirmed that Lyndsey Donaldson would be contact DME</w:t>
            </w:r>
            <w:r w:rsidR="0010555E">
              <w:rPr>
                <w:rFonts w:cstheme="minorHAnsi"/>
              </w:rPr>
              <w:t>s</w:t>
            </w:r>
            <w:r w:rsidR="00187F32">
              <w:rPr>
                <w:rFonts w:cstheme="minorHAnsi"/>
              </w:rPr>
              <w:t xml:space="preserve"> </w:t>
            </w:r>
            <w:r w:rsidR="006E67B6">
              <w:rPr>
                <w:rFonts w:cstheme="minorHAnsi"/>
              </w:rPr>
              <w:t>to discu</w:t>
            </w:r>
            <w:r w:rsidR="00646224">
              <w:rPr>
                <w:rFonts w:cstheme="minorHAnsi"/>
              </w:rPr>
              <w:t>s</w:t>
            </w:r>
            <w:r w:rsidR="006E67B6">
              <w:rPr>
                <w:rFonts w:cstheme="minorHAnsi"/>
              </w:rPr>
              <w:t xml:space="preserve">s this. </w:t>
            </w:r>
          </w:p>
          <w:p w14:paraId="0F93D651" w14:textId="27252F84" w:rsidR="00061B1D" w:rsidRPr="00857DC3" w:rsidRDefault="00061B1D" w:rsidP="007C1749">
            <w:pPr>
              <w:rPr>
                <w:rFonts w:cstheme="minorHAnsi"/>
              </w:rPr>
            </w:pPr>
          </w:p>
        </w:tc>
        <w:tc>
          <w:tcPr>
            <w:tcW w:w="2835" w:type="dxa"/>
            <w:shd w:val="clear" w:color="auto" w:fill="auto"/>
          </w:tcPr>
          <w:p w14:paraId="359194D4" w14:textId="77777777" w:rsidR="00061B1D" w:rsidRDefault="00061B1D" w:rsidP="00061B1D"/>
        </w:tc>
      </w:tr>
      <w:tr w:rsidR="00061B1D" w14:paraId="00710932" w14:textId="77777777" w:rsidTr="00670FE5">
        <w:trPr>
          <w:trHeight w:val="567"/>
        </w:trPr>
        <w:tc>
          <w:tcPr>
            <w:tcW w:w="704" w:type="dxa"/>
            <w:shd w:val="clear" w:color="auto" w:fill="auto"/>
          </w:tcPr>
          <w:p w14:paraId="24EE64FF" w14:textId="2E467DD9" w:rsidR="00061B1D" w:rsidRPr="007C5128" w:rsidRDefault="007C5128" w:rsidP="00061B1D">
            <w:pPr>
              <w:rPr>
                <w:b/>
                <w:bCs/>
              </w:rPr>
            </w:pPr>
            <w:r w:rsidRPr="007C5128">
              <w:rPr>
                <w:b/>
                <w:bCs/>
              </w:rPr>
              <w:t>5.6</w:t>
            </w:r>
          </w:p>
        </w:tc>
        <w:tc>
          <w:tcPr>
            <w:tcW w:w="2410" w:type="dxa"/>
            <w:shd w:val="clear" w:color="auto" w:fill="auto"/>
          </w:tcPr>
          <w:p w14:paraId="68A54993" w14:textId="16E58C37" w:rsidR="00061B1D" w:rsidRPr="00E85772" w:rsidRDefault="00061B1D" w:rsidP="00061B1D">
            <w:pPr>
              <w:rPr>
                <w:rFonts w:cstheme="minorHAnsi"/>
                <w:b/>
                <w:bCs/>
              </w:rPr>
            </w:pPr>
            <w:r w:rsidRPr="00E85772">
              <w:rPr>
                <w:rFonts w:cstheme="minorHAnsi"/>
                <w:b/>
                <w:bCs/>
              </w:rPr>
              <w:t>STB Recruitment – December Update</w:t>
            </w:r>
          </w:p>
        </w:tc>
        <w:tc>
          <w:tcPr>
            <w:tcW w:w="8647" w:type="dxa"/>
            <w:shd w:val="clear" w:color="auto" w:fill="auto"/>
          </w:tcPr>
          <w:p w14:paraId="28047C6C" w14:textId="145FCAE5" w:rsidR="00061B1D" w:rsidRPr="0039022D" w:rsidRDefault="00061B1D" w:rsidP="0039022D">
            <w:pPr>
              <w:pStyle w:val="ListParagraph"/>
              <w:numPr>
                <w:ilvl w:val="0"/>
                <w:numId w:val="5"/>
              </w:numPr>
              <w:rPr>
                <w:rFonts w:cstheme="minorHAnsi"/>
              </w:rPr>
            </w:pPr>
            <w:r w:rsidRPr="0039022D">
              <w:rPr>
                <w:rFonts w:cstheme="minorHAnsi"/>
              </w:rPr>
              <w:t>NO</w:t>
            </w:r>
            <w:r w:rsidR="006C5017">
              <w:rPr>
                <w:rFonts w:cstheme="minorHAnsi"/>
              </w:rPr>
              <w:t>’</w:t>
            </w:r>
            <w:r w:rsidRPr="0039022D">
              <w:rPr>
                <w:rFonts w:cstheme="minorHAnsi"/>
              </w:rPr>
              <w:t>D stated that JMcK has submitted a report</w:t>
            </w:r>
            <w:r w:rsidR="006C5017">
              <w:rPr>
                <w:rFonts w:cstheme="minorHAnsi"/>
              </w:rPr>
              <w:t xml:space="preserve"> </w:t>
            </w:r>
            <w:r w:rsidR="004F1366">
              <w:rPr>
                <w:rFonts w:cstheme="minorHAnsi"/>
              </w:rPr>
              <w:t xml:space="preserve">on recruitment plans for 2023. </w:t>
            </w:r>
          </w:p>
        </w:tc>
        <w:tc>
          <w:tcPr>
            <w:tcW w:w="2835" w:type="dxa"/>
            <w:shd w:val="clear" w:color="auto" w:fill="auto"/>
          </w:tcPr>
          <w:p w14:paraId="4F2603EA" w14:textId="77777777" w:rsidR="00061B1D" w:rsidRDefault="00061B1D" w:rsidP="00061B1D"/>
        </w:tc>
      </w:tr>
      <w:tr w:rsidR="00061B1D" w14:paraId="7E7BC742" w14:textId="77777777" w:rsidTr="00670FE5">
        <w:trPr>
          <w:trHeight w:val="567"/>
        </w:trPr>
        <w:tc>
          <w:tcPr>
            <w:tcW w:w="704" w:type="dxa"/>
            <w:shd w:val="clear" w:color="auto" w:fill="auto"/>
          </w:tcPr>
          <w:p w14:paraId="3A5167DB" w14:textId="66A33D6B" w:rsidR="00061B1D" w:rsidRPr="00790904" w:rsidRDefault="00061B1D" w:rsidP="00061B1D">
            <w:pPr>
              <w:rPr>
                <w:b/>
                <w:bCs/>
              </w:rPr>
            </w:pPr>
            <w:r w:rsidRPr="00790904">
              <w:rPr>
                <w:b/>
                <w:bCs/>
              </w:rPr>
              <w:t>6.</w:t>
            </w:r>
          </w:p>
        </w:tc>
        <w:tc>
          <w:tcPr>
            <w:tcW w:w="2410" w:type="dxa"/>
            <w:shd w:val="clear" w:color="auto" w:fill="auto"/>
            <w:vAlign w:val="center"/>
          </w:tcPr>
          <w:p w14:paraId="6009FD25" w14:textId="23B4E3F9" w:rsidR="00061B1D" w:rsidRPr="007A48C5" w:rsidRDefault="00061B1D" w:rsidP="002A7BFB">
            <w:pPr>
              <w:jc w:val="both"/>
              <w:rPr>
                <w:rFonts w:cstheme="minorHAnsi"/>
              </w:rPr>
            </w:pPr>
            <w:r w:rsidRPr="00EF397E">
              <w:rPr>
                <w:b/>
                <w:bCs/>
              </w:rPr>
              <w:t>Training Management</w:t>
            </w:r>
            <w:r>
              <w:rPr>
                <w:b/>
                <w:bCs/>
              </w:rPr>
              <w:t xml:space="preserve"> (</w:t>
            </w:r>
            <w:r w:rsidRPr="00EF397E">
              <w:rPr>
                <w:b/>
                <w:bCs/>
              </w:rPr>
              <w:t>Recruitment, ARCPs, Rotations</w:t>
            </w:r>
            <w:r>
              <w:rPr>
                <w:b/>
                <w:bCs/>
              </w:rPr>
              <w:t>)</w:t>
            </w:r>
          </w:p>
        </w:tc>
        <w:tc>
          <w:tcPr>
            <w:tcW w:w="8647" w:type="dxa"/>
            <w:shd w:val="clear" w:color="auto" w:fill="auto"/>
          </w:tcPr>
          <w:p w14:paraId="7A41644E" w14:textId="77777777" w:rsidR="00061B1D" w:rsidRPr="00B76F18" w:rsidRDefault="00061B1D" w:rsidP="00061B1D">
            <w:pPr>
              <w:rPr>
                <w:rFonts w:cstheme="minorHAnsi"/>
              </w:rPr>
            </w:pPr>
          </w:p>
        </w:tc>
        <w:tc>
          <w:tcPr>
            <w:tcW w:w="2835" w:type="dxa"/>
            <w:shd w:val="clear" w:color="auto" w:fill="auto"/>
          </w:tcPr>
          <w:p w14:paraId="39B20BCF" w14:textId="77777777" w:rsidR="00061B1D" w:rsidRDefault="00061B1D" w:rsidP="00061B1D"/>
        </w:tc>
      </w:tr>
      <w:tr w:rsidR="00061B1D" w14:paraId="1685A07B" w14:textId="77777777" w:rsidTr="00670FE5">
        <w:trPr>
          <w:trHeight w:val="567"/>
        </w:trPr>
        <w:tc>
          <w:tcPr>
            <w:tcW w:w="704" w:type="dxa"/>
            <w:shd w:val="clear" w:color="auto" w:fill="auto"/>
          </w:tcPr>
          <w:p w14:paraId="1830648B" w14:textId="3EF501F4" w:rsidR="00061B1D" w:rsidRPr="00790904" w:rsidRDefault="00061B1D" w:rsidP="00061B1D">
            <w:pPr>
              <w:rPr>
                <w:b/>
                <w:bCs/>
              </w:rPr>
            </w:pPr>
            <w:r w:rsidRPr="00790904">
              <w:rPr>
                <w:b/>
                <w:bCs/>
              </w:rPr>
              <w:t>6.1</w:t>
            </w:r>
          </w:p>
        </w:tc>
        <w:tc>
          <w:tcPr>
            <w:tcW w:w="2410" w:type="dxa"/>
            <w:shd w:val="clear" w:color="auto" w:fill="auto"/>
          </w:tcPr>
          <w:p w14:paraId="138DDC59" w14:textId="732C9455" w:rsidR="00061B1D" w:rsidRPr="00473EF1" w:rsidRDefault="00061B1D" w:rsidP="00061B1D">
            <w:pPr>
              <w:rPr>
                <w:b/>
                <w:bCs/>
              </w:rPr>
            </w:pPr>
            <w:r w:rsidRPr="00473EF1">
              <w:rPr>
                <w:b/>
                <w:bCs/>
              </w:rPr>
              <w:t>Anaesthesia</w:t>
            </w:r>
          </w:p>
        </w:tc>
        <w:tc>
          <w:tcPr>
            <w:tcW w:w="8647" w:type="dxa"/>
            <w:shd w:val="clear" w:color="auto" w:fill="auto"/>
          </w:tcPr>
          <w:p w14:paraId="1462D524" w14:textId="1603692B" w:rsidR="009B3CD5" w:rsidRDefault="009B3CD5" w:rsidP="00061B1D">
            <w:pPr>
              <w:rPr>
                <w:rFonts w:cstheme="minorHAnsi"/>
              </w:rPr>
            </w:pPr>
            <w:proofErr w:type="spellStart"/>
            <w:r>
              <w:rPr>
                <w:rFonts w:cstheme="minorHAnsi"/>
              </w:rPr>
              <w:t>JMcG</w:t>
            </w:r>
            <w:proofErr w:type="spellEnd"/>
            <w:r>
              <w:rPr>
                <w:rFonts w:cstheme="minorHAnsi"/>
              </w:rPr>
              <w:t xml:space="preserve"> gave the members the following update related to Anaesthesia including:</w:t>
            </w:r>
          </w:p>
          <w:p w14:paraId="12C4DBF2" w14:textId="25369F1F" w:rsidR="009B3CD5" w:rsidRDefault="009B3CD5" w:rsidP="00061B1D">
            <w:pPr>
              <w:rPr>
                <w:rFonts w:cstheme="minorHAnsi"/>
              </w:rPr>
            </w:pPr>
          </w:p>
          <w:p w14:paraId="624E17CD" w14:textId="2B45FF7D" w:rsidR="00061B1D" w:rsidRPr="009E7CA2" w:rsidRDefault="009E7CA2" w:rsidP="009E7CA2">
            <w:pPr>
              <w:pStyle w:val="ListParagraph"/>
              <w:numPr>
                <w:ilvl w:val="0"/>
                <w:numId w:val="5"/>
              </w:numPr>
              <w:jc w:val="both"/>
              <w:rPr>
                <w:rFonts w:cstheme="minorHAnsi"/>
              </w:rPr>
            </w:pPr>
            <w:r w:rsidRPr="00431D96">
              <w:rPr>
                <w:rFonts w:cstheme="minorHAnsi"/>
                <w:b/>
                <w:bCs/>
              </w:rPr>
              <w:t xml:space="preserve">Online </w:t>
            </w:r>
            <w:r w:rsidR="00061B1D" w:rsidRPr="00431D96">
              <w:rPr>
                <w:rFonts w:cstheme="minorHAnsi"/>
                <w:b/>
                <w:bCs/>
              </w:rPr>
              <w:t>Interviews:</w:t>
            </w:r>
            <w:r w:rsidR="00061B1D" w:rsidRPr="009E7CA2">
              <w:rPr>
                <w:rFonts w:cstheme="minorHAnsi"/>
              </w:rPr>
              <w:t xml:space="preserve"> </w:t>
            </w:r>
            <w:proofErr w:type="spellStart"/>
            <w:r>
              <w:rPr>
                <w:rFonts w:cstheme="minorHAnsi"/>
              </w:rPr>
              <w:t>JMcG</w:t>
            </w:r>
            <w:proofErr w:type="spellEnd"/>
            <w:r>
              <w:rPr>
                <w:rFonts w:cstheme="minorHAnsi"/>
              </w:rPr>
              <w:t xml:space="preserve"> stated that </w:t>
            </w:r>
            <w:r w:rsidR="005B3495">
              <w:rPr>
                <w:rFonts w:cstheme="minorHAnsi"/>
              </w:rPr>
              <w:t xml:space="preserve">a different </w:t>
            </w:r>
            <w:r>
              <w:rPr>
                <w:rFonts w:cstheme="minorHAnsi"/>
              </w:rPr>
              <w:t xml:space="preserve">online interview format </w:t>
            </w:r>
            <w:r w:rsidR="005B3495">
              <w:rPr>
                <w:rFonts w:cstheme="minorHAnsi"/>
              </w:rPr>
              <w:t xml:space="preserve">for Anaesthesia will be used in </w:t>
            </w:r>
            <w:r>
              <w:rPr>
                <w:rFonts w:cstheme="minorHAnsi"/>
              </w:rPr>
              <w:t xml:space="preserve">2023. </w:t>
            </w:r>
            <w:proofErr w:type="spellStart"/>
            <w:r>
              <w:rPr>
                <w:rFonts w:cstheme="minorHAnsi"/>
              </w:rPr>
              <w:t>JMcG</w:t>
            </w:r>
            <w:proofErr w:type="spellEnd"/>
            <w:r>
              <w:rPr>
                <w:rFonts w:cstheme="minorHAnsi"/>
              </w:rPr>
              <w:t xml:space="preserve"> confirmed that interview</w:t>
            </w:r>
            <w:r w:rsidR="0076326E">
              <w:rPr>
                <w:rFonts w:cstheme="minorHAnsi"/>
              </w:rPr>
              <w:t>s</w:t>
            </w:r>
            <w:r>
              <w:rPr>
                <w:rFonts w:cstheme="minorHAnsi"/>
              </w:rPr>
              <w:t xml:space="preserve"> will</w:t>
            </w:r>
            <w:r w:rsidR="0076326E">
              <w:rPr>
                <w:rFonts w:cstheme="minorHAnsi"/>
              </w:rPr>
              <w:t xml:space="preserve"> </w:t>
            </w:r>
            <w:r w:rsidR="00E6258D">
              <w:rPr>
                <w:rFonts w:cstheme="minorHAnsi"/>
              </w:rPr>
              <w:t>include a multi station format</w:t>
            </w:r>
            <w:r w:rsidR="00431D96">
              <w:rPr>
                <w:rFonts w:cstheme="minorHAnsi"/>
              </w:rPr>
              <w:t xml:space="preserve">. </w:t>
            </w:r>
          </w:p>
          <w:p w14:paraId="5C47674A" w14:textId="77777777" w:rsidR="00061B1D" w:rsidRPr="00B76F18" w:rsidRDefault="00061B1D" w:rsidP="00061B1D">
            <w:pPr>
              <w:rPr>
                <w:rFonts w:cstheme="minorHAnsi"/>
              </w:rPr>
            </w:pPr>
          </w:p>
          <w:p w14:paraId="40B041EE" w14:textId="1A8BCFB6" w:rsidR="00061B1D" w:rsidRPr="009E7CA2" w:rsidRDefault="00061B1D" w:rsidP="0013071D">
            <w:pPr>
              <w:pStyle w:val="ListParagraph"/>
              <w:numPr>
                <w:ilvl w:val="0"/>
                <w:numId w:val="5"/>
              </w:numPr>
              <w:jc w:val="both"/>
              <w:rPr>
                <w:rFonts w:cstheme="minorHAnsi"/>
              </w:rPr>
            </w:pPr>
            <w:r w:rsidRPr="0013071D">
              <w:rPr>
                <w:rFonts w:cstheme="minorHAnsi"/>
                <w:b/>
                <w:bCs/>
              </w:rPr>
              <w:t>Uplift in numbers:</w:t>
            </w:r>
            <w:r w:rsidRPr="009E7CA2">
              <w:rPr>
                <w:rFonts w:cstheme="minorHAnsi"/>
              </w:rPr>
              <w:t xml:space="preserve"> </w:t>
            </w:r>
            <w:proofErr w:type="spellStart"/>
            <w:r w:rsidR="00431D96">
              <w:rPr>
                <w:rFonts w:cstheme="minorHAnsi"/>
              </w:rPr>
              <w:t>JMcG</w:t>
            </w:r>
            <w:proofErr w:type="spellEnd"/>
            <w:r w:rsidR="00431D96">
              <w:rPr>
                <w:rFonts w:cstheme="minorHAnsi"/>
              </w:rPr>
              <w:t xml:space="preserve"> stated that </w:t>
            </w:r>
            <w:r w:rsidR="0013071D">
              <w:rPr>
                <w:rFonts w:cstheme="minorHAnsi"/>
              </w:rPr>
              <w:t xml:space="preserve">numbers will increase </w:t>
            </w:r>
            <w:r w:rsidR="0076326E">
              <w:rPr>
                <w:rFonts w:cstheme="minorHAnsi"/>
              </w:rPr>
              <w:t xml:space="preserve">in 2023 </w:t>
            </w:r>
            <w:r w:rsidR="0013071D">
              <w:rPr>
                <w:rFonts w:cstheme="minorHAnsi"/>
              </w:rPr>
              <w:t>due to increase</w:t>
            </w:r>
            <w:r w:rsidR="0076326E">
              <w:rPr>
                <w:rFonts w:cstheme="minorHAnsi"/>
              </w:rPr>
              <w:t>s</w:t>
            </w:r>
            <w:r w:rsidR="00D61690">
              <w:rPr>
                <w:rFonts w:cstheme="minorHAnsi"/>
              </w:rPr>
              <w:t xml:space="preserve"> seen</w:t>
            </w:r>
            <w:r w:rsidR="0013071D">
              <w:rPr>
                <w:rFonts w:cstheme="minorHAnsi"/>
              </w:rPr>
              <w:t xml:space="preserve"> in 2022 and </w:t>
            </w:r>
            <w:r w:rsidR="00D61690">
              <w:rPr>
                <w:rFonts w:cstheme="minorHAnsi"/>
              </w:rPr>
              <w:t xml:space="preserve">the addition of </w:t>
            </w:r>
            <w:r w:rsidR="0013071D">
              <w:rPr>
                <w:rFonts w:cstheme="minorHAnsi"/>
              </w:rPr>
              <w:t>expansion posts for 202</w:t>
            </w:r>
            <w:r w:rsidR="00D61690">
              <w:rPr>
                <w:rFonts w:cstheme="minorHAnsi"/>
              </w:rPr>
              <w:t xml:space="preserve">3. </w:t>
            </w:r>
          </w:p>
          <w:p w14:paraId="444B107B" w14:textId="44DE0C52" w:rsidR="00061B1D" w:rsidRPr="00B76F18" w:rsidRDefault="00061B1D" w:rsidP="00061B1D">
            <w:pPr>
              <w:rPr>
                <w:rFonts w:cstheme="minorHAnsi"/>
              </w:rPr>
            </w:pPr>
          </w:p>
        </w:tc>
        <w:tc>
          <w:tcPr>
            <w:tcW w:w="2835" w:type="dxa"/>
            <w:shd w:val="clear" w:color="auto" w:fill="auto"/>
          </w:tcPr>
          <w:p w14:paraId="0EC429D6" w14:textId="77777777" w:rsidR="00061B1D" w:rsidRDefault="00061B1D" w:rsidP="00061B1D"/>
        </w:tc>
      </w:tr>
      <w:tr w:rsidR="00061B1D" w14:paraId="29CF51DE" w14:textId="77777777" w:rsidTr="00670FE5">
        <w:trPr>
          <w:trHeight w:val="567"/>
        </w:trPr>
        <w:tc>
          <w:tcPr>
            <w:tcW w:w="704" w:type="dxa"/>
            <w:shd w:val="clear" w:color="auto" w:fill="auto"/>
          </w:tcPr>
          <w:p w14:paraId="4F4EEA39" w14:textId="1E1E2DF7" w:rsidR="00061B1D" w:rsidRPr="0006716C" w:rsidRDefault="00061B1D" w:rsidP="00061B1D">
            <w:pPr>
              <w:rPr>
                <w:b/>
                <w:bCs/>
              </w:rPr>
            </w:pPr>
            <w:r w:rsidRPr="0006716C">
              <w:rPr>
                <w:b/>
                <w:bCs/>
              </w:rPr>
              <w:t>6.2</w:t>
            </w:r>
          </w:p>
        </w:tc>
        <w:tc>
          <w:tcPr>
            <w:tcW w:w="2410" w:type="dxa"/>
            <w:shd w:val="clear" w:color="auto" w:fill="auto"/>
          </w:tcPr>
          <w:p w14:paraId="217C7A54" w14:textId="35E38493" w:rsidR="00061B1D" w:rsidRPr="0006716C" w:rsidRDefault="00DB5DE0" w:rsidP="00DB5DE0">
            <w:pPr>
              <w:jc w:val="both"/>
              <w:rPr>
                <w:b/>
                <w:bCs/>
              </w:rPr>
            </w:pPr>
            <w:r w:rsidRPr="0006716C">
              <w:rPr>
                <w:b/>
                <w:bCs/>
              </w:rPr>
              <w:t>I</w:t>
            </w:r>
            <w:r>
              <w:rPr>
                <w:b/>
                <w:bCs/>
              </w:rPr>
              <w:t>ntensive Care Medicine</w:t>
            </w:r>
          </w:p>
        </w:tc>
        <w:tc>
          <w:tcPr>
            <w:tcW w:w="8647" w:type="dxa"/>
            <w:shd w:val="clear" w:color="auto" w:fill="auto"/>
          </w:tcPr>
          <w:p w14:paraId="340E1309" w14:textId="635C254A" w:rsidR="0006716C" w:rsidRDefault="0006716C" w:rsidP="00061B1D">
            <w:pPr>
              <w:rPr>
                <w:rFonts w:cstheme="minorHAnsi"/>
              </w:rPr>
            </w:pPr>
            <w:r>
              <w:rPr>
                <w:rFonts w:cstheme="minorHAnsi"/>
              </w:rPr>
              <w:t>RS gave the members the following update related to ICM including:</w:t>
            </w:r>
          </w:p>
          <w:p w14:paraId="610F7D85" w14:textId="2A4F37E7" w:rsidR="0006716C" w:rsidRDefault="0006716C" w:rsidP="00061B1D">
            <w:pPr>
              <w:rPr>
                <w:rFonts w:cstheme="minorHAnsi"/>
              </w:rPr>
            </w:pPr>
          </w:p>
          <w:p w14:paraId="4857269F" w14:textId="377C90BC" w:rsidR="00E54A98" w:rsidRDefault="0006716C" w:rsidP="00061B1D">
            <w:pPr>
              <w:pStyle w:val="ListParagraph"/>
              <w:numPr>
                <w:ilvl w:val="0"/>
                <w:numId w:val="6"/>
              </w:numPr>
              <w:jc w:val="both"/>
              <w:rPr>
                <w:rFonts w:cstheme="minorHAnsi"/>
              </w:rPr>
            </w:pPr>
            <w:r w:rsidRPr="00836D1F">
              <w:rPr>
                <w:rFonts w:cstheme="minorHAnsi"/>
                <w:b/>
                <w:bCs/>
              </w:rPr>
              <w:t>Expansion Posts:</w:t>
            </w:r>
            <w:r w:rsidR="001329C9" w:rsidRPr="00836D1F">
              <w:rPr>
                <w:rFonts w:cstheme="minorHAnsi"/>
              </w:rPr>
              <w:t xml:space="preserve"> RS stated that number will increase in 2023 with 16 expansion posts. </w:t>
            </w:r>
          </w:p>
          <w:p w14:paraId="2FF9AC56" w14:textId="77777777" w:rsidR="00CA71CF" w:rsidRDefault="00CA71CF" w:rsidP="00CA71CF">
            <w:pPr>
              <w:pStyle w:val="ListParagraph"/>
              <w:jc w:val="both"/>
              <w:rPr>
                <w:rFonts w:cstheme="minorHAnsi"/>
              </w:rPr>
            </w:pPr>
          </w:p>
          <w:p w14:paraId="4C352FD2" w14:textId="05D7FB74" w:rsidR="00E77144" w:rsidRDefault="00CA71CF" w:rsidP="00061B1D">
            <w:pPr>
              <w:pStyle w:val="ListParagraph"/>
              <w:numPr>
                <w:ilvl w:val="0"/>
                <w:numId w:val="6"/>
              </w:numPr>
              <w:jc w:val="both"/>
              <w:rPr>
                <w:rFonts w:cstheme="minorHAnsi"/>
              </w:rPr>
            </w:pPr>
            <w:r w:rsidRPr="00CA71CF">
              <w:rPr>
                <w:rFonts w:cstheme="minorHAnsi"/>
                <w:b/>
                <w:bCs/>
              </w:rPr>
              <w:t>E-Portfolio Self-Assessment</w:t>
            </w:r>
            <w:r w:rsidR="00783813">
              <w:rPr>
                <w:rFonts w:cstheme="minorHAnsi"/>
                <w:b/>
                <w:bCs/>
              </w:rPr>
              <w:t xml:space="preserve"> </w:t>
            </w:r>
            <w:r w:rsidR="00253F61" w:rsidRPr="00253F61">
              <w:rPr>
                <w:rFonts w:cstheme="minorHAnsi"/>
                <w:b/>
                <w:bCs/>
              </w:rPr>
              <w:t>S</w:t>
            </w:r>
            <w:r w:rsidR="00783813" w:rsidRPr="00253F61">
              <w:rPr>
                <w:rFonts w:cstheme="minorHAnsi"/>
                <w:b/>
                <w:bCs/>
              </w:rPr>
              <w:t>cores</w:t>
            </w:r>
            <w:r w:rsidRPr="00253F61">
              <w:rPr>
                <w:rFonts w:cstheme="minorHAnsi"/>
                <w:b/>
                <w:bCs/>
              </w:rPr>
              <w:t>:</w:t>
            </w:r>
            <w:r w:rsidRPr="00253F61">
              <w:rPr>
                <w:rFonts w:cstheme="minorHAnsi"/>
              </w:rPr>
              <w:t xml:space="preserve"> </w:t>
            </w:r>
            <w:r>
              <w:rPr>
                <w:rFonts w:cstheme="minorHAnsi"/>
              </w:rPr>
              <w:t>RS confirmed that this will take place in January and February 2023.</w:t>
            </w:r>
          </w:p>
          <w:p w14:paraId="0554ED68" w14:textId="77777777" w:rsidR="00B42D6F" w:rsidRPr="00B42D6F" w:rsidRDefault="00B42D6F" w:rsidP="00B42D6F">
            <w:pPr>
              <w:pStyle w:val="ListParagraph"/>
              <w:rPr>
                <w:rFonts w:cstheme="minorHAnsi"/>
              </w:rPr>
            </w:pPr>
          </w:p>
          <w:p w14:paraId="4D108A6A" w14:textId="45823FC1" w:rsidR="00CA71CF" w:rsidRPr="00DF677D" w:rsidRDefault="00B42D6F" w:rsidP="00061B1D">
            <w:pPr>
              <w:pStyle w:val="ListParagraph"/>
              <w:numPr>
                <w:ilvl w:val="0"/>
                <w:numId w:val="6"/>
              </w:numPr>
              <w:jc w:val="both"/>
              <w:rPr>
                <w:rFonts w:cstheme="minorHAnsi"/>
                <w:b/>
                <w:bCs/>
              </w:rPr>
            </w:pPr>
            <w:r w:rsidRPr="00B42D6F">
              <w:rPr>
                <w:rFonts w:cstheme="minorHAnsi"/>
                <w:b/>
                <w:bCs/>
              </w:rPr>
              <w:lastRenderedPageBreak/>
              <w:t xml:space="preserve">Interview Format: </w:t>
            </w:r>
            <w:r w:rsidR="004F74D3" w:rsidRPr="004F74D3">
              <w:rPr>
                <w:rFonts w:cstheme="minorHAnsi"/>
              </w:rPr>
              <w:t xml:space="preserve">RS confirmed that interviews in 2023 </w:t>
            </w:r>
            <w:r w:rsidR="00D01B8B">
              <w:rPr>
                <w:rFonts w:cstheme="minorHAnsi"/>
              </w:rPr>
              <w:t xml:space="preserve">will be </w:t>
            </w:r>
            <w:r w:rsidR="00004F7D">
              <w:rPr>
                <w:rFonts w:cstheme="minorHAnsi"/>
              </w:rPr>
              <w:t>online using</w:t>
            </w:r>
            <w:r w:rsidR="00D01B8B">
              <w:rPr>
                <w:rFonts w:cstheme="minorHAnsi"/>
              </w:rPr>
              <w:t xml:space="preserve"> a three station model </w:t>
            </w:r>
            <w:r w:rsidR="007F3B5F">
              <w:rPr>
                <w:rFonts w:cstheme="minorHAnsi"/>
              </w:rPr>
              <w:t>using similar subject</w:t>
            </w:r>
            <w:r w:rsidR="00D01B8B">
              <w:rPr>
                <w:rFonts w:cstheme="minorHAnsi"/>
              </w:rPr>
              <w:t xml:space="preserve"> content to 2022. </w:t>
            </w:r>
          </w:p>
          <w:p w14:paraId="329C4F9F" w14:textId="77777777" w:rsidR="00DF677D" w:rsidRPr="00DF677D" w:rsidRDefault="00DF677D" w:rsidP="00DF677D">
            <w:pPr>
              <w:pStyle w:val="ListParagraph"/>
              <w:rPr>
                <w:rFonts w:cstheme="minorHAnsi"/>
                <w:b/>
                <w:bCs/>
              </w:rPr>
            </w:pPr>
          </w:p>
          <w:p w14:paraId="3C6CBD05" w14:textId="6C341653" w:rsidR="00DF677D" w:rsidRPr="00DF677D" w:rsidRDefault="00DF677D" w:rsidP="00061B1D">
            <w:pPr>
              <w:pStyle w:val="ListParagraph"/>
              <w:numPr>
                <w:ilvl w:val="0"/>
                <w:numId w:val="6"/>
              </w:numPr>
              <w:jc w:val="both"/>
              <w:rPr>
                <w:rFonts w:cstheme="minorHAnsi"/>
              </w:rPr>
            </w:pPr>
            <w:r>
              <w:rPr>
                <w:rFonts w:cstheme="minorHAnsi"/>
                <w:b/>
                <w:bCs/>
              </w:rPr>
              <w:t xml:space="preserve">CESR Application: </w:t>
            </w:r>
            <w:r w:rsidRPr="00DF677D">
              <w:rPr>
                <w:rFonts w:cstheme="minorHAnsi"/>
              </w:rPr>
              <w:t xml:space="preserve">RS stated that there has been an increase in CESR application for ICM this year. </w:t>
            </w:r>
            <w:r w:rsidR="00004F7D">
              <w:rPr>
                <w:rFonts w:cstheme="minorHAnsi"/>
              </w:rPr>
              <w:t xml:space="preserve">RS stated that there is one application in the East Region and one application in the West Region. </w:t>
            </w:r>
          </w:p>
          <w:p w14:paraId="3F6DB864" w14:textId="2C8117AD" w:rsidR="00061B1D" w:rsidRPr="00B00465" w:rsidRDefault="00061B1D" w:rsidP="00061B1D">
            <w:pPr>
              <w:rPr>
                <w:rFonts w:cstheme="minorHAnsi"/>
                <w:b/>
                <w:bCs/>
              </w:rPr>
            </w:pPr>
          </w:p>
        </w:tc>
        <w:tc>
          <w:tcPr>
            <w:tcW w:w="2835" w:type="dxa"/>
            <w:shd w:val="clear" w:color="auto" w:fill="auto"/>
          </w:tcPr>
          <w:p w14:paraId="6F479FEE" w14:textId="0CA33A41" w:rsidR="0012588D" w:rsidRDefault="0012588D" w:rsidP="00061B1D"/>
        </w:tc>
      </w:tr>
      <w:tr w:rsidR="00061B1D" w14:paraId="259C9DB3" w14:textId="77777777" w:rsidTr="00670FE5">
        <w:trPr>
          <w:trHeight w:val="567"/>
        </w:trPr>
        <w:tc>
          <w:tcPr>
            <w:tcW w:w="704" w:type="dxa"/>
            <w:shd w:val="clear" w:color="auto" w:fill="auto"/>
          </w:tcPr>
          <w:p w14:paraId="257F2559" w14:textId="2530A2D2" w:rsidR="00061B1D" w:rsidRPr="0037096D" w:rsidRDefault="00061B1D" w:rsidP="00061B1D">
            <w:pPr>
              <w:rPr>
                <w:b/>
                <w:bCs/>
              </w:rPr>
            </w:pPr>
            <w:r w:rsidRPr="0037096D">
              <w:rPr>
                <w:b/>
                <w:bCs/>
              </w:rPr>
              <w:t>6.3</w:t>
            </w:r>
          </w:p>
        </w:tc>
        <w:tc>
          <w:tcPr>
            <w:tcW w:w="2410" w:type="dxa"/>
            <w:shd w:val="clear" w:color="auto" w:fill="auto"/>
          </w:tcPr>
          <w:p w14:paraId="19C87C4F" w14:textId="73FF5796" w:rsidR="00061B1D" w:rsidRPr="0037096D" w:rsidRDefault="003E012A" w:rsidP="00061B1D">
            <w:pPr>
              <w:rPr>
                <w:b/>
                <w:bCs/>
              </w:rPr>
            </w:pPr>
            <w:r>
              <w:rPr>
                <w:b/>
                <w:bCs/>
              </w:rPr>
              <w:t>Emergency Medicine</w:t>
            </w:r>
          </w:p>
        </w:tc>
        <w:tc>
          <w:tcPr>
            <w:tcW w:w="8647" w:type="dxa"/>
            <w:shd w:val="clear" w:color="auto" w:fill="auto"/>
          </w:tcPr>
          <w:p w14:paraId="3B55A649" w14:textId="34153E74" w:rsidR="00061B1D" w:rsidRPr="00B00465" w:rsidRDefault="00061B1D" w:rsidP="00061B1D">
            <w:pPr>
              <w:rPr>
                <w:rFonts w:cstheme="minorHAnsi"/>
                <w:b/>
                <w:bCs/>
              </w:rPr>
            </w:pPr>
          </w:p>
        </w:tc>
        <w:tc>
          <w:tcPr>
            <w:tcW w:w="2835" w:type="dxa"/>
            <w:shd w:val="clear" w:color="auto" w:fill="auto"/>
          </w:tcPr>
          <w:p w14:paraId="5FD91236" w14:textId="77777777" w:rsidR="00061B1D" w:rsidRDefault="00061B1D" w:rsidP="00061B1D"/>
        </w:tc>
      </w:tr>
      <w:tr w:rsidR="00061B1D" w14:paraId="6FDE3340" w14:textId="77777777" w:rsidTr="00670FE5">
        <w:trPr>
          <w:trHeight w:val="567"/>
        </w:trPr>
        <w:tc>
          <w:tcPr>
            <w:tcW w:w="704" w:type="dxa"/>
            <w:shd w:val="clear" w:color="auto" w:fill="auto"/>
          </w:tcPr>
          <w:p w14:paraId="32281A5B" w14:textId="4237F3F7" w:rsidR="00061B1D" w:rsidRPr="0037096D" w:rsidRDefault="00703E04" w:rsidP="00061B1D">
            <w:pPr>
              <w:rPr>
                <w:b/>
                <w:bCs/>
              </w:rPr>
            </w:pPr>
            <w:r>
              <w:rPr>
                <w:b/>
                <w:bCs/>
              </w:rPr>
              <w:t>6.3.1</w:t>
            </w:r>
          </w:p>
        </w:tc>
        <w:tc>
          <w:tcPr>
            <w:tcW w:w="2410" w:type="dxa"/>
            <w:shd w:val="clear" w:color="auto" w:fill="auto"/>
          </w:tcPr>
          <w:p w14:paraId="4787EDD9" w14:textId="34489D0A" w:rsidR="00061B1D" w:rsidRPr="0037096D" w:rsidRDefault="00164C3A" w:rsidP="007D1256">
            <w:pPr>
              <w:rPr>
                <w:b/>
                <w:bCs/>
              </w:rPr>
            </w:pPr>
            <w:r>
              <w:rPr>
                <w:b/>
                <w:bCs/>
              </w:rPr>
              <w:t>Recruitment</w:t>
            </w:r>
          </w:p>
        </w:tc>
        <w:tc>
          <w:tcPr>
            <w:tcW w:w="8647" w:type="dxa"/>
            <w:shd w:val="clear" w:color="auto" w:fill="auto"/>
          </w:tcPr>
          <w:p w14:paraId="29CEB27D" w14:textId="4B59B65A" w:rsidR="00105C05" w:rsidRPr="008049F7" w:rsidRDefault="00DC1580" w:rsidP="008049F7">
            <w:pPr>
              <w:pStyle w:val="ListParagraph"/>
              <w:numPr>
                <w:ilvl w:val="0"/>
                <w:numId w:val="8"/>
              </w:numPr>
              <w:jc w:val="both"/>
              <w:rPr>
                <w:rFonts w:cstheme="minorHAnsi"/>
              </w:rPr>
            </w:pPr>
            <w:r w:rsidRPr="008049F7">
              <w:rPr>
                <w:rFonts w:cstheme="minorHAnsi"/>
              </w:rPr>
              <w:t xml:space="preserve">RD stated that </w:t>
            </w:r>
            <w:r w:rsidR="00164C3A" w:rsidRPr="008049F7">
              <w:rPr>
                <w:rFonts w:cstheme="minorHAnsi"/>
              </w:rPr>
              <w:t xml:space="preserve">this information had been </w:t>
            </w:r>
            <w:r w:rsidR="008049F7" w:rsidRPr="008049F7">
              <w:rPr>
                <w:rFonts w:cstheme="minorHAnsi"/>
              </w:rPr>
              <w:t>sent to A</w:t>
            </w:r>
            <w:r w:rsidR="008049F7">
              <w:rPr>
                <w:rFonts w:cstheme="minorHAnsi"/>
              </w:rPr>
              <w:t>CC</w:t>
            </w:r>
            <w:r w:rsidR="008049F7" w:rsidRPr="008049F7">
              <w:rPr>
                <w:rFonts w:cstheme="minorHAnsi"/>
              </w:rPr>
              <w:t>ES</w:t>
            </w:r>
            <w:r w:rsidR="00164C3A" w:rsidRPr="008049F7">
              <w:rPr>
                <w:rFonts w:cstheme="minorHAnsi"/>
              </w:rPr>
              <w:t xml:space="preserve">. </w:t>
            </w:r>
            <w:r w:rsidR="00105C05" w:rsidRPr="008049F7">
              <w:rPr>
                <w:rFonts w:cstheme="minorHAnsi"/>
              </w:rPr>
              <w:t>RD stated that dates have been sent out for Core and High</w:t>
            </w:r>
            <w:r w:rsidR="001A79E6">
              <w:rPr>
                <w:rFonts w:cstheme="minorHAnsi"/>
              </w:rPr>
              <w:t>er</w:t>
            </w:r>
            <w:r w:rsidR="00105C05" w:rsidRPr="008049F7">
              <w:rPr>
                <w:rFonts w:cstheme="minorHAnsi"/>
              </w:rPr>
              <w:t xml:space="preserve"> </w:t>
            </w:r>
            <w:r w:rsidR="008049F7" w:rsidRPr="008049F7">
              <w:rPr>
                <w:rFonts w:cstheme="minorHAnsi"/>
              </w:rPr>
              <w:t>Specialty</w:t>
            </w:r>
            <w:r w:rsidR="00105C05" w:rsidRPr="008049F7">
              <w:rPr>
                <w:rFonts w:cstheme="minorHAnsi"/>
              </w:rPr>
              <w:t xml:space="preserve"> </w:t>
            </w:r>
            <w:r w:rsidR="008049F7" w:rsidRPr="008049F7">
              <w:rPr>
                <w:rFonts w:cstheme="minorHAnsi"/>
              </w:rPr>
              <w:t xml:space="preserve">interview </w:t>
            </w:r>
            <w:r w:rsidR="001A79E6">
              <w:rPr>
                <w:rFonts w:cstheme="minorHAnsi"/>
              </w:rPr>
              <w:t xml:space="preserve">to be held </w:t>
            </w:r>
            <w:r w:rsidR="008049F7" w:rsidRPr="008049F7">
              <w:rPr>
                <w:rFonts w:cstheme="minorHAnsi"/>
              </w:rPr>
              <w:t xml:space="preserve">in April </w:t>
            </w:r>
            <w:r w:rsidR="001A79E6">
              <w:rPr>
                <w:rFonts w:cstheme="minorHAnsi"/>
              </w:rPr>
              <w:t xml:space="preserve">2023. </w:t>
            </w:r>
          </w:p>
          <w:p w14:paraId="44BC810A" w14:textId="079B924A" w:rsidR="00164C3A" w:rsidRPr="008049F7" w:rsidRDefault="00164C3A" w:rsidP="008049F7">
            <w:pPr>
              <w:rPr>
                <w:rFonts w:cstheme="minorHAnsi"/>
                <w:b/>
                <w:bCs/>
              </w:rPr>
            </w:pPr>
          </w:p>
        </w:tc>
        <w:tc>
          <w:tcPr>
            <w:tcW w:w="2835" w:type="dxa"/>
            <w:shd w:val="clear" w:color="auto" w:fill="auto"/>
          </w:tcPr>
          <w:p w14:paraId="0EAF22FE" w14:textId="77777777" w:rsidR="00061B1D" w:rsidRDefault="00061B1D" w:rsidP="00061B1D"/>
        </w:tc>
      </w:tr>
      <w:tr w:rsidR="00164C3A" w14:paraId="305FEC30" w14:textId="77777777" w:rsidTr="00670FE5">
        <w:trPr>
          <w:trHeight w:val="567"/>
        </w:trPr>
        <w:tc>
          <w:tcPr>
            <w:tcW w:w="704" w:type="dxa"/>
            <w:shd w:val="clear" w:color="auto" w:fill="auto"/>
          </w:tcPr>
          <w:p w14:paraId="077CBB03" w14:textId="2359F367" w:rsidR="00164C3A" w:rsidRDefault="00164C3A" w:rsidP="00061B1D">
            <w:pPr>
              <w:rPr>
                <w:b/>
                <w:bCs/>
              </w:rPr>
            </w:pPr>
            <w:r>
              <w:rPr>
                <w:b/>
                <w:bCs/>
              </w:rPr>
              <w:t>6.3.2</w:t>
            </w:r>
          </w:p>
        </w:tc>
        <w:tc>
          <w:tcPr>
            <w:tcW w:w="2410" w:type="dxa"/>
            <w:shd w:val="clear" w:color="auto" w:fill="auto"/>
          </w:tcPr>
          <w:p w14:paraId="571F145E" w14:textId="58F68D04" w:rsidR="00164C3A" w:rsidRPr="0037096D" w:rsidRDefault="00164C3A" w:rsidP="003E012A">
            <w:pPr>
              <w:jc w:val="both"/>
              <w:rPr>
                <w:b/>
                <w:bCs/>
              </w:rPr>
            </w:pPr>
            <w:r w:rsidRPr="0037096D">
              <w:rPr>
                <w:b/>
                <w:bCs/>
              </w:rPr>
              <w:t>Supervision levels for trainees below ST4</w:t>
            </w:r>
          </w:p>
        </w:tc>
        <w:tc>
          <w:tcPr>
            <w:tcW w:w="8647" w:type="dxa"/>
            <w:shd w:val="clear" w:color="auto" w:fill="auto"/>
          </w:tcPr>
          <w:p w14:paraId="43A0E8F5" w14:textId="2FED8BD3" w:rsidR="00164C3A" w:rsidRDefault="008049F7" w:rsidP="00061B1D">
            <w:pPr>
              <w:rPr>
                <w:rFonts w:cstheme="minorHAnsi"/>
              </w:rPr>
            </w:pPr>
            <w:r>
              <w:rPr>
                <w:rFonts w:cstheme="minorHAnsi"/>
              </w:rPr>
              <w:t>RD gave the members the following update related to ST4 trainee in EM:</w:t>
            </w:r>
          </w:p>
          <w:p w14:paraId="4719D82C" w14:textId="4586E481" w:rsidR="008049F7" w:rsidRDefault="008049F7" w:rsidP="00061B1D">
            <w:pPr>
              <w:rPr>
                <w:rFonts w:cstheme="minorHAnsi"/>
              </w:rPr>
            </w:pPr>
          </w:p>
          <w:p w14:paraId="62F8FE81" w14:textId="5C329226" w:rsidR="008049F7" w:rsidRPr="00C57843" w:rsidRDefault="00783813" w:rsidP="00614300">
            <w:pPr>
              <w:pStyle w:val="ListParagraph"/>
              <w:numPr>
                <w:ilvl w:val="0"/>
                <w:numId w:val="8"/>
              </w:numPr>
              <w:jc w:val="both"/>
              <w:rPr>
                <w:rFonts w:cstheme="minorHAnsi"/>
              </w:rPr>
            </w:pPr>
            <w:r w:rsidRPr="00C57843">
              <w:rPr>
                <w:rFonts w:cstheme="minorHAnsi"/>
                <w:b/>
                <w:bCs/>
              </w:rPr>
              <w:t xml:space="preserve">ST3 and below </w:t>
            </w:r>
            <w:r w:rsidR="008049F7" w:rsidRPr="00C57843">
              <w:rPr>
                <w:rFonts w:cstheme="minorHAnsi"/>
                <w:b/>
                <w:bCs/>
              </w:rPr>
              <w:t>Supervision:</w:t>
            </w:r>
            <w:r w:rsidR="008049F7" w:rsidRPr="00C57843">
              <w:rPr>
                <w:rFonts w:cstheme="minorHAnsi"/>
              </w:rPr>
              <w:t xml:space="preserve"> RD confirmed that </w:t>
            </w:r>
            <w:r w:rsidR="00C16019" w:rsidRPr="00C57843">
              <w:rPr>
                <w:rFonts w:cstheme="minorHAnsi"/>
              </w:rPr>
              <w:t>that the Royal College</w:t>
            </w:r>
            <w:r w:rsidR="00614300" w:rsidRPr="00C57843">
              <w:rPr>
                <w:rFonts w:cstheme="minorHAnsi"/>
              </w:rPr>
              <w:t xml:space="preserve"> of Emergency Medicine</w:t>
            </w:r>
            <w:r w:rsidR="00C16019" w:rsidRPr="00C57843">
              <w:rPr>
                <w:rFonts w:cstheme="minorHAnsi"/>
              </w:rPr>
              <w:t xml:space="preserve"> has recommended that </w:t>
            </w:r>
            <w:r w:rsidR="003D4556" w:rsidRPr="00C57843">
              <w:rPr>
                <w:rFonts w:cstheme="minorHAnsi"/>
              </w:rPr>
              <w:t xml:space="preserve">trainees at </w:t>
            </w:r>
            <w:r w:rsidRPr="00C57843">
              <w:rPr>
                <w:rFonts w:cstheme="minorHAnsi"/>
              </w:rPr>
              <w:t xml:space="preserve">ST3 and below </w:t>
            </w:r>
            <w:r w:rsidR="003D4556" w:rsidRPr="00C57843">
              <w:rPr>
                <w:rFonts w:cstheme="minorHAnsi"/>
              </w:rPr>
              <w:t xml:space="preserve">do not </w:t>
            </w:r>
            <w:r w:rsidR="00C16019" w:rsidRPr="00C57843">
              <w:rPr>
                <w:rFonts w:cstheme="minorHAnsi"/>
              </w:rPr>
              <w:t xml:space="preserve">work without </w:t>
            </w:r>
            <w:r w:rsidR="004370E3" w:rsidRPr="00C57843">
              <w:rPr>
                <w:rFonts w:cstheme="minorHAnsi"/>
              </w:rPr>
              <w:t xml:space="preserve">direct </w:t>
            </w:r>
            <w:r w:rsidR="00C16019" w:rsidRPr="00C57843">
              <w:rPr>
                <w:rFonts w:cstheme="minorHAnsi"/>
              </w:rPr>
              <w:t xml:space="preserve">supervision. RD noted </w:t>
            </w:r>
            <w:r w:rsidR="00680F54" w:rsidRPr="00C57843">
              <w:rPr>
                <w:rFonts w:cstheme="minorHAnsi"/>
              </w:rPr>
              <w:t xml:space="preserve">however </w:t>
            </w:r>
            <w:r w:rsidR="00C16019" w:rsidRPr="00C57843">
              <w:rPr>
                <w:rFonts w:cstheme="minorHAnsi"/>
              </w:rPr>
              <w:t>that trainee</w:t>
            </w:r>
            <w:r w:rsidR="00680F54" w:rsidRPr="00C57843">
              <w:rPr>
                <w:rFonts w:cstheme="minorHAnsi"/>
              </w:rPr>
              <w:t>s</w:t>
            </w:r>
            <w:r w:rsidR="00C16019" w:rsidRPr="00C57843">
              <w:rPr>
                <w:rFonts w:cstheme="minorHAnsi"/>
              </w:rPr>
              <w:t xml:space="preserve"> h</w:t>
            </w:r>
            <w:r w:rsidR="00291559" w:rsidRPr="00C57843">
              <w:rPr>
                <w:rFonts w:cstheme="minorHAnsi"/>
              </w:rPr>
              <w:t xml:space="preserve">ave been recorded as being </w:t>
            </w:r>
            <w:r w:rsidR="006E1F96" w:rsidRPr="00C57843">
              <w:rPr>
                <w:rFonts w:cstheme="minorHAnsi"/>
              </w:rPr>
              <w:t>‘</w:t>
            </w:r>
            <w:r w:rsidR="00291559" w:rsidRPr="00C57843">
              <w:rPr>
                <w:rFonts w:cstheme="minorHAnsi"/>
              </w:rPr>
              <w:t>unsupervised</w:t>
            </w:r>
            <w:r w:rsidR="006E1F96" w:rsidRPr="00C57843">
              <w:rPr>
                <w:rFonts w:cstheme="minorHAnsi"/>
              </w:rPr>
              <w:t>’ in Scotland u</w:t>
            </w:r>
            <w:r w:rsidR="00291559" w:rsidRPr="00C57843">
              <w:rPr>
                <w:rFonts w:cstheme="minorHAnsi"/>
              </w:rPr>
              <w:t xml:space="preserve">sually in Emergency Departments which have alternative arrangements such as </w:t>
            </w:r>
            <w:r w:rsidR="00650A23" w:rsidRPr="00C57843">
              <w:rPr>
                <w:rFonts w:cstheme="minorHAnsi"/>
              </w:rPr>
              <w:t>combined</w:t>
            </w:r>
            <w:r w:rsidR="0096138A" w:rsidRPr="00C57843">
              <w:rPr>
                <w:rFonts w:cstheme="minorHAnsi"/>
              </w:rPr>
              <w:t xml:space="preserve"> departments with bypass safety arrangements. </w:t>
            </w:r>
          </w:p>
          <w:p w14:paraId="5E9A9750" w14:textId="77777777" w:rsidR="00EB3DF2" w:rsidRDefault="00EB3DF2" w:rsidP="00EB3DF2">
            <w:pPr>
              <w:pStyle w:val="ListParagraph"/>
              <w:jc w:val="both"/>
              <w:rPr>
                <w:rFonts w:cstheme="minorHAnsi"/>
              </w:rPr>
            </w:pPr>
          </w:p>
          <w:p w14:paraId="441D3C4C" w14:textId="585AF3F3" w:rsidR="003B55C7" w:rsidRPr="002178AA" w:rsidRDefault="00650A23" w:rsidP="00614300">
            <w:pPr>
              <w:pStyle w:val="ListParagraph"/>
              <w:numPr>
                <w:ilvl w:val="0"/>
                <w:numId w:val="8"/>
              </w:numPr>
              <w:jc w:val="both"/>
              <w:rPr>
                <w:rFonts w:cstheme="minorHAnsi"/>
              </w:rPr>
            </w:pPr>
            <w:r w:rsidRPr="002178AA">
              <w:rPr>
                <w:rFonts w:cstheme="minorHAnsi"/>
                <w:b/>
                <w:bCs/>
              </w:rPr>
              <w:t xml:space="preserve">Definition of Emergency </w:t>
            </w:r>
            <w:r w:rsidR="00EB3DF2" w:rsidRPr="002178AA">
              <w:rPr>
                <w:rFonts w:cstheme="minorHAnsi"/>
                <w:b/>
                <w:bCs/>
              </w:rPr>
              <w:t>Departments</w:t>
            </w:r>
            <w:r w:rsidRPr="002178AA">
              <w:rPr>
                <w:rFonts w:cstheme="minorHAnsi"/>
              </w:rPr>
              <w:t xml:space="preserve">: RD noted that there is </w:t>
            </w:r>
            <w:r w:rsidR="00EB3DF2" w:rsidRPr="002178AA">
              <w:rPr>
                <w:rFonts w:cstheme="minorHAnsi"/>
              </w:rPr>
              <w:t>discussion</w:t>
            </w:r>
            <w:r w:rsidRPr="002178AA">
              <w:rPr>
                <w:rFonts w:cstheme="minorHAnsi"/>
              </w:rPr>
              <w:t xml:space="preserve"> across the UK </w:t>
            </w:r>
            <w:r w:rsidR="00336E84" w:rsidRPr="002178AA">
              <w:rPr>
                <w:rFonts w:cstheme="minorHAnsi"/>
              </w:rPr>
              <w:t>relating to</w:t>
            </w:r>
            <w:r w:rsidRPr="002178AA">
              <w:rPr>
                <w:rFonts w:cstheme="minorHAnsi"/>
              </w:rPr>
              <w:t xml:space="preserve"> what defines an Emergency </w:t>
            </w:r>
            <w:r w:rsidR="00EB3DF2" w:rsidRPr="002178AA">
              <w:rPr>
                <w:rFonts w:cstheme="minorHAnsi"/>
              </w:rPr>
              <w:t>Department</w:t>
            </w:r>
            <w:r w:rsidR="005A6D27" w:rsidRPr="002178AA">
              <w:rPr>
                <w:rFonts w:cstheme="minorHAnsi"/>
              </w:rPr>
              <w:t xml:space="preserve"> and what criteria is used to</w:t>
            </w:r>
            <w:r w:rsidR="00233594" w:rsidRPr="002178AA">
              <w:rPr>
                <w:rFonts w:cstheme="minorHAnsi"/>
              </w:rPr>
              <w:t xml:space="preserve"> designate an Emergency Department</w:t>
            </w:r>
            <w:r w:rsidR="005A6D27" w:rsidRPr="002178AA">
              <w:rPr>
                <w:rFonts w:cstheme="minorHAnsi"/>
              </w:rPr>
              <w:t xml:space="preserve"> as a training department</w:t>
            </w:r>
            <w:r w:rsidR="00EB3DF2" w:rsidRPr="002178AA">
              <w:rPr>
                <w:rFonts w:cstheme="minorHAnsi"/>
              </w:rPr>
              <w:t>. RD noted that this has a significant political</w:t>
            </w:r>
            <w:r w:rsidR="003210F7" w:rsidRPr="002178AA">
              <w:rPr>
                <w:rFonts w:cstheme="minorHAnsi"/>
              </w:rPr>
              <w:t xml:space="preserve"> </w:t>
            </w:r>
            <w:r w:rsidR="002178AA" w:rsidRPr="002178AA">
              <w:rPr>
                <w:rFonts w:cstheme="minorHAnsi"/>
              </w:rPr>
              <w:t>impact</w:t>
            </w:r>
            <w:r w:rsidR="00883303" w:rsidRPr="002178AA">
              <w:rPr>
                <w:rFonts w:cstheme="minorHAnsi"/>
              </w:rPr>
              <w:t xml:space="preserve"> and that the Royal College </w:t>
            </w:r>
            <w:r w:rsidR="003210F7" w:rsidRPr="002178AA">
              <w:rPr>
                <w:rFonts w:cstheme="minorHAnsi"/>
              </w:rPr>
              <w:t>has not issued</w:t>
            </w:r>
            <w:r w:rsidR="00883303" w:rsidRPr="002178AA">
              <w:rPr>
                <w:rFonts w:cstheme="minorHAnsi"/>
              </w:rPr>
              <w:t xml:space="preserve"> a position statement </w:t>
            </w:r>
            <w:r w:rsidR="003210F7" w:rsidRPr="002178AA">
              <w:rPr>
                <w:rFonts w:cstheme="minorHAnsi"/>
              </w:rPr>
              <w:t xml:space="preserve">regarding this </w:t>
            </w:r>
            <w:r w:rsidR="00883303" w:rsidRPr="002178AA">
              <w:rPr>
                <w:rFonts w:cstheme="minorHAnsi"/>
              </w:rPr>
              <w:t xml:space="preserve">at present. </w:t>
            </w:r>
          </w:p>
          <w:p w14:paraId="309F1810" w14:textId="77777777" w:rsidR="003B55C7" w:rsidRPr="003B55C7" w:rsidRDefault="003B55C7" w:rsidP="003B55C7">
            <w:pPr>
              <w:pStyle w:val="ListParagraph"/>
              <w:rPr>
                <w:rFonts w:cstheme="minorHAnsi"/>
              </w:rPr>
            </w:pPr>
          </w:p>
          <w:p w14:paraId="77FA513D" w14:textId="23F4675D" w:rsidR="00650A23" w:rsidRDefault="006A1F0D" w:rsidP="00614300">
            <w:pPr>
              <w:pStyle w:val="ListParagraph"/>
              <w:numPr>
                <w:ilvl w:val="0"/>
                <w:numId w:val="8"/>
              </w:numPr>
              <w:jc w:val="both"/>
              <w:rPr>
                <w:rFonts w:cstheme="minorHAnsi"/>
              </w:rPr>
            </w:pPr>
            <w:r w:rsidRPr="006A1F0D">
              <w:rPr>
                <w:rFonts w:cstheme="minorHAnsi"/>
                <w:b/>
                <w:bCs/>
              </w:rPr>
              <w:t>Impact of Service Re-design:</w:t>
            </w:r>
            <w:r>
              <w:rPr>
                <w:rFonts w:cstheme="minorHAnsi"/>
              </w:rPr>
              <w:t xml:space="preserve"> </w:t>
            </w:r>
            <w:r w:rsidR="001F3F5E">
              <w:rPr>
                <w:rFonts w:cstheme="minorHAnsi"/>
              </w:rPr>
              <w:t xml:space="preserve">HN asked how many departments </w:t>
            </w:r>
            <w:r w:rsidR="00E30963">
              <w:rPr>
                <w:rFonts w:cstheme="minorHAnsi"/>
              </w:rPr>
              <w:t xml:space="preserve">in Scotland </w:t>
            </w:r>
            <w:r w:rsidR="001F3F5E">
              <w:rPr>
                <w:rFonts w:cstheme="minorHAnsi"/>
              </w:rPr>
              <w:t xml:space="preserve">do not </w:t>
            </w:r>
            <w:r w:rsidR="00D04388">
              <w:rPr>
                <w:rFonts w:cstheme="minorHAnsi"/>
              </w:rPr>
              <w:t xml:space="preserve">fulfil </w:t>
            </w:r>
            <w:r w:rsidR="00E30963">
              <w:rPr>
                <w:rFonts w:cstheme="minorHAnsi"/>
              </w:rPr>
              <w:t xml:space="preserve">the </w:t>
            </w:r>
            <w:r w:rsidR="00D04388">
              <w:rPr>
                <w:rFonts w:cstheme="minorHAnsi"/>
              </w:rPr>
              <w:t>definition of</w:t>
            </w:r>
            <w:r w:rsidR="00202A01">
              <w:rPr>
                <w:rFonts w:cstheme="minorHAnsi"/>
              </w:rPr>
              <w:t xml:space="preserve"> an</w:t>
            </w:r>
            <w:r w:rsidR="00D04388">
              <w:rPr>
                <w:rFonts w:cstheme="minorHAnsi"/>
              </w:rPr>
              <w:t xml:space="preserve"> Emergency Department. RD stated that this </w:t>
            </w:r>
            <w:r w:rsidR="00F67511">
              <w:rPr>
                <w:rFonts w:cstheme="minorHAnsi"/>
              </w:rPr>
              <w:t xml:space="preserve">mainly affects areas which have been affected by Service redesign. </w:t>
            </w:r>
            <w:r w:rsidR="00D2721D">
              <w:rPr>
                <w:rFonts w:cstheme="minorHAnsi"/>
              </w:rPr>
              <w:t xml:space="preserve">HN noted that </w:t>
            </w:r>
            <w:r w:rsidR="00202A01">
              <w:rPr>
                <w:rFonts w:cstheme="minorHAnsi"/>
              </w:rPr>
              <w:t xml:space="preserve">this </w:t>
            </w:r>
            <w:r w:rsidR="00D2721D">
              <w:rPr>
                <w:rFonts w:cstheme="minorHAnsi"/>
              </w:rPr>
              <w:t xml:space="preserve">will impact mainly rural </w:t>
            </w:r>
            <w:r w:rsidR="003B55C7">
              <w:rPr>
                <w:rFonts w:cstheme="minorHAnsi"/>
              </w:rPr>
              <w:t xml:space="preserve">and remote areas. </w:t>
            </w:r>
          </w:p>
          <w:p w14:paraId="76C6C866" w14:textId="77777777" w:rsidR="003B55C7" w:rsidRPr="003B55C7" w:rsidRDefault="003B55C7" w:rsidP="003B55C7">
            <w:pPr>
              <w:pStyle w:val="ListParagraph"/>
              <w:rPr>
                <w:rFonts w:cstheme="minorHAnsi"/>
              </w:rPr>
            </w:pPr>
          </w:p>
          <w:p w14:paraId="3C5728D8" w14:textId="058762A8" w:rsidR="003B55C7" w:rsidRDefault="003B55C7" w:rsidP="00614300">
            <w:pPr>
              <w:pStyle w:val="ListParagraph"/>
              <w:numPr>
                <w:ilvl w:val="0"/>
                <w:numId w:val="8"/>
              </w:numPr>
              <w:jc w:val="both"/>
              <w:rPr>
                <w:rFonts w:cstheme="minorHAnsi"/>
              </w:rPr>
            </w:pPr>
            <w:r w:rsidRPr="006A1F0D">
              <w:rPr>
                <w:rFonts w:cstheme="minorHAnsi"/>
                <w:b/>
                <w:bCs/>
              </w:rPr>
              <w:lastRenderedPageBreak/>
              <w:t>Distribution of Trainees:</w:t>
            </w:r>
            <w:r>
              <w:rPr>
                <w:rFonts w:cstheme="minorHAnsi"/>
              </w:rPr>
              <w:t xml:space="preserve"> LP asked if there were any </w:t>
            </w:r>
            <w:r w:rsidR="006A1F0D">
              <w:rPr>
                <w:rFonts w:cstheme="minorHAnsi"/>
              </w:rPr>
              <w:t xml:space="preserve">planned changes for distributing trainees across Emergency </w:t>
            </w:r>
            <w:r w:rsidR="00A7326B">
              <w:rPr>
                <w:rFonts w:cstheme="minorHAnsi"/>
              </w:rPr>
              <w:t>Departments</w:t>
            </w:r>
            <w:r w:rsidR="006A1F0D">
              <w:rPr>
                <w:rFonts w:cstheme="minorHAnsi"/>
              </w:rPr>
              <w:t xml:space="preserve">. RD </w:t>
            </w:r>
            <w:r w:rsidR="00CB7F35">
              <w:rPr>
                <w:rFonts w:cstheme="minorHAnsi"/>
              </w:rPr>
              <w:t>confirmed</w:t>
            </w:r>
            <w:r w:rsidR="00A7326B">
              <w:rPr>
                <w:rFonts w:cstheme="minorHAnsi"/>
              </w:rPr>
              <w:t xml:space="preserve"> that there were no plans </w:t>
            </w:r>
            <w:r w:rsidR="00CB7F35">
              <w:rPr>
                <w:rFonts w:cstheme="minorHAnsi"/>
              </w:rPr>
              <w:t>to change training patterns</w:t>
            </w:r>
            <w:r w:rsidR="00202A01">
              <w:rPr>
                <w:rFonts w:cstheme="minorHAnsi"/>
              </w:rPr>
              <w:t xml:space="preserve">. </w:t>
            </w:r>
          </w:p>
          <w:p w14:paraId="55F1E7AF" w14:textId="77777777" w:rsidR="005A0138" w:rsidRPr="005A0138" w:rsidRDefault="005A0138" w:rsidP="005A0138">
            <w:pPr>
              <w:pStyle w:val="ListParagraph"/>
              <w:rPr>
                <w:rFonts w:cstheme="minorHAnsi"/>
              </w:rPr>
            </w:pPr>
          </w:p>
          <w:p w14:paraId="0AAA5E10" w14:textId="00B0E4F1" w:rsidR="008049F7" w:rsidRDefault="005A0138" w:rsidP="00FE5D04">
            <w:pPr>
              <w:pStyle w:val="ListParagraph"/>
              <w:numPr>
                <w:ilvl w:val="0"/>
                <w:numId w:val="8"/>
              </w:numPr>
              <w:jc w:val="both"/>
              <w:rPr>
                <w:rFonts w:cstheme="minorHAnsi"/>
              </w:rPr>
            </w:pPr>
            <w:r w:rsidRPr="005A0138">
              <w:rPr>
                <w:rFonts w:cstheme="minorHAnsi"/>
                <w:b/>
                <w:bCs/>
              </w:rPr>
              <w:t>Discussions with Scottish Government:</w:t>
            </w:r>
            <w:r>
              <w:rPr>
                <w:rFonts w:cstheme="minorHAnsi"/>
              </w:rPr>
              <w:t xml:space="preserve"> HN asked whether discussion</w:t>
            </w:r>
            <w:r w:rsidR="00E86E1B">
              <w:rPr>
                <w:rFonts w:cstheme="minorHAnsi"/>
              </w:rPr>
              <w:t>s</w:t>
            </w:r>
            <w:r>
              <w:rPr>
                <w:rFonts w:cstheme="minorHAnsi"/>
              </w:rPr>
              <w:t xml:space="preserve"> </w:t>
            </w:r>
            <w:r w:rsidR="00E86E1B">
              <w:rPr>
                <w:rFonts w:cstheme="minorHAnsi"/>
              </w:rPr>
              <w:t>were</w:t>
            </w:r>
            <w:r>
              <w:rPr>
                <w:rFonts w:cstheme="minorHAnsi"/>
              </w:rPr>
              <w:t xml:space="preserve"> being carried out with Scottish Government</w:t>
            </w:r>
            <w:r w:rsidR="006656B1">
              <w:rPr>
                <w:rFonts w:cstheme="minorHAnsi"/>
              </w:rPr>
              <w:t xml:space="preserve"> </w:t>
            </w:r>
            <w:r w:rsidR="006656B1" w:rsidRPr="0067287A">
              <w:rPr>
                <w:rFonts w:cstheme="minorHAnsi"/>
              </w:rPr>
              <w:t xml:space="preserve">regarding  </w:t>
            </w:r>
            <w:r w:rsidR="00783813" w:rsidRPr="0067287A">
              <w:rPr>
                <w:rFonts w:cstheme="minorHAnsi"/>
              </w:rPr>
              <w:t xml:space="preserve">this </w:t>
            </w:r>
            <w:r w:rsidR="006656B1" w:rsidRPr="0067287A">
              <w:rPr>
                <w:rFonts w:cstheme="minorHAnsi"/>
              </w:rPr>
              <w:t>issue</w:t>
            </w:r>
            <w:r w:rsidRPr="0067287A">
              <w:rPr>
                <w:rFonts w:cstheme="minorHAnsi"/>
              </w:rPr>
              <w:t>.</w:t>
            </w:r>
            <w:r>
              <w:rPr>
                <w:rFonts w:cstheme="minorHAnsi"/>
              </w:rPr>
              <w:t xml:space="preserve"> RD stated that this was the case.</w:t>
            </w:r>
            <w:r w:rsidR="005F37F8" w:rsidRPr="00783813">
              <w:rPr>
                <w:rFonts w:cstheme="minorHAnsi"/>
                <w:color w:val="00B050"/>
              </w:rPr>
              <w:t xml:space="preserve"> </w:t>
            </w:r>
          </w:p>
          <w:p w14:paraId="2DEC4C1B" w14:textId="77777777" w:rsidR="00816657" w:rsidRPr="00816657" w:rsidRDefault="00816657" w:rsidP="00816657">
            <w:pPr>
              <w:pStyle w:val="ListParagraph"/>
              <w:rPr>
                <w:rFonts w:cstheme="minorHAnsi"/>
              </w:rPr>
            </w:pPr>
          </w:p>
          <w:p w14:paraId="15671062" w14:textId="764C0878" w:rsidR="00816657" w:rsidRDefault="00816657" w:rsidP="00FE5D04">
            <w:pPr>
              <w:pStyle w:val="ListParagraph"/>
              <w:numPr>
                <w:ilvl w:val="0"/>
                <w:numId w:val="8"/>
              </w:numPr>
              <w:jc w:val="both"/>
              <w:rPr>
                <w:rFonts w:cstheme="minorHAnsi"/>
              </w:rPr>
            </w:pPr>
            <w:r w:rsidRPr="00816657">
              <w:rPr>
                <w:rFonts w:cstheme="minorHAnsi"/>
                <w:b/>
                <w:bCs/>
              </w:rPr>
              <w:t>Issues related to Equity:</w:t>
            </w:r>
            <w:r>
              <w:rPr>
                <w:rFonts w:cstheme="minorHAnsi"/>
              </w:rPr>
              <w:t xml:space="preserve"> </w:t>
            </w:r>
            <w:proofErr w:type="spellStart"/>
            <w:r>
              <w:rPr>
                <w:rFonts w:cstheme="minorHAnsi"/>
              </w:rPr>
              <w:t>CMcN</w:t>
            </w:r>
            <w:proofErr w:type="spellEnd"/>
            <w:r>
              <w:rPr>
                <w:rFonts w:cstheme="minorHAnsi"/>
              </w:rPr>
              <w:t xml:space="preserve"> stated that other specialties are not treated in this manner and that this causes </w:t>
            </w:r>
            <w:r w:rsidR="008F1CB8">
              <w:rPr>
                <w:rFonts w:cstheme="minorHAnsi"/>
              </w:rPr>
              <w:t>issues related to equity</w:t>
            </w:r>
            <w:r>
              <w:rPr>
                <w:rFonts w:cstheme="minorHAnsi"/>
              </w:rPr>
              <w:t xml:space="preserve">. AH </w:t>
            </w:r>
            <w:r w:rsidR="008F1CB8">
              <w:rPr>
                <w:rFonts w:cstheme="minorHAnsi"/>
              </w:rPr>
              <w:t xml:space="preserve">highlighted however </w:t>
            </w:r>
            <w:r>
              <w:rPr>
                <w:rFonts w:cstheme="minorHAnsi"/>
              </w:rPr>
              <w:t>that similar issues</w:t>
            </w:r>
            <w:r w:rsidR="008F1CB8">
              <w:rPr>
                <w:rFonts w:cstheme="minorHAnsi"/>
              </w:rPr>
              <w:t xml:space="preserve"> are found </w:t>
            </w:r>
            <w:r>
              <w:rPr>
                <w:rFonts w:cstheme="minorHAnsi"/>
              </w:rPr>
              <w:t>in Medicine.</w:t>
            </w:r>
            <w:r w:rsidR="001E7D3B">
              <w:rPr>
                <w:rFonts w:cstheme="minorHAnsi"/>
              </w:rPr>
              <w:t xml:space="preserve"> </w:t>
            </w:r>
            <w:r w:rsidR="00394ED7">
              <w:rPr>
                <w:rFonts w:cstheme="minorHAnsi"/>
              </w:rPr>
              <w:t>MS clarified that trainee</w:t>
            </w:r>
            <w:r w:rsidR="006656B1">
              <w:rPr>
                <w:rFonts w:cstheme="minorHAnsi"/>
              </w:rPr>
              <w:t>s</w:t>
            </w:r>
            <w:r w:rsidR="00394ED7">
              <w:rPr>
                <w:rFonts w:cstheme="minorHAnsi"/>
              </w:rPr>
              <w:t xml:space="preserve"> in Medicine do have supervision</w:t>
            </w:r>
            <w:r w:rsidR="00F42D2D">
              <w:rPr>
                <w:rFonts w:cstheme="minorHAnsi"/>
              </w:rPr>
              <w:t xml:space="preserve"> however sometimes </w:t>
            </w:r>
            <w:r w:rsidR="00C0396F">
              <w:rPr>
                <w:rFonts w:cstheme="minorHAnsi"/>
              </w:rPr>
              <w:t xml:space="preserve">that </w:t>
            </w:r>
            <w:r w:rsidR="00F42D2D">
              <w:rPr>
                <w:rFonts w:cstheme="minorHAnsi"/>
              </w:rPr>
              <w:t xml:space="preserve">supervision is remote. </w:t>
            </w:r>
          </w:p>
          <w:p w14:paraId="5E5D2F6A" w14:textId="16670EAA" w:rsidR="005F37F8" w:rsidRPr="009B0BC1" w:rsidRDefault="005F37F8" w:rsidP="009B0BC1">
            <w:pPr>
              <w:jc w:val="both"/>
              <w:rPr>
                <w:rFonts w:cstheme="minorHAnsi"/>
              </w:rPr>
            </w:pPr>
          </w:p>
        </w:tc>
        <w:tc>
          <w:tcPr>
            <w:tcW w:w="2835" w:type="dxa"/>
            <w:shd w:val="clear" w:color="auto" w:fill="auto"/>
          </w:tcPr>
          <w:p w14:paraId="37F0EA79" w14:textId="77777777" w:rsidR="00164C3A" w:rsidRDefault="00164C3A" w:rsidP="00061B1D"/>
        </w:tc>
      </w:tr>
      <w:tr w:rsidR="00061B1D" w14:paraId="626117CC" w14:textId="77777777" w:rsidTr="00670FE5">
        <w:trPr>
          <w:trHeight w:val="567"/>
        </w:trPr>
        <w:tc>
          <w:tcPr>
            <w:tcW w:w="704" w:type="dxa"/>
            <w:shd w:val="clear" w:color="auto" w:fill="auto"/>
          </w:tcPr>
          <w:p w14:paraId="14CFDA4F" w14:textId="3FB2FE5B" w:rsidR="00061B1D" w:rsidRPr="00AE7975" w:rsidRDefault="007D1256" w:rsidP="00AE7975">
            <w:pPr>
              <w:rPr>
                <w:b/>
                <w:bCs/>
              </w:rPr>
            </w:pPr>
            <w:r w:rsidRPr="00AE7975">
              <w:rPr>
                <w:b/>
                <w:bCs/>
              </w:rPr>
              <w:t>6.3.</w:t>
            </w:r>
            <w:r w:rsidR="00105C05" w:rsidRPr="00AE7975">
              <w:rPr>
                <w:b/>
                <w:bCs/>
              </w:rPr>
              <w:t>3</w:t>
            </w:r>
          </w:p>
        </w:tc>
        <w:tc>
          <w:tcPr>
            <w:tcW w:w="2410" w:type="dxa"/>
            <w:shd w:val="clear" w:color="auto" w:fill="auto"/>
          </w:tcPr>
          <w:p w14:paraId="04F6C4CC" w14:textId="1054A345" w:rsidR="00061B1D" w:rsidRPr="00AE7975" w:rsidRDefault="00061B1D" w:rsidP="006153A3">
            <w:pPr>
              <w:jc w:val="both"/>
              <w:rPr>
                <w:b/>
                <w:bCs/>
              </w:rPr>
            </w:pPr>
            <w:r w:rsidRPr="00AE7975">
              <w:rPr>
                <w:b/>
                <w:bCs/>
              </w:rPr>
              <w:t>MOD Standardisation Initiative</w:t>
            </w:r>
          </w:p>
        </w:tc>
        <w:tc>
          <w:tcPr>
            <w:tcW w:w="8647" w:type="dxa"/>
            <w:shd w:val="clear" w:color="auto" w:fill="auto"/>
          </w:tcPr>
          <w:p w14:paraId="26848596" w14:textId="2EA62FBB" w:rsidR="00305DF7" w:rsidRDefault="00305DF7" w:rsidP="00305DF7">
            <w:pPr>
              <w:jc w:val="both"/>
              <w:rPr>
                <w:rFonts w:cstheme="minorHAnsi"/>
              </w:rPr>
            </w:pPr>
            <w:r>
              <w:rPr>
                <w:rFonts w:cstheme="minorHAnsi"/>
              </w:rPr>
              <w:t xml:space="preserve">Various issues were discussed related </w:t>
            </w:r>
            <w:r w:rsidR="006E0449">
              <w:rPr>
                <w:rFonts w:cstheme="minorHAnsi"/>
              </w:rPr>
              <w:t>to MOD issues including:</w:t>
            </w:r>
          </w:p>
          <w:p w14:paraId="3881E0A4" w14:textId="77777777" w:rsidR="006E0449" w:rsidRPr="00305DF7" w:rsidRDefault="006E0449" w:rsidP="00305DF7">
            <w:pPr>
              <w:jc w:val="both"/>
              <w:rPr>
                <w:rFonts w:cstheme="minorHAnsi"/>
              </w:rPr>
            </w:pPr>
          </w:p>
          <w:p w14:paraId="52ABEB53" w14:textId="78466A18" w:rsidR="00061B1D" w:rsidRDefault="00305DF7" w:rsidP="008E0635">
            <w:pPr>
              <w:pStyle w:val="ListParagraph"/>
              <w:numPr>
                <w:ilvl w:val="0"/>
                <w:numId w:val="9"/>
              </w:numPr>
              <w:jc w:val="both"/>
              <w:rPr>
                <w:rFonts w:cstheme="minorHAnsi"/>
              </w:rPr>
            </w:pPr>
            <w:r w:rsidRPr="006E0449">
              <w:rPr>
                <w:rFonts w:cstheme="minorHAnsi"/>
                <w:b/>
                <w:bCs/>
              </w:rPr>
              <w:t>Contracted Hours:</w:t>
            </w:r>
            <w:r>
              <w:rPr>
                <w:rFonts w:cstheme="minorHAnsi"/>
              </w:rPr>
              <w:t xml:space="preserve"> </w:t>
            </w:r>
            <w:r w:rsidR="00AD08FA">
              <w:rPr>
                <w:rFonts w:cstheme="minorHAnsi"/>
              </w:rPr>
              <w:t xml:space="preserve">RD noted that these trainees are </w:t>
            </w:r>
            <w:r w:rsidR="008E0635">
              <w:rPr>
                <w:rFonts w:cstheme="minorHAnsi"/>
              </w:rPr>
              <w:t>employees of the Armed Forces and should not be asked to work out with the</w:t>
            </w:r>
            <w:r w:rsidR="000E295D">
              <w:rPr>
                <w:rFonts w:cstheme="minorHAnsi"/>
              </w:rPr>
              <w:t xml:space="preserve"> 40</w:t>
            </w:r>
            <w:r w:rsidR="008E0635">
              <w:rPr>
                <w:rFonts w:cstheme="minorHAnsi"/>
              </w:rPr>
              <w:t xml:space="preserve"> hours contracted by the Armed Forces.</w:t>
            </w:r>
            <w:r w:rsidR="006B06CC">
              <w:rPr>
                <w:rFonts w:cstheme="minorHAnsi"/>
              </w:rPr>
              <w:t xml:space="preserve"> RD also noted that MOD trainee are</w:t>
            </w:r>
            <w:r w:rsidR="006B06CC" w:rsidRPr="0067287A">
              <w:rPr>
                <w:rFonts w:cstheme="minorHAnsi"/>
              </w:rPr>
              <w:t xml:space="preserve"> supernumerary </w:t>
            </w:r>
            <w:r w:rsidR="006B06CC">
              <w:rPr>
                <w:rFonts w:cstheme="minorHAnsi"/>
              </w:rPr>
              <w:t xml:space="preserve">and are not banded. </w:t>
            </w:r>
          </w:p>
          <w:p w14:paraId="65423ECB" w14:textId="77777777" w:rsidR="006E0449" w:rsidRDefault="006E0449" w:rsidP="006E0449">
            <w:pPr>
              <w:pStyle w:val="ListParagraph"/>
              <w:jc w:val="both"/>
              <w:rPr>
                <w:rFonts w:cstheme="minorHAnsi"/>
              </w:rPr>
            </w:pPr>
          </w:p>
          <w:p w14:paraId="72E79485" w14:textId="3B05E62A" w:rsidR="00414EE7" w:rsidRPr="00233504" w:rsidRDefault="00AE51D6" w:rsidP="00233504">
            <w:pPr>
              <w:pStyle w:val="ListParagraph"/>
              <w:numPr>
                <w:ilvl w:val="0"/>
                <w:numId w:val="9"/>
              </w:numPr>
              <w:jc w:val="both"/>
              <w:rPr>
                <w:rFonts w:cstheme="minorHAnsi"/>
              </w:rPr>
            </w:pPr>
            <w:r w:rsidRPr="00AE51D6">
              <w:rPr>
                <w:rFonts w:cstheme="minorHAnsi"/>
                <w:b/>
                <w:bCs/>
              </w:rPr>
              <w:t>Issues in South-East Region:</w:t>
            </w:r>
            <w:r>
              <w:rPr>
                <w:rFonts w:cstheme="minorHAnsi"/>
              </w:rPr>
              <w:t xml:space="preserve"> </w:t>
            </w:r>
            <w:proofErr w:type="spellStart"/>
            <w:r w:rsidR="00DA5504">
              <w:rPr>
                <w:rFonts w:cstheme="minorHAnsi"/>
              </w:rPr>
              <w:t>LPe</w:t>
            </w:r>
            <w:proofErr w:type="spellEnd"/>
            <w:r>
              <w:rPr>
                <w:rFonts w:cstheme="minorHAnsi"/>
              </w:rPr>
              <w:t xml:space="preserve"> </w:t>
            </w:r>
            <w:r w:rsidR="00305DF7">
              <w:rPr>
                <w:rFonts w:cstheme="minorHAnsi"/>
              </w:rPr>
              <w:t xml:space="preserve">stated that </w:t>
            </w:r>
            <w:r w:rsidR="00DA5504">
              <w:rPr>
                <w:rFonts w:cstheme="minorHAnsi"/>
              </w:rPr>
              <w:t>this issue</w:t>
            </w:r>
            <w:r w:rsidR="00305DF7">
              <w:rPr>
                <w:rFonts w:cstheme="minorHAnsi"/>
              </w:rPr>
              <w:t xml:space="preserve"> has been discussed in the </w:t>
            </w:r>
            <w:r w:rsidR="00DA5504">
              <w:rPr>
                <w:rFonts w:cstheme="minorHAnsi"/>
              </w:rPr>
              <w:t>South-East</w:t>
            </w:r>
            <w:r w:rsidR="00F004B8">
              <w:rPr>
                <w:rFonts w:cstheme="minorHAnsi"/>
              </w:rPr>
              <w:t xml:space="preserve"> region</w:t>
            </w:r>
            <w:r w:rsidR="00DA5504">
              <w:rPr>
                <w:rFonts w:cstheme="minorHAnsi"/>
              </w:rPr>
              <w:t xml:space="preserve">. </w:t>
            </w:r>
            <w:proofErr w:type="spellStart"/>
            <w:r w:rsidR="00DA5504">
              <w:rPr>
                <w:rFonts w:cstheme="minorHAnsi"/>
              </w:rPr>
              <w:t>LPe</w:t>
            </w:r>
            <w:proofErr w:type="spellEnd"/>
            <w:r w:rsidR="00DA5504">
              <w:rPr>
                <w:rFonts w:cstheme="minorHAnsi"/>
              </w:rPr>
              <w:t xml:space="preserve"> stated that </w:t>
            </w:r>
            <w:r w:rsidR="000C4B8E">
              <w:rPr>
                <w:rFonts w:cstheme="minorHAnsi"/>
              </w:rPr>
              <w:t xml:space="preserve">MOD </w:t>
            </w:r>
            <w:r w:rsidR="00F004B8">
              <w:rPr>
                <w:rFonts w:cstheme="minorHAnsi"/>
              </w:rPr>
              <w:t xml:space="preserve">Deputy Region </w:t>
            </w:r>
            <w:r w:rsidR="002E2CF1">
              <w:rPr>
                <w:rFonts w:cstheme="minorHAnsi"/>
              </w:rPr>
              <w:t>Advisor</w:t>
            </w:r>
            <w:r w:rsidR="00F004B8">
              <w:rPr>
                <w:rFonts w:cstheme="minorHAnsi"/>
              </w:rPr>
              <w:t xml:space="preserve"> for </w:t>
            </w:r>
            <w:r w:rsidR="002E2CF1">
              <w:rPr>
                <w:rFonts w:cstheme="minorHAnsi"/>
              </w:rPr>
              <w:t xml:space="preserve">Anaesthesia has advised that this only applies to MOD Emergency </w:t>
            </w:r>
            <w:r w:rsidR="000C4B8E">
              <w:rPr>
                <w:rFonts w:cstheme="minorHAnsi"/>
              </w:rPr>
              <w:t xml:space="preserve">Medicine </w:t>
            </w:r>
            <w:r w:rsidR="002E2CF1">
              <w:rPr>
                <w:rFonts w:cstheme="minorHAnsi"/>
              </w:rPr>
              <w:t xml:space="preserve">trainees who are working in </w:t>
            </w:r>
            <w:r w:rsidR="009715D9">
              <w:rPr>
                <w:rFonts w:cstheme="minorHAnsi"/>
              </w:rPr>
              <w:t>Emergency Medicine</w:t>
            </w:r>
            <w:r w:rsidR="001C6D80">
              <w:rPr>
                <w:rFonts w:cstheme="minorHAnsi"/>
              </w:rPr>
              <w:t>.</w:t>
            </w:r>
            <w:r w:rsidR="003449D2">
              <w:rPr>
                <w:rFonts w:cstheme="minorHAnsi"/>
              </w:rPr>
              <w:t xml:space="preserve"> NY noted that other MOD </w:t>
            </w:r>
            <w:r w:rsidR="001439F7">
              <w:rPr>
                <w:rFonts w:cstheme="minorHAnsi"/>
              </w:rPr>
              <w:t>speciality</w:t>
            </w:r>
            <w:r w:rsidR="003449D2">
              <w:rPr>
                <w:rFonts w:cstheme="minorHAnsi"/>
              </w:rPr>
              <w:t xml:space="preserve"> trainee</w:t>
            </w:r>
            <w:r w:rsidR="0051433A">
              <w:rPr>
                <w:rFonts w:cstheme="minorHAnsi"/>
              </w:rPr>
              <w:t>s</w:t>
            </w:r>
            <w:r w:rsidR="003449D2">
              <w:rPr>
                <w:rFonts w:cstheme="minorHAnsi"/>
              </w:rPr>
              <w:t xml:space="preserve"> may have to work 48 </w:t>
            </w:r>
            <w:r w:rsidR="005228E4">
              <w:rPr>
                <w:rFonts w:cstheme="minorHAnsi"/>
              </w:rPr>
              <w:t>hours,</w:t>
            </w:r>
            <w:r w:rsidR="003449D2">
              <w:rPr>
                <w:rFonts w:cstheme="minorHAnsi"/>
              </w:rPr>
              <w:t xml:space="preserve"> and </w:t>
            </w:r>
            <w:r w:rsidR="001439F7">
              <w:rPr>
                <w:rFonts w:cstheme="minorHAnsi"/>
              </w:rPr>
              <w:t xml:space="preserve">this is not an equitable situation. </w:t>
            </w:r>
            <w:r w:rsidR="00777225">
              <w:rPr>
                <w:rFonts w:cstheme="minorHAnsi"/>
              </w:rPr>
              <w:t xml:space="preserve">LP offered to contact BMA MOD rep to clarify </w:t>
            </w:r>
            <w:r w:rsidR="001E5671">
              <w:rPr>
                <w:rFonts w:cstheme="minorHAnsi"/>
              </w:rPr>
              <w:t>issue</w:t>
            </w:r>
            <w:r w:rsidR="00B870DD">
              <w:rPr>
                <w:rFonts w:cstheme="minorHAnsi"/>
              </w:rPr>
              <w:t>.</w:t>
            </w:r>
          </w:p>
          <w:p w14:paraId="09E86D27" w14:textId="137A1F0D" w:rsidR="00EC47CF" w:rsidRPr="00D350EE" w:rsidRDefault="00EC47CF" w:rsidP="00D350EE">
            <w:pPr>
              <w:jc w:val="both"/>
              <w:rPr>
                <w:rFonts w:cstheme="minorHAnsi"/>
              </w:rPr>
            </w:pPr>
          </w:p>
        </w:tc>
        <w:tc>
          <w:tcPr>
            <w:tcW w:w="2835" w:type="dxa"/>
            <w:shd w:val="clear" w:color="auto" w:fill="auto"/>
          </w:tcPr>
          <w:p w14:paraId="067EEF2C" w14:textId="77777777" w:rsidR="00061B1D" w:rsidRDefault="00061B1D" w:rsidP="00061B1D"/>
          <w:p w14:paraId="70D7F598" w14:textId="77777777" w:rsidR="001E5671" w:rsidRDefault="001E5671" w:rsidP="00061B1D"/>
          <w:p w14:paraId="1A9B0E78" w14:textId="77777777" w:rsidR="001E5671" w:rsidRDefault="001E5671" w:rsidP="00061B1D"/>
          <w:p w14:paraId="55C10CFD" w14:textId="77777777" w:rsidR="001E5671" w:rsidRDefault="001E5671" w:rsidP="00061B1D"/>
          <w:p w14:paraId="57509403" w14:textId="5E7941D8" w:rsidR="001E5671" w:rsidRDefault="001E5671" w:rsidP="00061B1D"/>
          <w:p w14:paraId="33E56FCF" w14:textId="77777777" w:rsidR="00557BE8" w:rsidRDefault="00557BE8" w:rsidP="001E5671">
            <w:pPr>
              <w:jc w:val="both"/>
              <w:rPr>
                <w:b/>
                <w:bCs/>
              </w:rPr>
            </w:pPr>
          </w:p>
          <w:p w14:paraId="34B016A2" w14:textId="10AC60BD" w:rsidR="001E5671" w:rsidRDefault="001E5671" w:rsidP="001E5671">
            <w:pPr>
              <w:jc w:val="both"/>
            </w:pPr>
            <w:proofErr w:type="spellStart"/>
            <w:r w:rsidRPr="001E5671">
              <w:rPr>
                <w:b/>
                <w:bCs/>
              </w:rPr>
              <w:t>LP</w:t>
            </w:r>
            <w:r w:rsidR="00302E2A" w:rsidRPr="0067287A">
              <w:rPr>
                <w:b/>
                <w:bCs/>
              </w:rPr>
              <w:t>e</w:t>
            </w:r>
            <w:proofErr w:type="spellEnd"/>
            <w:r w:rsidRPr="0067287A">
              <w:t xml:space="preserve"> </w:t>
            </w:r>
            <w:r>
              <w:t>to contact BMA MOD rep to clarify contractual issues for armed forces EM trainees</w:t>
            </w:r>
          </w:p>
        </w:tc>
      </w:tr>
      <w:tr w:rsidR="00061B1D" w14:paraId="181E400B" w14:textId="77777777" w:rsidTr="00670FE5">
        <w:trPr>
          <w:trHeight w:val="567"/>
        </w:trPr>
        <w:tc>
          <w:tcPr>
            <w:tcW w:w="704" w:type="dxa"/>
            <w:shd w:val="clear" w:color="auto" w:fill="auto"/>
          </w:tcPr>
          <w:p w14:paraId="6D420CCC" w14:textId="295D36D8" w:rsidR="00061B1D" w:rsidRPr="00AE7975" w:rsidRDefault="007964D6" w:rsidP="00AE7975">
            <w:pPr>
              <w:rPr>
                <w:b/>
                <w:bCs/>
              </w:rPr>
            </w:pPr>
            <w:r>
              <w:rPr>
                <w:b/>
                <w:bCs/>
              </w:rPr>
              <w:t>7.</w:t>
            </w:r>
          </w:p>
        </w:tc>
        <w:tc>
          <w:tcPr>
            <w:tcW w:w="2410" w:type="dxa"/>
            <w:shd w:val="clear" w:color="auto" w:fill="auto"/>
          </w:tcPr>
          <w:p w14:paraId="19F1DDAE" w14:textId="620BEEAC" w:rsidR="00061B1D" w:rsidRPr="00AE7975" w:rsidRDefault="00061B1D" w:rsidP="006153A3">
            <w:pPr>
              <w:jc w:val="both"/>
              <w:rPr>
                <w:b/>
                <w:bCs/>
              </w:rPr>
            </w:pPr>
            <w:r w:rsidRPr="00AE7975">
              <w:rPr>
                <w:b/>
                <w:bCs/>
              </w:rPr>
              <w:t>Royal College Reports</w:t>
            </w:r>
          </w:p>
        </w:tc>
        <w:tc>
          <w:tcPr>
            <w:tcW w:w="8647" w:type="dxa"/>
            <w:shd w:val="clear" w:color="auto" w:fill="auto"/>
          </w:tcPr>
          <w:p w14:paraId="6ED22184" w14:textId="77777777" w:rsidR="00061B1D" w:rsidRPr="00B00465" w:rsidRDefault="00061B1D" w:rsidP="00061B1D">
            <w:pPr>
              <w:rPr>
                <w:rFonts w:cstheme="minorHAnsi"/>
                <w:b/>
                <w:bCs/>
              </w:rPr>
            </w:pPr>
          </w:p>
        </w:tc>
        <w:tc>
          <w:tcPr>
            <w:tcW w:w="2835" w:type="dxa"/>
            <w:shd w:val="clear" w:color="auto" w:fill="auto"/>
          </w:tcPr>
          <w:p w14:paraId="0E5CC5D5" w14:textId="77777777" w:rsidR="00061B1D" w:rsidRDefault="00061B1D" w:rsidP="00061B1D"/>
        </w:tc>
      </w:tr>
      <w:tr w:rsidR="00061B1D" w14:paraId="78F88644" w14:textId="77777777" w:rsidTr="00670FE5">
        <w:trPr>
          <w:trHeight w:val="567"/>
        </w:trPr>
        <w:tc>
          <w:tcPr>
            <w:tcW w:w="704" w:type="dxa"/>
            <w:shd w:val="clear" w:color="auto" w:fill="auto"/>
          </w:tcPr>
          <w:p w14:paraId="38B2DB3D" w14:textId="2AD03A2B" w:rsidR="00061B1D" w:rsidRPr="00AE7975" w:rsidRDefault="007964D6" w:rsidP="00AE7975">
            <w:pPr>
              <w:rPr>
                <w:b/>
                <w:bCs/>
              </w:rPr>
            </w:pPr>
            <w:r>
              <w:rPr>
                <w:b/>
                <w:bCs/>
              </w:rPr>
              <w:t>7.1</w:t>
            </w:r>
          </w:p>
        </w:tc>
        <w:tc>
          <w:tcPr>
            <w:tcW w:w="2410" w:type="dxa"/>
            <w:shd w:val="clear" w:color="auto" w:fill="auto"/>
          </w:tcPr>
          <w:p w14:paraId="40917BD8" w14:textId="726081A8" w:rsidR="00061B1D" w:rsidRPr="00AE7975" w:rsidRDefault="00061B1D" w:rsidP="006153A3">
            <w:pPr>
              <w:jc w:val="both"/>
              <w:rPr>
                <w:b/>
                <w:bCs/>
              </w:rPr>
            </w:pPr>
            <w:r w:rsidRPr="00AE7975">
              <w:rPr>
                <w:b/>
                <w:bCs/>
              </w:rPr>
              <w:t>R</w:t>
            </w:r>
            <w:r w:rsidR="00A939D3">
              <w:rPr>
                <w:b/>
                <w:bCs/>
              </w:rPr>
              <w:t>oyal College of Aestheticists</w:t>
            </w:r>
          </w:p>
        </w:tc>
        <w:tc>
          <w:tcPr>
            <w:tcW w:w="8647" w:type="dxa"/>
            <w:shd w:val="clear" w:color="auto" w:fill="auto"/>
          </w:tcPr>
          <w:p w14:paraId="7F434895" w14:textId="1DE48773" w:rsidR="00A939D3" w:rsidRDefault="00D628FF" w:rsidP="00A939D3">
            <w:pPr>
              <w:pStyle w:val="ListParagraph"/>
              <w:numPr>
                <w:ilvl w:val="0"/>
                <w:numId w:val="10"/>
              </w:numPr>
              <w:jc w:val="both"/>
              <w:rPr>
                <w:rFonts w:cstheme="minorHAnsi"/>
              </w:rPr>
            </w:pPr>
            <w:proofErr w:type="spellStart"/>
            <w:r w:rsidRPr="00A939D3">
              <w:rPr>
                <w:rFonts w:cstheme="minorHAnsi"/>
              </w:rPr>
              <w:t>JMcG</w:t>
            </w:r>
            <w:proofErr w:type="spellEnd"/>
            <w:r w:rsidRPr="00A939D3">
              <w:rPr>
                <w:rFonts w:cstheme="minorHAnsi"/>
              </w:rPr>
              <w:t xml:space="preserve"> stated that there are ongoing discussion</w:t>
            </w:r>
            <w:r w:rsidR="00A939D3">
              <w:rPr>
                <w:rFonts w:cstheme="minorHAnsi"/>
              </w:rPr>
              <w:t>s</w:t>
            </w:r>
            <w:r w:rsidRPr="00A939D3">
              <w:rPr>
                <w:rFonts w:cstheme="minorHAnsi"/>
              </w:rPr>
              <w:t xml:space="preserve"> related to </w:t>
            </w:r>
            <w:r w:rsidR="009110A0">
              <w:rPr>
                <w:rFonts w:cstheme="minorHAnsi"/>
              </w:rPr>
              <w:t xml:space="preserve">using </w:t>
            </w:r>
            <w:r w:rsidR="00546684" w:rsidRPr="00A939D3">
              <w:rPr>
                <w:rFonts w:cstheme="minorHAnsi"/>
              </w:rPr>
              <w:t>Anaesthesia</w:t>
            </w:r>
            <w:r w:rsidRPr="00A939D3">
              <w:rPr>
                <w:rFonts w:cstheme="minorHAnsi"/>
              </w:rPr>
              <w:t xml:space="preserve"> Associates</w:t>
            </w:r>
            <w:r w:rsidR="009110A0">
              <w:rPr>
                <w:rFonts w:cstheme="minorHAnsi"/>
              </w:rPr>
              <w:t xml:space="preserve"> </w:t>
            </w:r>
            <w:r w:rsidR="00546684" w:rsidRPr="00A939D3">
              <w:rPr>
                <w:rFonts w:cstheme="minorHAnsi"/>
              </w:rPr>
              <w:t xml:space="preserve">to address workforce shortfall. </w:t>
            </w:r>
            <w:proofErr w:type="spellStart"/>
            <w:r w:rsidR="00546684" w:rsidRPr="00A939D3">
              <w:rPr>
                <w:rFonts w:cstheme="minorHAnsi"/>
              </w:rPr>
              <w:t>JMcG</w:t>
            </w:r>
            <w:proofErr w:type="spellEnd"/>
            <w:r w:rsidR="00546684" w:rsidRPr="00A939D3">
              <w:rPr>
                <w:rFonts w:cstheme="minorHAnsi"/>
              </w:rPr>
              <w:t xml:space="preserve"> stated that </w:t>
            </w:r>
            <w:r w:rsidR="00A77773">
              <w:rPr>
                <w:rFonts w:cstheme="minorHAnsi"/>
              </w:rPr>
              <w:t xml:space="preserve">Scottish Government have expressed an </w:t>
            </w:r>
            <w:r w:rsidR="00CD15D0">
              <w:rPr>
                <w:rFonts w:cstheme="minorHAnsi"/>
              </w:rPr>
              <w:t xml:space="preserve">interest </w:t>
            </w:r>
            <w:r w:rsidR="00546684" w:rsidRPr="00A939D3">
              <w:rPr>
                <w:rFonts w:cstheme="minorHAnsi"/>
              </w:rPr>
              <w:t>in relation to development of</w:t>
            </w:r>
            <w:r w:rsidR="00A939D3">
              <w:rPr>
                <w:rFonts w:cstheme="minorHAnsi"/>
              </w:rPr>
              <w:t xml:space="preserve"> specialist treatment centres.</w:t>
            </w:r>
          </w:p>
          <w:p w14:paraId="2848D5ED" w14:textId="77652B83" w:rsidR="00061B1D" w:rsidRPr="00A939D3" w:rsidRDefault="00546684" w:rsidP="00A939D3">
            <w:pPr>
              <w:pStyle w:val="ListParagraph"/>
              <w:jc w:val="both"/>
              <w:rPr>
                <w:rFonts w:cstheme="minorHAnsi"/>
              </w:rPr>
            </w:pPr>
            <w:r w:rsidRPr="00A939D3">
              <w:rPr>
                <w:rFonts w:cstheme="minorHAnsi"/>
              </w:rPr>
              <w:t xml:space="preserve"> </w:t>
            </w:r>
          </w:p>
        </w:tc>
        <w:tc>
          <w:tcPr>
            <w:tcW w:w="2835" w:type="dxa"/>
            <w:shd w:val="clear" w:color="auto" w:fill="auto"/>
          </w:tcPr>
          <w:p w14:paraId="0D43B161" w14:textId="77777777" w:rsidR="00061B1D" w:rsidRDefault="00061B1D" w:rsidP="00061B1D"/>
        </w:tc>
      </w:tr>
      <w:tr w:rsidR="00061B1D" w14:paraId="264B2030" w14:textId="77777777" w:rsidTr="00670FE5">
        <w:trPr>
          <w:trHeight w:val="567"/>
        </w:trPr>
        <w:tc>
          <w:tcPr>
            <w:tcW w:w="704" w:type="dxa"/>
            <w:shd w:val="clear" w:color="auto" w:fill="auto"/>
          </w:tcPr>
          <w:p w14:paraId="16262A9D" w14:textId="67A4144F" w:rsidR="00061B1D" w:rsidRPr="00AE7975" w:rsidRDefault="00BB0643" w:rsidP="00AE7975">
            <w:pPr>
              <w:rPr>
                <w:b/>
                <w:bCs/>
              </w:rPr>
            </w:pPr>
            <w:r>
              <w:rPr>
                <w:b/>
                <w:bCs/>
              </w:rPr>
              <w:lastRenderedPageBreak/>
              <w:t>7.2</w:t>
            </w:r>
          </w:p>
        </w:tc>
        <w:tc>
          <w:tcPr>
            <w:tcW w:w="2410" w:type="dxa"/>
            <w:shd w:val="clear" w:color="auto" w:fill="auto"/>
          </w:tcPr>
          <w:p w14:paraId="513D8D85" w14:textId="6730A659" w:rsidR="00061B1D" w:rsidRPr="00AE7975" w:rsidRDefault="00BB0643" w:rsidP="006153A3">
            <w:pPr>
              <w:jc w:val="both"/>
              <w:rPr>
                <w:b/>
                <w:bCs/>
              </w:rPr>
            </w:pPr>
            <w:r>
              <w:rPr>
                <w:b/>
                <w:bCs/>
              </w:rPr>
              <w:t>Faculty of Intensive Care Medicine</w:t>
            </w:r>
          </w:p>
        </w:tc>
        <w:tc>
          <w:tcPr>
            <w:tcW w:w="8647" w:type="dxa"/>
            <w:shd w:val="clear" w:color="auto" w:fill="auto"/>
          </w:tcPr>
          <w:p w14:paraId="15AA2792" w14:textId="683D2B48" w:rsidR="001744E0" w:rsidRDefault="001744E0" w:rsidP="001744E0">
            <w:pPr>
              <w:jc w:val="both"/>
              <w:rPr>
                <w:rFonts w:cstheme="minorHAnsi"/>
              </w:rPr>
            </w:pPr>
            <w:r>
              <w:rPr>
                <w:rFonts w:cstheme="minorHAnsi"/>
              </w:rPr>
              <w:t>RS gave the members the following update from the Faculty of Intensive Care Medicine including:</w:t>
            </w:r>
          </w:p>
          <w:p w14:paraId="0DB26876" w14:textId="77777777" w:rsidR="001744E0" w:rsidRPr="001744E0" w:rsidRDefault="001744E0" w:rsidP="001744E0">
            <w:pPr>
              <w:jc w:val="both"/>
              <w:rPr>
                <w:rFonts w:cstheme="minorHAnsi"/>
              </w:rPr>
            </w:pPr>
          </w:p>
          <w:p w14:paraId="1D0B8915" w14:textId="24A3EC60" w:rsidR="00ED34E3" w:rsidRDefault="001744E0" w:rsidP="00384155">
            <w:pPr>
              <w:pStyle w:val="ListParagraph"/>
              <w:numPr>
                <w:ilvl w:val="0"/>
                <w:numId w:val="10"/>
              </w:numPr>
              <w:jc w:val="both"/>
              <w:rPr>
                <w:rFonts w:cstheme="minorHAnsi"/>
              </w:rPr>
            </w:pPr>
            <w:r w:rsidRPr="00384155">
              <w:rPr>
                <w:rFonts w:cstheme="minorHAnsi"/>
                <w:b/>
                <w:bCs/>
              </w:rPr>
              <w:t>ICM Trainee numbers:</w:t>
            </w:r>
            <w:r>
              <w:rPr>
                <w:rFonts w:cstheme="minorHAnsi"/>
              </w:rPr>
              <w:t xml:space="preserve"> </w:t>
            </w:r>
            <w:r w:rsidR="00A77773" w:rsidRPr="000D3205">
              <w:rPr>
                <w:rFonts w:cstheme="minorHAnsi"/>
              </w:rPr>
              <w:t xml:space="preserve">RS stated that there have been </w:t>
            </w:r>
            <w:r w:rsidR="00306872" w:rsidRPr="000D3205">
              <w:rPr>
                <w:rFonts w:cstheme="minorHAnsi"/>
              </w:rPr>
              <w:t>discussions</w:t>
            </w:r>
            <w:r w:rsidR="00A77773" w:rsidRPr="000D3205">
              <w:rPr>
                <w:rFonts w:cstheme="minorHAnsi"/>
              </w:rPr>
              <w:t xml:space="preserve"> related to </w:t>
            </w:r>
            <w:r w:rsidR="00ED34E3" w:rsidRPr="000D3205">
              <w:rPr>
                <w:rFonts w:cstheme="minorHAnsi"/>
              </w:rPr>
              <w:t>workforce</w:t>
            </w:r>
            <w:r w:rsidR="00CD15D0" w:rsidRPr="000D3205">
              <w:rPr>
                <w:rFonts w:cstheme="minorHAnsi"/>
              </w:rPr>
              <w:t xml:space="preserve"> </w:t>
            </w:r>
            <w:r w:rsidR="000D3205" w:rsidRPr="000D3205">
              <w:rPr>
                <w:rFonts w:cstheme="minorHAnsi"/>
              </w:rPr>
              <w:t>shortages</w:t>
            </w:r>
            <w:r w:rsidR="00CD15D0" w:rsidRPr="000D3205">
              <w:rPr>
                <w:rFonts w:cstheme="minorHAnsi"/>
              </w:rPr>
              <w:t xml:space="preserve"> and the requirements for sustained increased in </w:t>
            </w:r>
            <w:r w:rsidR="000D3205" w:rsidRPr="000D3205">
              <w:rPr>
                <w:rFonts w:cstheme="minorHAnsi"/>
              </w:rPr>
              <w:t xml:space="preserve">trainee numbers. </w:t>
            </w:r>
          </w:p>
          <w:p w14:paraId="3FAFF03F" w14:textId="77777777" w:rsidR="00384155" w:rsidRDefault="00384155" w:rsidP="00384155">
            <w:pPr>
              <w:pStyle w:val="ListParagraph"/>
              <w:jc w:val="both"/>
              <w:rPr>
                <w:rFonts w:cstheme="minorHAnsi"/>
              </w:rPr>
            </w:pPr>
          </w:p>
          <w:p w14:paraId="325F3244" w14:textId="7FA1D22C" w:rsidR="00ED34E3" w:rsidRDefault="00ED34E3" w:rsidP="00384155">
            <w:pPr>
              <w:pStyle w:val="ListParagraph"/>
              <w:numPr>
                <w:ilvl w:val="0"/>
                <w:numId w:val="10"/>
              </w:numPr>
              <w:jc w:val="both"/>
              <w:rPr>
                <w:rFonts w:cstheme="minorHAnsi"/>
              </w:rPr>
            </w:pPr>
            <w:r w:rsidRPr="00384155">
              <w:rPr>
                <w:rFonts w:cstheme="minorHAnsi"/>
                <w:b/>
                <w:bCs/>
              </w:rPr>
              <w:t>Winter Pressures &amp; ICM:</w:t>
            </w:r>
            <w:r>
              <w:rPr>
                <w:rFonts w:cstheme="minorHAnsi"/>
              </w:rPr>
              <w:t xml:space="preserve"> </w:t>
            </w:r>
            <w:r w:rsidR="000D3205" w:rsidRPr="000D3205">
              <w:rPr>
                <w:rFonts w:cstheme="minorHAnsi"/>
              </w:rPr>
              <w:t xml:space="preserve">RS stated that there have been discussion relating to winter pressures including impact from </w:t>
            </w:r>
            <w:r w:rsidR="00384155">
              <w:rPr>
                <w:rFonts w:cstheme="minorHAnsi"/>
              </w:rPr>
              <w:t xml:space="preserve">flu, </w:t>
            </w:r>
            <w:r w:rsidR="000D3205" w:rsidRPr="000D3205">
              <w:rPr>
                <w:rFonts w:cstheme="minorHAnsi"/>
              </w:rPr>
              <w:t>Strep A</w:t>
            </w:r>
            <w:r>
              <w:rPr>
                <w:rFonts w:cstheme="minorHAnsi"/>
              </w:rPr>
              <w:t xml:space="preserve">, RSV etc. </w:t>
            </w:r>
          </w:p>
          <w:p w14:paraId="2173D0C0" w14:textId="77777777" w:rsidR="00ED34E3" w:rsidRDefault="00ED34E3" w:rsidP="00384155">
            <w:pPr>
              <w:pStyle w:val="ListParagraph"/>
              <w:jc w:val="both"/>
              <w:rPr>
                <w:rFonts w:cstheme="minorHAnsi"/>
              </w:rPr>
            </w:pPr>
          </w:p>
          <w:p w14:paraId="3B7F5BF0" w14:textId="06456C7C" w:rsidR="00061B1D" w:rsidRDefault="00ED34E3" w:rsidP="00384155">
            <w:pPr>
              <w:pStyle w:val="ListParagraph"/>
              <w:numPr>
                <w:ilvl w:val="0"/>
                <w:numId w:val="10"/>
              </w:numPr>
              <w:jc w:val="both"/>
              <w:rPr>
                <w:rFonts w:cstheme="minorHAnsi"/>
              </w:rPr>
            </w:pPr>
            <w:r w:rsidRPr="00384155">
              <w:rPr>
                <w:rFonts w:cstheme="minorHAnsi"/>
                <w:b/>
                <w:bCs/>
              </w:rPr>
              <w:t>Triple CCTs:</w:t>
            </w:r>
            <w:r>
              <w:rPr>
                <w:rFonts w:cstheme="minorHAnsi"/>
              </w:rPr>
              <w:t xml:space="preserve"> RS stated that the college has issues guidance on triple CCTs. </w:t>
            </w:r>
            <w:r w:rsidR="000D3205" w:rsidRPr="000D3205">
              <w:rPr>
                <w:rFonts w:cstheme="minorHAnsi"/>
              </w:rPr>
              <w:t xml:space="preserve"> </w:t>
            </w:r>
            <w:r w:rsidR="009E1B5F">
              <w:rPr>
                <w:rFonts w:cstheme="minorHAnsi"/>
              </w:rPr>
              <w:t>RS stated that this was useful for Scottish trainee</w:t>
            </w:r>
            <w:r w:rsidR="006E296C">
              <w:rPr>
                <w:rFonts w:cstheme="minorHAnsi"/>
              </w:rPr>
              <w:t xml:space="preserve">s </w:t>
            </w:r>
            <w:r w:rsidR="009E1B5F">
              <w:rPr>
                <w:rFonts w:cstheme="minorHAnsi"/>
              </w:rPr>
              <w:t xml:space="preserve">who are </w:t>
            </w:r>
            <w:proofErr w:type="spellStart"/>
            <w:r w:rsidR="009E1B5F">
              <w:rPr>
                <w:rFonts w:cstheme="minorHAnsi"/>
              </w:rPr>
              <w:t>CCTing</w:t>
            </w:r>
            <w:proofErr w:type="spellEnd"/>
            <w:r w:rsidR="009E1B5F">
              <w:rPr>
                <w:rFonts w:cstheme="minorHAnsi"/>
              </w:rPr>
              <w:t xml:space="preserve"> with Acute Internal Medicine, </w:t>
            </w:r>
            <w:r w:rsidR="005C2792">
              <w:rPr>
                <w:rFonts w:cstheme="minorHAnsi"/>
              </w:rPr>
              <w:t xml:space="preserve">General </w:t>
            </w:r>
            <w:r w:rsidR="009E1B5F">
              <w:rPr>
                <w:rFonts w:cstheme="minorHAnsi"/>
              </w:rPr>
              <w:t>Internal Medicine</w:t>
            </w:r>
            <w:r w:rsidR="005C2792">
              <w:rPr>
                <w:rFonts w:cstheme="minorHAnsi"/>
              </w:rPr>
              <w:t>, Respiratory Medicine</w:t>
            </w:r>
            <w:r w:rsidR="009E1B5F">
              <w:rPr>
                <w:rFonts w:cstheme="minorHAnsi"/>
              </w:rPr>
              <w:t xml:space="preserve"> etc.  </w:t>
            </w:r>
          </w:p>
          <w:p w14:paraId="5A591BA8" w14:textId="77777777" w:rsidR="007A666B" w:rsidRPr="007A666B" w:rsidRDefault="007A666B" w:rsidP="007A666B">
            <w:pPr>
              <w:pStyle w:val="ListParagraph"/>
              <w:rPr>
                <w:rFonts w:cstheme="minorHAnsi"/>
              </w:rPr>
            </w:pPr>
          </w:p>
          <w:p w14:paraId="5180EEE1" w14:textId="7C259B65" w:rsidR="007A666B" w:rsidRPr="000D3205" w:rsidRDefault="007A666B" w:rsidP="00384155">
            <w:pPr>
              <w:pStyle w:val="ListParagraph"/>
              <w:numPr>
                <w:ilvl w:val="0"/>
                <w:numId w:val="10"/>
              </w:numPr>
              <w:jc w:val="both"/>
              <w:rPr>
                <w:rFonts w:cstheme="minorHAnsi"/>
              </w:rPr>
            </w:pPr>
            <w:r w:rsidRPr="007A666B">
              <w:rPr>
                <w:rFonts w:cstheme="minorHAnsi"/>
                <w:b/>
                <w:bCs/>
              </w:rPr>
              <w:t>Deans Letters:</w:t>
            </w:r>
            <w:r>
              <w:rPr>
                <w:rFonts w:cstheme="minorHAnsi"/>
              </w:rPr>
              <w:t xml:space="preserve"> RS stated that the Dean have issues a letter related to establishing the faculty as a Royal College. </w:t>
            </w:r>
          </w:p>
          <w:p w14:paraId="416B01E8" w14:textId="1FF6EC3E" w:rsidR="00306872" w:rsidRPr="00B00465" w:rsidRDefault="00306872" w:rsidP="00061B1D">
            <w:pPr>
              <w:rPr>
                <w:rFonts w:cstheme="minorHAnsi"/>
                <w:b/>
                <w:bCs/>
              </w:rPr>
            </w:pPr>
          </w:p>
        </w:tc>
        <w:tc>
          <w:tcPr>
            <w:tcW w:w="2835" w:type="dxa"/>
            <w:shd w:val="clear" w:color="auto" w:fill="auto"/>
          </w:tcPr>
          <w:p w14:paraId="4134EBE9" w14:textId="77777777" w:rsidR="00061B1D" w:rsidRDefault="00061B1D" w:rsidP="00061B1D"/>
        </w:tc>
      </w:tr>
      <w:tr w:rsidR="00061B1D" w14:paraId="6168CF4C" w14:textId="77777777" w:rsidTr="00670FE5">
        <w:trPr>
          <w:trHeight w:val="567"/>
        </w:trPr>
        <w:tc>
          <w:tcPr>
            <w:tcW w:w="704" w:type="dxa"/>
            <w:shd w:val="clear" w:color="auto" w:fill="auto"/>
          </w:tcPr>
          <w:p w14:paraId="1361364F" w14:textId="66CF2C4F" w:rsidR="00061B1D" w:rsidRPr="00AE7975" w:rsidRDefault="00384155" w:rsidP="00AE7975">
            <w:pPr>
              <w:rPr>
                <w:b/>
                <w:bCs/>
              </w:rPr>
            </w:pPr>
            <w:r>
              <w:rPr>
                <w:b/>
                <w:bCs/>
              </w:rPr>
              <w:t>7.3</w:t>
            </w:r>
          </w:p>
        </w:tc>
        <w:tc>
          <w:tcPr>
            <w:tcW w:w="2410" w:type="dxa"/>
            <w:shd w:val="clear" w:color="auto" w:fill="auto"/>
          </w:tcPr>
          <w:p w14:paraId="234E8E6C" w14:textId="77777777" w:rsidR="00A77773" w:rsidRDefault="00061B1D" w:rsidP="006153A3">
            <w:pPr>
              <w:jc w:val="both"/>
              <w:rPr>
                <w:b/>
                <w:bCs/>
              </w:rPr>
            </w:pPr>
            <w:r w:rsidRPr="00AE7975">
              <w:rPr>
                <w:b/>
                <w:bCs/>
              </w:rPr>
              <w:t>R</w:t>
            </w:r>
            <w:r w:rsidR="00A77773">
              <w:rPr>
                <w:b/>
                <w:bCs/>
              </w:rPr>
              <w:t>oyal College of Emergency Medicine</w:t>
            </w:r>
          </w:p>
          <w:p w14:paraId="136D234F" w14:textId="59FB934B" w:rsidR="00A77773" w:rsidRPr="00AE7975" w:rsidRDefault="00A77773" w:rsidP="006153A3">
            <w:pPr>
              <w:jc w:val="both"/>
              <w:rPr>
                <w:b/>
                <w:bCs/>
              </w:rPr>
            </w:pPr>
          </w:p>
        </w:tc>
        <w:tc>
          <w:tcPr>
            <w:tcW w:w="8647" w:type="dxa"/>
            <w:shd w:val="clear" w:color="auto" w:fill="auto"/>
          </w:tcPr>
          <w:p w14:paraId="5CF0406D" w14:textId="7679C0EC" w:rsidR="00061B1D" w:rsidRPr="002046F9" w:rsidRDefault="002046F9" w:rsidP="002046F9">
            <w:pPr>
              <w:pStyle w:val="ListParagraph"/>
              <w:numPr>
                <w:ilvl w:val="0"/>
                <w:numId w:val="11"/>
              </w:numPr>
              <w:rPr>
                <w:rFonts w:cstheme="minorHAnsi"/>
              </w:rPr>
            </w:pPr>
            <w:r w:rsidRPr="002046F9">
              <w:rPr>
                <w:rFonts w:cstheme="minorHAnsi"/>
              </w:rPr>
              <w:t>See Item 6.3</w:t>
            </w:r>
          </w:p>
        </w:tc>
        <w:tc>
          <w:tcPr>
            <w:tcW w:w="2835" w:type="dxa"/>
            <w:shd w:val="clear" w:color="auto" w:fill="auto"/>
          </w:tcPr>
          <w:p w14:paraId="07E46E51" w14:textId="77777777" w:rsidR="00061B1D" w:rsidRDefault="00061B1D" w:rsidP="00061B1D"/>
        </w:tc>
      </w:tr>
      <w:tr w:rsidR="00061B1D" w14:paraId="7377F0B6" w14:textId="77777777" w:rsidTr="00670FE5">
        <w:trPr>
          <w:trHeight w:val="567"/>
        </w:trPr>
        <w:tc>
          <w:tcPr>
            <w:tcW w:w="704" w:type="dxa"/>
            <w:shd w:val="clear" w:color="auto" w:fill="auto"/>
          </w:tcPr>
          <w:p w14:paraId="5EC5231A" w14:textId="0F0DDEBA" w:rsidR="00061B1D" w:rsidRPr="00AE7975" w:rsidRDefault="00384155" w:rsidP="00AE7975">
            <w:pPr>
              <w:rPr>
                <w:b/>
                <w:bCs/>
              </w:rPr>
            </w:pPr>
            <w:r>
              <w:rPr>
                <w:b/>
                <w:bCs/>
              </w:rPr>
              <w:t>8.</w:t>
            </w:r>
          </w:p>
        </w:tc>
        <w:tc>
          <w:tcPr>
            <w:tcW w:w="2410" w:type="dxa"/>
            <w:shd w:val="clear" w:color="auto" w:fill="auto"/>
          </w:tcPr>
          <w:p w14:paraId="4BE08293" w14:textId="2EFD84BF" w:rsidR="00061B1D" w:rsidRPr="00AE7975" w:rsidRDefault="00061B1D" w:rsidP="006153A3">
            <w:pPr>
              <w:jc w:val="both"/>
              <w:rPr>
                <w:b/>
                <w:bCs/>
              </w:rPr>
            </w:pPr>
            <w:r w:rsidRPr="00AE7975">
              <w:rPr>
                <w:b/>
                <w:bCs/>
              </w:rPr>
              <w:t>Specialty and STC Reports (Workforce)</w:t>
            </w:r>
          </w:p>
        </w:tc>
        <w:tc>
          <w:tcPr>
            <w:tcW w:w="8647" w:type="dxa"/>
            <w:shd w:val="clear" w:color="auto" w:fill="auto"/>
          </w:tcPr>
          <w:p w14:paraId="7EFE21FB" w14:textId="77777777" w:rsidR="00061B1D" w:rsidRPr="00B00465" w:rsidRDefault="00061B1D" w:rsidP="00061B1D">
            <w:pPr>
              <w:rPr>
                <w:rFonts w:cstheme="minorHAnsi"/>
                <w:b/>
                <w:bCs/>
              </w:rPr>
            </w:pPr>
          </w:p>
        </w:tc>
        <w:tc>
          <w:tcPr>
            <w:tcW w:w="2835" w:type="dxa"/>
            <w:shd w:val="clear" w:color="auto" w:fill="auto"/>
          </w:tcPr>
          <w:p w14:paraId="766A9F8E" w14:textId="77777777" w:rsidR="00061B1D" w:rsidRDefault="00061B1D" w:rsidP="00061B1D"/>
        </w:tc>
      </w:tr>
      <w:tr w:rsidR="00061B1D" w14:paraId="7C3FD92D" w14:textId="77777777" w:rsidTr="00670FE5">
        <w:trPr>
          <w:trHeight w:val="567"/>
        </w:trPr>
        <w:tc>
          <w:tcPr>
            <w:tcW w:w="704" w:type="dxa"/>
            <w:shd w:val="clear" w:color="auto" w:fill="auto"/>
          </w:tcPr>
          <w:p w14:paraId="22465B9F" w14:textId="5F3512BB" w:rsidR="00061B1D" w:rsidRPr="00AE7975" w:rsidRDefault="00384155" w:rsidP="00AE7975">
            <w:pPr>
              <w:rPr>
                <w:b/>
                <w:bCs/>
              </w:rPr>
            </w:pPr>
            <w:r>
              <w:rPr>
                <w:b/>
                <w:bCs/>
              </w:rPr>
              <w:t>8.1</w:t>
            </w:r>
          </w:p>
        </w:tc>
        <w:tc>
          <w:tcPr>
            <w:tcW w:w="2410" w:type="dxa"/>
            <w:shd w:val="clear" w:color="auto" w:fill="auto"/>
          </w:tcPr>
          <w:p w14:paraId="0035B6C3" w14:textId="073E0E0B" w:rsidR="00061B1D" w:rsidRPr="00AE7975" w:rsidRDefault="00061B1D" w:rsidP="00AE7975">
            <w:pPr>
              <w:rPr>
                <w:b/>
                <w:bCs/>
              </w:rPr>
            </w:pPr>
            <w:r w:rsidRPr="00AE7975">
              <w:rPr>
                <w:b/>
                <w:bCs/>
              </w:rPr>
              <w:t>Anaesthesia</w:t>
            </w:r>
          </w:p>
        </w:tc>
        <w:tc>
          <w:tcPr>
            <w:tcW w:w="8647" w:type="dxa"/>
            <w:shd w:val="clear" w:color="auto" w:fill="auto"/>
          </w:tcPr>
          <w:p w14:paraId="004FBDA2" w14:textId="3A1A4766" w:rsidR="00343798" w:rsidRDefault="00343798" w:rsidP="00343798">
            <w:pPr>
              <w:jc w:val="both"/>
              <w:rPr>
                <w:rFonts w:cstheme="minorHAnsi"/>
              </w:rPr>
            </w:pPr>
            <w:r>
              <w:rPr>
                <w:rFonts w:cstheme="minorHAnsi"/>
              </w:rPr>
              <w:t>NO’D gave the members the following update related to Anaesthesia including:</w:t>
            </w:r>
          </w:p>
          <w:p w14:paraId="67CB80FB" w14:textId="77777777" w:rsidR="00343798" w:rsidRPr="00343798" w:rsidRDefault="00343798" w:rsidP="00343798">
            <w:pPr>
              <w:jc w:val="both"/>
              <w:rPr>
                <w:rFonts w:cstheme="minorHAnsi"/>
              </w:rPr>
            </w:pPr>
          </w:p>
          <w:p w14:paraId="3DB90F4C" w14:textId="013004F9" w:rsidR="00061B1D" w:rsidRDefault="00343798" w:rsidP="00623462">
            <w:pPr>
              <w:pStyle w:val="ListParagraph"/>
              <w:numPr>
                <w:ilvl w:val="0"/>
                <w:numId w:val="11"/>
              </w:numPr>
              <w:jc w:val="both"/>
              <w:rPr>
                <w:rFonts w:cstheme="minorHAnsi"/>
              </w:rPr>
            </w:pPr>
            <w:r w:rsidRPr="00343798">
              <w:rPr>
                <w:rFonts w:cstheme="minorHAnsi"/>
                <w:b/>
                <w:bCs/>
              </w:rPr>
              <w:t>Additional ST4 Posts:</w:t>
            </w:r>
            <w:r>
              <w:rPr>
                <w:rFonts w:cstheme="minorHAnsi"/>
              </w:rPr>
              <w:t xml:space="preserve"> </w:t>
            </w:r>
            <w:r w:rsidR="0075227E" w:rsidRPr="00DF5C72">
              <w:rPr>
                <w:rFonts w:cstheme="minorHAnsi"/>
              </w:rPr>
              <w:t xml:space="preserve">NO’D stated that </w:t>
            </w:r>
            <w:r w:rsidR="00DF5C72" w:rsidRPr="00DF5C72">
              <w:rPr>
                <w:rFonts w:cstheme="minorHAnsi"/>
              </w:rPr>
              <w:t>Anaesthesia</w:t>
            </w:r>
            <w:r w:rsidR="0075227E" w:rsidRPr="00DF5C72">
              <w:rPr>
                <w:rFonts w:cstheme="minorHAnsi"/>
              </w:rPr>
              <w:t xml:space="preserve"> has 15</w:t>
            </w:r>
            <w:r w:rsidR="00C92660">
              <w:rPr>
                <w:rFonts w:cstheme="minorHAnsi"/>
              </w:rPr>
              <w:t xml:space="preserve"> additional ST4</w:t>
            </w:r>
            <w:r w:rsidR="0075227E" w:rsidRPr="00DF5C72">
              <w:rPr>
                <w:rFonts w:cstheme="minorHAnsi"/>
              </w:rPr>
              <w:t xml:space="preserve"> </w:t>
            </w:r>
            <w:r w:rsidR="00DF5C72" w:rsidRPr="00DF5C72">
              <w:rPr>
                <w:rFonts w:cstheme="minorHAnsi"/>
              </w:rPr>
              <w:t xml:space="preserve">posts approved for 2023. </w:t>
            </w:r>
            <w:r w:rsidR="00C92660">
              <w:rPr>
                <w:rFonts w:cstheme="minorHAnsi"/>
              </w:rPr>
              <w:t xml:space="preserve">NO’D confirmed that four post are in the West Region, </w:t>
            </w:r>
            <w:r w:rsidR="00CE291E">
              <w:rPr>
                <w:rFonts w:cstheme="minorHAnsi"/>
              </w:rPr>
              <w:t>five</w:t>
            </w:r>
            <w:r w:rsidR="00C92660">
              <w:rPr>
                <w:rFonts w:cstheme="minorHAnsi"/>
              </w:rPr>
              <w:t xml:space="preserve"> posts are in the North Region, </w:t>
            </w:r>
            <w:r w:rsidR="00CE291E">
              <w:rPr>
                <w:rFonts w:cstheme="minorHAnsi"/>
              </w:rPr>
              <w:t>one</w:t>
            </w:r>
            <w:r w:rsidR="00C92660">
              <w:rPr>
                <w:rFonts w:cstheme="minorHAnsi"/>
              </w:rPr>
              <w:t xml:space="preserve"> </w:t>
            </w:r>
            <w:r w:rsidR="006126E5">
              <w:rPr>
                <w:rFonts w:cstheme="minorHAnsi"/>
              </w:rPr>
              <w:t>post</w:t>
            </w:r>
            <w:r w:rsidR="00C92660">
              <w:rPr>
                <w:rFonts w:cstheme="minorHAnsi"/>
              </w:rPr>
              <w:t xml:space="preserve"> </w:t>
            </w:r>
            <w:r w:rsidR="006126E5">
              <w:rPr>
                <w:rFonts w:cstheme="minorHAnsi"/>
              </w:rPr>
              <w:t>is</w:t>
            </w:r>
            <w:r w:rsidR="00C92660">
              <w:rPr>
                <w:rFonts w:cstheme="minorHAnsi"/>
              </w:rPr>
              <w:t xml:space="preserve"> in the East Region and </w:t>
            </w:r>
            <w:r w:rsidR="00CE291E">
              <w:rPr>
                <w:rFonts w:cstheme="minorHAnsi"/>
              </w:rPr>
              <w:t>five</w:t>
            </w:r>
            <w:r w:rsidR="00C92660">
              <w:rPr>
                <w:rFonts w:cstheme="minorHAnsi"/>
              </w:rPr>
              <w:t xml:space="preserve"> posts are in the </w:t>
            </w:r>
            <w:r w:rsidR="00623462">
              <w:rPr>
                <w:rFonts w:cstheme="minorHAnsi"/>
              </w:rPr>
              <w:t xml:space="preserve">South-East region. </w:t>
            </w:r>
            <w:r w:rsidR="00B97C9D">
              <w:rPr>
                <w:rFonts w:cstheme="minorHAnsi"/>
              </w:rPr>
              <w:t xml:space="preserve">NO’D sated that this distribution helps the North and South-East Regions which are most impacted by Less than Full Time trainees. </w:t>
            </w:r>
          </w:p>
          <w:p w14:paraId="5426ED74" w14:textId="77777777" w:rsidR="00343798" w:rsidRDefault="00343798" w:rsidP="00343798">
            <w:pPr>
              <w:pStyle w:val="ListParagraph"/>
              <w:jc w:val="both"/>
              <w:rPr>
                <w:rFonts w:cstheme="minorHAnsi"/>
              </w:rPr>
            </w:pPr>
          </w:p>
          <w:p w14:paraId="27B0FBB5" w14:textId="224284B7" w:rsidR="00343798" w:rsidRPr="00C9418B" w:rsidRDefault="00343798" w:rsidP="00DB4994">
            <w:pPr>
              <w:pStyle w:val="ListParagraph"/>
              <w:numPr>
                <w:ilvl w:val="0"/>
                <w:numId w:val="11"/>
              </w:numPr>
              <w:jc w:val="both"/>
              <w:rPr>
                <w:rFonts w:cstheme="minorHAnsi"/>
              </w:rPr>
            </w:pPr>
            <w:r w:rsidRPr="00343798">
              <w:rPr>
                <w:rFonts w:cstheme="minorHAnsi"/>
                <w:b/>
                <w:bCs/>
              </w:rPr>
              <w:t>Future Review of Trainee Posts:</w:t>
            </w:r>
            <w:r>
              <w:rPr>
                <w:rFonts w:cstheme="minorHAnsi"/>
              </w:rPr>
              <w:t xml:space="preserve"> </w:t>
            </w:r>
            <w:proofErr w:type="spellStart"/>
            <w:r>
              <w:rPr>
                <w:rFonts w:cstheme="minorHAnsi"/>
              </w:rPr>
              <w:t>AMcD</w:t>
            </w:r>
            <w:proofErr w:type="spellEnd"/>
            <w:r>
              <w:rPr>
                <w:rFonts w:cstheme="minorHAnsi"/>
              </w:rPr>
              <w:t xml:space="preserve"> asked whether future numbers would have to be reviewed. NO’D stated that numbers were based on projected retirements, </w:t>
            </w:r>
            <w:r w:rsidR="006126E5">
              <w:rPr>
                <w:rFonts w:cstheme="minorHAnsi"/>
              </w:rPr>
              <w:t>expansion,</w:t>
            </w:r>
            <w:r>
              <w:rPr>
                <w:rFonts w:cstheme="minorHAnsi"/>
              </w:rPr>
              <w:t xml:space="preserve"> and impact of proposed national training centres. </w:t>
            </w:r>
            <w:r w:rsidR="006126E5">
              <w:rPr>
                <w:rFonts w:cstheme="minorHAnsi"/>
              </w:rPr>
              <w:t xml:space="preserve">AH </w:t>
            </w:r>
            <w:r w:rsidR="00DB4994">
              <w:rPr>
                <w:rFonts w:cstheme="minorHAnsi"/>
              </w:rPr>
              <w:t>noted</w:t>
            </w:r>
            <w:r w:rsidR="006126E5">
              <w:rPr>
                <w:rFonts w:cstheme="minorHAnsi"/>
              </w:rPr>
              <w:t xml:space="preserve"> that future expansion </w:t>
            </w:r>
            <w:r w:rsidR="006126E5" w:rsidRPr="00F32882">
              <w:rPr>
                <w:rFonts w:cstheme="minorHAnsi"/>
              </w:rPr>
              <w:t xml:space="preserve">numbers </w:t>
            </w:r>
            <w:r w:rsidR="00045A6C" w:rsidRPr="00F32882">
              <w:rPr>
                <w:rFonts w:cstheme="minorHAnsi"/>
              </w:rPr>
              <w:t xml:space="preserve">should </w:t>
            </w:r>
            <w:r w:rsidR="006126E5" w:rsidRPr="00F32882">
              <w:rPr>
                <w:rFonts w:cstheme="minorHAnsi"/>
              </w:rPr>
              <w:t>always be</w:t>
            </w:r>
            <w:r w:rsidR="006126E5">
              <w:rPr>
                <w:rFonts w:cstheme="minorHAnsi"/>
              </w:rPr>
              <w:t xml:space="preserve"> based on whole time </w:t>
            </w:r>
            <w:r w:rsidR="0013166E">
              <w:rPr>
                <w:rFonts w:cstheme="minorHAnsi"/>
              </w:rPr>
              <w:t>equivalent</w:t>
            </w:r>
            <w:r w:rsidR="006126E5">
              <w:rPr>
                <w:rFonts w:cstheme="minorHAnsi"/>
              </w:rPr>
              <w:t xml:space="preserve"> model. </w:t>
            </w:r>
          </w:p>
        </w:tc>
        <w:tc>
          <w:tcPr>
            <w:tcW w:w="2835" w:type="dxa"/>
            <w:shd w:val="clear" w:color="auto" w:fill="auto"/>
          </w:tcPr>
          <w:p w14:paraId="4BB51051" w14:textId="77777777" w:rsidR="00061B1D" w:rsidRDefault="00061B1D" w:rsidP="00061B1D"/>
        </w:tc>
      </w:tr>
      <w:tr w:rsidR="00061B1D" w14:paraId="4DD944C2" w14:textId="77777777" w:rsidTr="00670FE5">
        <w:trPr>
          <w:trHeight w:val="567"/>
        </w:trPr>
        <w:tc>
          <w:tcPr>
            <w:tcW w:w="704" w:type="dxa"/>
            <w:shd w:val="clear" w:color="auto" w:fill="auto"/>
          </w:tcPr>
          <w:p w14:paraId="7954A10E" w14:textId="23A1CF7A" w:rsidR="00061B1D" w:rsidRPr="00AE7975" w:rsidRDefault="00384155" w:rsidP="00AE7975">
            <w:pPr>
              <w:rPr>
                <w:b/>
                <w:bCs/>
              </w:rPr>
            </w:pPr>
            <w:r>
              <w:rPr>
                <w:b/>
                <w:bCs/>
              </w:rPr>
              <w:lastRenderedPageBreak/>
              <w:t>8.2</w:t>
            </w:r>
          </w:p>
        </w:tc>
        <w:tc>
          <w:tcPr>
            <w:tcW w:w="2410" w:type="dxa"/>
            <w:shd w:val="clear" w:color="auto" w:fill="auto"/>
          </w:tcPr>
          <w:p w14:paraId="3EB393F7" w14:textId="0CC4DB86" w:rsidR="00061B1D" w:rsidRPr="00AE7975" w:rsidRDefault="00E93533" w:rsidP="00AE7975">
            <w:pPr>
              <w:rPr>
                <w:b/>
                <w:bCs/>
              </w:rPr>
            </w:pPr>
            <w:r>
              <w:rPr>
                <w:b/>
                <w:bCs/>
              </w:rPr>
              <w:t>Intensive Care Medicine</w:t>
            </w:r>
          </w:p>
        </w:tc>
        <w:tc>
          <w:tcPr>
            <w:tcW w:w="8647" w:type="dxa"/>
            <w:shd w:val="clear" w:color="auto" w:fill="auto"/>
          </w:tcPr>
          <w:p w14:paraId="0A404A91" w14:textId="235948C5" w:rsidR="00061B1D" w:rsidRPr="002A1E76" w:rsidRDefault="00E93533" w:rsidP="002A1E76">
            <w:pPr>
              <w:pStyle w:val="ListParagraph"/>
              <w:numPr>
                <w:ilvl w:val="0"/>
                <w:numId w:val="14"/>
              </w:numPr>
              <w:rPr>
                <w:rFonts w:cstheme="minorHAnsi"/>
              </w:rPr>
            </w:pPr>
            <w:r w:rsidRPr="002A1E76">
              <w:rPr>
                <w:rFonts w:cstheme="minorHAnsi"/>
              </w:rPr>
              <w:t>See Item</w:t>
            </w:r>
            <w:r w:rsidR="00DB4994">
              <w:rPr>
                <w:rFonts w:cstheme="minorHAnsi"/>
              </w:rPr>
              <w:t xml:space="preserve"> 7.2</w:t>
            </w:r>
          </w:p>
        </w:tc>
        <w:tc>
          <w:tcPr>
            <w:tcW w:w="2835" w:type="dxa"/>
            <w:shd w:val="clear" w:color="auto" w:fill="auto"/>
          </w:tcPr>
          <w:p w14:paraId="5F795C5D" w14:textId="77777777" w:rsidR="00061B1D" w:rsidRDefault="00061B1D" w:rsidP="00061B1D"/>
        </w:tc>
      </w:tr>
      <w:tr w:rsidR="00061B1D" w14:paraId="4C0CB5AC" w14:textId="77777777" w:rsidTr="00670FE5">
        <w:trPr>
          <w:trHeight w:val="567"/>
        </w:trPr>
        <w:tc>
          <w:tcPr>
            <w:tcW w:w="704" w:type="dxa"/>
            <w:shd w:val="clear" w:color="auto" w:fill="auto"/>
          </w:tcPr>
          <w:p w14:paraId="745779E1" w14:textId="78B5BAB7" w:rsidR="00061B1D" w:rsidRPr="00AE7975" w:rsidRDefault="00384155" w:rsidP="00AE7975">
            <w:pPr>
              <w:rPr>
                <w:b/>
                <w:bCs/>
              </w:rPr>
            </w:pPr>
            <w:r>
              <w:rPr>
                <w:b/>
                <w:bCs/>
              </w:rPr>
              <w:t>8.3</w:t>
            </w:r>
          </w:p>
        </w:tc>
        <w:tc>
          <w:tcPr>
            <w:tcW w:w="2410" w:type="dxa"/>
            <w:shd w:val="clear" w:color="auto" w:fill="auto"/>
          </w:tcPr>
          <w:p w14:paraId="5AEBB1F6" w14:textId="66D11DB6" w:rsidR="00061B1D" w:rsidRPr="00AE7975" w:rsidRDefault="00E93533" w:rsidP="00AE7975">
            <w:pPr>
              <w:rPr>
                <w:b/>
                <w:bCs/>
              </w:rPr>
            </w:pPr>
            <w:r>
              <w:rPr>
                <w:b/>
                <w:bCs/>
              </w:rPr>
              <w:t>Emergency Medicine</w:t>
            </w:r>
          </w:p>
        </w:tc>
        <w:tc>
          <w:tcPr>
            <w:tcW w:w="8647" w:type="dxa"/>
            <w:shd w:val="clear" w:color="auto" w:fill="auto"/>
          </w:tcPr>
          <w:p w14:paraId="7B79B214" w14:textId="77777777" w:rsidR="00061B1D" w:rsidRPr="002A1E76" w:rsidRDefault="00E93533" w:rsidP="002A1E76">
            <w:pPr>
              <w:pStyle w:val="ListParagraph"/>
              <w:numPr>
                <w:ilvl w:val="0"/>
                <w:numId w:val="13"/>
              </w:numPr>
              <w:jc w:val="both"/>
              <w:rPr>
                <w:rFonts w:cstheme="minorHAnsi"/>
              </w:rPr>
            </w:pPr>
            <w:r w:rsidRPr="002A1E76">
              <w:rPr>
                <w:rFonts w:cstheme="minorHAnsi"/>
              </w:rPr>
              <w:t>NO’D confirmed that ten post have been approved and that discussion have taken place on distribution and breakdown across the training years.</w:t>
            </w:r>
          </w:p>
          <w:p w14:paraId="1F1702B6" w14:textId="38407C81" w:rsidR="008D4C84" w:rsidRPr="00B00465" w:rsidRDefault="008D4C84" w:rsidP="00061B1D">
            <w:pPr>
              <w:rPr>
                <w:rFonts w:cstheme="minorHAnsi"/>
                <w:b/>
                <w:bCs/>
              </w:rPr>
            </w:pPr>
          </w:p>
        </w:tc>
        <w:tc>
          <w:tcPr>
            <w:tcW w:w="2835" w:type="dxa"/>
            <w:shd w:val="clear" w:color="auto" w:fill="auto"/>
          </w:tcPr>
          <w:p w14:paraId="50CFB983" w14:textId="77777777" w:rsidR="00061B1D" w:rsidRDefault="00061B1D" w:rsidP="00061B1D"/>
        </w:tc>
      </w:tr>
      <w:tr w:rsidR="00061B1D" w14:paraId="7EA31CCE" w14:textId="77777777" w:rsidTr="00670FE5">
        <w:trPr>
          <w:trHeight w:val="567"/>
        </w:trPr>
        <w:tc>
          <w:tcPr>
            <w:tcW w:w="704" w:type="dxa"/>
            <w:shd w:val="clear" w:color="auto" w:fill="auto"/>
          </w:tcPr>
          <w:p w14:paraId="2B3D2DE6" w14:textId="1772E65A" w:rsidR="00061B1D" w:rsidRPr="00384155" w:rsidRDefault="00384155" w:rsidP="00384155">
            <w:pPr>
              <w:rPr>
                <w:b/>
                <w:bCs/>
              </w:rPr>
            </w:pPr>
            <w:r w:rsidRPr="00384155">
              <w:rPr>
                <w:b/>
                <w:bCs/>
              </w:rPr>
              <w:t>8.4</w:t>
            </w:r>
          </w:p>
        </w:tc>
        <w:tc>
          <w:tcPr>
            <w:tcW w:w="2410" w:type="dxa"/>
            <w:shd w:val="clear" w:color="auto" w:fill="auto"/>
          </w:tcPr>
          <w:p w14:paraId="6516A080" w14:textId="396560EF" w:rsidR="00061B1D" w:rsidRPr="00384155" w:rsidRDefault="00061B1D" w:rsidP="00384155">
            <w:pPr>
              <w:rPr>
                <w:b/>
                <w:bCs/>
              </w:rPr>
            </w:pPr>
            <w:r w:rsidRPr="00384155">
              <w:rPr>
                <w:b/>
                <w:bCs/>
              </w:rPr>
              <w:t>ACCS</w:t>
            </w:r>
          </w:p>
        </w:tc>
        <w:tc>
          <w:tcPr>
            <w:tcW w:w="8647" w:type="dxa"/>
            <w:shd w:val="clear" w:color="auto" w:fill="auto"/>
          </w:tcPr>
          <w:p w14:paraId="30184770" w14:textId="466C0A27" w:rsidR="00061B1D" w:rsidRPr="002A1E76" w:rsidRDefault="008D4C84" w:rsidP="002A1E76">
            <w:pPr>
              <w:pStyle w:val="ListParagraph"/>
              <w:numPr>
                <w:ilvl w:val="0"/>
                <w:numId w:val="12"/>
              </w:numPr>
              <w:rPr>
                <w:rFonts w:cstheme="minorHAnsi"/>
              </w:rPr>
            </w:pPr>
            <w:r w:rsidRPr="002A1E76">
              <w:rPr>
                <w:rFonts w:cstheme="minorHAnsi"/>
              </w:rPr>
              <w:t>NO’D confirmed that no additional ACCS post</w:t>
            </w:r>
            <w:r w:rsidR="00F40606">
              <w:rPr>
                <w:rFonts w:cstheme="minorHAnsi"/>
              </w:rPr>
              <w:t>s</w:t>
            </w:r>
            <w:r w:rsidRPr="002A1E76">
              <w:rPr>
                <w:rFonts w:cstheme="minorHAnsi"/>
              </w:rPr>
              <w:t xml:space="preserve"> have been requested</w:t>
            </w:r>
            <w:r w:rsidR="00F40606">
              <w:rPr>
                <w:rFonts w:cstheme="minorHAnsi"/>
              </w:rPr>
              <w:t>.</w:t>
            </w:r>
          </w:p>
        </w:tc>
        <w:tc>
          <w:tcPr>
            <w:tcW w:w="2835" w:type="dxa"/>
            <w:shd w:val="clear" w:color="auto" w:fill="auto"/>
          </w:tcPr>
          <w:p w14:paraId="2E794D9C" w14:textId="77777777" w:rsidR="00061B1D" w:rsidRDefault="00061B1D" w:rsidP="00061B1D"/>
        </w:tc>
      </w:tr>
      <w:tr w:rsidR="00061B1D" w14:paraId="387C9850" w14:textId="77777777" w:rsidTr="00670FE5">
        <w:trPr>
          <w:trHeight w:val="567"/>
        </w:trPr>
        <w:tc>
          <w:tcPr>
            <w:tcW w:w="704" w:type="dxa"/>
            <w:shd w:val="clear" w:color="auto" w:fill="auto"/>
          </w:tcPr>
          <w:p w14:paraId="49493792" w14:textId="763933F1" w:rsidR="00061B1D" w:rsidRPr="00384155" w:rsidRDefault="00384155" w:rsidP="00384155">
            <w:pPr>
              <w:rPr>
                <w:b/>
                <w:bCs/>
              </w:rPr>
            </w:pPr>
            <w:r>
              <w:rPr>
                <w:b/>
                <w:bCs/>
              </w:rPr>
              <w:t>8.5</w:t>
            </w:r>
          </w:p>
        </w:tc>
        <w:tc>
          <w:tcPr>
            <w:tcW w:w="2410" w:type="dxa"/>
            <w:shd w:val="clear" w:color="auto" w:fill="auto"/>
          </w:tcPr>
          <w:p w14:paraId="18E5BE7F" w14:textId="523FECFB" w:rsidR="00061B1D" w:rsidRPr="00384155" w:rsidRDefault="00061B1D" w:rsidP="00384155">
            <w:pPr>
              <w:rPr>
                <w:b/>
                <w:bCs/>
              </w:rPr>
            </w:pPr>
            <w:r w:rsidRPr="00384155">
              <w:rPr>
                <w:b/>
                <w:bCs/>
              </w:rPr>
              <w:t>SAS Report</w:t>
            </w:r>
          </w:p>
        </w:tc>
        <w:tc>
          <w:tcPr>
            <w:tcW w:w="8647" w:type="dxa"/>
            <w:shd w:val="clear" w:color="auto" w:fill="auto"/>
          </w:tcPr>
          <w:p w14:paraId="40C9DB8A" w14:textId="39CE4639" w:rsidR="00061B1D" w:rsidRPr="002A1E76" w:rsidRDefault="008D4C84" w:rsidP="002A1E76">
            <w:pPr>
              <w:pStyle w:val="ListParagraph"/>
              <w:numPr>
                <w:ilvl w:val="0"/>
                <w:numId w:val="12"/>
              </w:numPr>
              <w:rPr>
                <w:rFonts w:cstheme="minorHAnsi"/>
              </w:rPr>
            </w:pPr>
            <w:r w:rsidRPr="002A1E76">
              <w:rPr>
                <w:rFonts w:cstheme="minorHAnsi"/>
              </w:rPr>
              <w:t>NO’D confirmed that there are no reports available for this meeting</w:t>
            </w:r>
            <w:r w:rsidR="00F40606">
              <w:rPr>
                <w:rFonts w:cstheme="minorHAnsi"/>
              </w:rPr>
              <w:t>.</w:t>
            </w:r>
          </w:p>
        </w:tc>
        <w:tc>
          <w:tcPr>
            <w:tcW w:w="2835" w:type="dxa"/>
            <w:shd w:val="clear" w:color="auto" w:fill="auto"/>
          </w:tcPr>
          <w:p w14:paraId="1AF808F6" w14:textId="77777777" w:rsidR="00061B1D" w:rsidRDefault="00061B1D" w:rsidP="00061B1D"/>
        </w:tc>
      </w:tr>
      <w:tr w:rsidR="00061B1D" w14:paraId="15DD6A3B" w14:textId="77777777" w:rsidTr="00670FE5">
        <w:trPr>
          <w:trHeight w:val="567"/>
        </w:trPr>
        <w:tc>
          <w:tcPr>
            <w:tcW w:w="704" w:type="dxa"/>
            <w:shd w:val="clear" w:color="auto" w:fill="auto"/>
          </w:tcPr>
          <w:p w14:paraId="2161C1B6" w14:textId="117CC44C" w:rsidR="00061B1D" w:rsidRPr="00384155" w:rsidRDefault="009E1B5F" w:rsidP="00384155">
            <w:pPr>
              <w:rPr>
                <w:b/>
                <w:bCs/>
              </w:rPr>
            </w:pPr>
            <w:r>
              <w:rPr>
                <w:b/>
                <w:bCs/>
              </w:rPr>
              <w:t>9.</w:t>
            </w:r>
          </w:p>
        </w:tc>
        <w:tc>
          <w:tcPr>
            <w:tcW w:w="2410" w:type="dxa"/>
            <w:shd w:val="clear" w:color="auto" w:fill="auto"/>
          </w:tcPr>
          <w:p w14:paraId="3E51334A" w14:textId="1363A224" w:rsidR="00061B1D" w:rsidRPr="00384155" w:rsidRDefault="00061B1D" w:rsidP="00384155">
            <w:pPr>
              <w:rPr>
                <w:b/>
                <w:bCs/>
              </w:rPr>
            </w:pPr>
            <w:r w:rsidRPr="00384155">
              <w:rPr>
                <w:b/>
                <w:bCs/>
              </w:rPr>
              <w:t>Academic Report</w:t>
            </w:r>
          </w:p>
        </w:tc>
        <w:tc>
          <w:tcPr>
            <w:tcW w:w="8647" w:type="dxa"/>
            <w:shd w:val="clear" w:color="auto" w:fill="auto"/>
          </w:tcPr>
          <w:p w14:paraId="4C29855C" w14:textId="3968BA32" w:rsidR="00061B1D" w:rsidRPr="002A1E76" w:rsidRDefault="008D4C84" w:rsidP="002A1E76">
            <w:pPr>
              <w:pStyle w:val="ListParagraph"/>
              <w:numPr>
                <w:ilvl w:val="0"/>
                <w:numId w:val="12"/>
              </w:numPr>
              <w:rPr>
                <w:rFonts w:cstheme="minorHAnsi"/>
              </w:rPr>
            </w:pPr>
            <w:r w:rsidRPr="002A1E76">
              <w:rPr>
                <w:rFonts w:cstheme="minorHAnsi"/>
              </w:rPr>
              <w:t>NO’D confirmed that there are no reports available for this meeting</w:t>
            </w:r>
            <w:r w:rsidR="00F40606">
              <w:rPr>
                <w:rFonts w:cstheme="minorHAnsi"/>
              </w:rPr>
              <w:t>.</w:t>
            </w:r>
          </w:p>
        </w:tc>
        <w:tc>
          <w:tcPr>
            <w:tcW w:w="2835" w:type="dxa"/>
            <w:shd w:val="clear" w:color="auto" w:fill="auto"/>
          </w:tcPr>
          <w:p w14:paraId="6FEDEE57" w14:textId="77777777" w:rsidR="00061B1D" w:rsidRDefault="00061B1D" w:rsidP="00061B1D"/>
        </w:tc>
      </w:tr>
      <w:tr w:rsidR="00061B1D" w14:paraId="7F19B7F1" w14:textId="77777777" w:rsidTr="00670FE5">
        <w:trPr>
          <w:trHeight w:val="567"/>
        </w:trPr>
        <w:tc>
          <w:tcPr>
            <w:tcW w:w="704" w:type="dxa"/>
            <w:shd w:val="clear" w:color="auto" w:fill="auto"/>
          </w:tcPr>
          <w:p w14:paraId="15DA7A37" w14:textId="7455F3A7" w:rsidR="00061B1D" w:rsidRPr="00384155" w:rsidRDefault="009E1B5F" w:rsidP="00384155">
            <w:pPr>
              <w:rPr>
                <w:b/>
                <w:bCs/>
              </w:rPr>
            </w:pPr>
            <w:r>
              <w:rPr>
                <w:b/>
                <w:bCs/>
              </w:rPr>
              <w:t>10.</w:t>
            </w:r>
          </w:p>
        </w:tc>
        <w:tc>
          <w:tcPr>
            <w:tcW w:w="2410" w:type="dxa"/>
            <w:shd w:val="clear" w:color="auto" w:fill="auto"/>
          </w:tcPr>
          <w:p w14:paraId="798F5C54" w14:textId="6596708F" w:rsidR="00061B1D" w:rsidRPr="00384155" w:rsidRDefault="00061B1D" w:rsidP="00384155">
            <w:pPr>
              <w:rPr>
                <w:b/>
                <w:bCs/>
              </w:rPr>
            </w:pPr>
            <w:r w:rsidRPr="00384155">
              <w:rPr>
                <w:b/>
                <w:bCs/>
              </w:rPr>
              <w:t>Trainee Report</w:t>
            </w:r>
          </w:p>
        </w:tc>
        <w:tc>
          <w:tcPr>
            <w:tcW w:w="8647" w:type="dxa"/>
            <w:shd w:val="clear" w:color="auto" w:fill="auto"/>
          </w:tcPr>
          <w:p w14:paraId="1AAEE824" w14:textId="0E7B36C8" w:rsidR="00B25DC6" w:rsidRDefault="00B25DC6" w:rsidP="00B25DC6">
            <w:pPr>
              <w:rPr>
                <w:rFonts w:cstheme="minorHAnsi"/>
              </w:rPr>
            </w:pPr>
            <w:r>
              <w:rPr>
                <w:rFonts w:cstheme="minorHAnsi"/>
              </w:rPr>
              <w:t>LP Updated the members on the following trainee issues including:</w:t>
            </w:r>
          </w:p>
          <w:p w14:paraId="6D14DA6A" w14:textId="77777777" w:rsidR="00B25DC6" w:rsidRPr="00B25DC6" w:rsidRDefault="00B25DC6" w:rsidP="00B25DC6">
            <w:pPr>
              <w:rPr>
                <w:rFonts w:cstheme="minorHAnsi"/>
              </w:rPr>
            </w:pPr>
          </w:p>
          <w:p w14:paraId="788A45BA" w14:textId="0D5D174F" w:rsidR="00061B1D" w:rsidRDefault="00B25DC6" w:rsidP="00B25DC6">
            <w:pPr>
              <w:pStyle w:val="ListParagraph"/>
              <w:numPr>
                <w:ilvl w:val="0"/>
                <w:numId w:val="12"/>
              </w:numPr>
              <w:jc w:val="both"/>
              <w:rPr>
                <w:rFonts w:cstheme="minorHAnsi"/>
              </w:rPr>
            </w:pPr>
            <w:r w:rsidRPr="00B25DC6">
              <w:rPr>
                <w:rFonts w:cstheme="minorHAnsi"/>
                <w:b/>
                <w:bCs/>
              </w:rPr>
              <w:t>Trainee Workload Issues:</w:t>
            </w:r>
            <w:r>
              <w:rPr>
                <w:rFonts w:cstheme="minorHAnsi"/>
              </w:rPr>
              <w:t xml:space="preserve"> </w:t>
            </w:r>
            <w:r w:rsidR="008D4C84" w:rsidRPr="002A1E76">
              <w:rPr>
                <w:rFonts w:cstheme="minorHAnsi"/>
              </w:rPr>
              <w:t>LP</w:t>
            </w:r>
            <w:r w:rsidR="00F40606">
              <w:rPr>
                <w:rFonts w:cstheme="minorHAnsi"/>
              </w:rPr>
              <w:t xml:space="preserve"> stated that there are still ongoing</w:t>
            </w:r>
            <w:r w:rsidR="002A1E76" w:rsidRPr="002A1E76">
              <w:rPr>
                <w:rFonts w:cstheme="minorHAnsi"/>
              </w:rPr>
              <w:t xml:space="preserve"> issues related to workload for trainees.</w:t>
            </w:r>
          </w:p>
          <w:p w14:paraId="26A3EF9E" w14:textId="77777777" w:rsidR="00B25DC6" w:rsidRDefault="00B25DC6" w:rsidP="00B25DC6">
            <w:pPr>
              <w:pStyle w:val="ListParagraph"/>
              <w:jc w:val="both"/>
              <w:rPr>
                <w:rFonts w:cstheme="minorHAnsi"/>
              </w:rPr>
            </w:pPr>
          </w:p>
          <w:p w14:paraId="60C0ACB3" w14:textId="77777777" w:rsidR="002A1E76" w:rsidRDefault="002A1E76" w:rsidP="00B25DC6">
            <w:pPr>
              <w:pStyle w:val="ListParagraph"/>
              <w:numPr>
                <w:ilvl w:val="0"/>
                <w:numId w:val="12"/>
              </w:numPr>
              <w:jc w:val="both"/>
              <w:rPr>
                <w:rFonts w:cstheme="minorHAnsi"/>
              </w:rPr>
            </w:pPr>
            <w:r w:rsidRPr="00B25DC6">
              <w:rPr>
                <w:rFonts w:cstheme="minorHAnsi"/>
                <w:b/>
                <w:bCs/>
              </w:rPr>
              <w:t>BMA Scotland &amp; Strike Action:</w:t>
            </w:r>
            <w:r>
              <w:rPr>
                <w:rFonts w:cstheme="minorHAnsi"/>
              </w:rPr>
              <w:t xml:space="preserve"> LP stated that the BMA will ballot members in the New Year about possible strike action related to pay.</w:t>
            </w:r>
          </w:p>
          <w:p w14:paraId="0BD6063E" w14:textId="260D213B" w:rsidR="002A1E76" w:rsidRPr="002A1E76" w:rsidRDefault="002A1E76" w:rsidP="002A1E76">
            <w:pPr>
              <w:pStyle w:val="ListParagraph"/>
              <w:rPr>
                <w:rFonts w:cstheme="minorHAnsi"/>
              </w:rPr>
            </w:pPr>
          </w:p>
        </w:tc>
        <w:tc>
          <w:tcPr>
            <w:tcW w:w="2835" w:type="dxa"/>
            <w:shd w:val="clear" w:color="auto" w:fill="auto"/>
          </w:tcPr>
          <w:p w14:paraId="2CBA3897" w14:textId="77777777" w:rsidR="00061B1D" w:rsidRDefault="00061B1D" w:rsidP="00061B1D"/>
        </w:tc>
      </w:tr>
      <w:tr w:rsidR="00061B1D" w14:paraId="2DF449D8" w14:textId="77777777" w:rsidTr="00670FE5">
        <w:trPr>
          <w:trHeight w:val="567"/>
        </w:trPr>
        <w:tc>
          <w:tcPr>
            <w:tcW w:w="704" w:type="dxa"/>
            <w:shd w:val="clear" w:color="auto" w:fill="auto"/>
          </w:tcPr>
          <w:p w14:paraId="40F63A9A" w14:textId="4DDCADC0" w:rsidR="00061B1D" w:rsidRPr="00384155" w:rsidRDefault="009E1B5F" w:rsidP="00384155">
            <w:pPr>
              <w:rPr>
                <w:b/>
                <w:bCs/>
              </w:rPr>
            </w:pPr>
            <w:r>
              <w:rPr>
                <w:b/>
                <w:bCs/>
              </w:rPr>
              <w:t>11.</w:t>
            </w:r>
          </w:p>
        </w:tc>
        <w:tc>
          <w:tcPr>
            <w:tcW w:w="2410" w:type="dxa"/>
            <w:shd w:val="clear" w:color="auto" w:fill="auto"/>
          </w:tcPr>
          <w:p w14:paraId="41330867" w14:textId="41A70E87" w:rsidR="00061B1D" w:rsidRPr="00384155" w:rsidRDefault="00061B1D" w:rsidP="00384155">
            <w:pPr>
              <w:rPr>
                <w:b/>
                <w:bCs/>
              </w:rPr>
            </w:pPr>
            <w:r w:rsidRPr="00384155">
              <w:rPr>
                <w:b/>
                <w:bCs/>
              </w:rPr>
              <w:t>Lay member Report</w:t>
            </w:r>
          </w:p>
        </w:tc>
        <w:tc>
          <w:tcPr>
            <w:tcW w:w="8647" w:type="dxa"/>
            <w:shd w:val="clear" w:color="auto" w:fill="auto"/>
          </w:tcPr>
          <w:p w14:paraId="5DD624D1" w14:textId="22C123CC" w:rsidR="00061B1D" w:rsidRPr="00B25DC6" w:rsidRDefault="00B25DC6" w:rsidP="00B25DC6">
            <w:pPr>
              <w:pStyle w:val="ListParagraph"/>
              <w:numPr>
                <w:ilvl w:val="0"/>
                <w:numId w:val="15"/>
              </w:numPr>
              <w:rPr>
                <w:rFonts w:cstheme="minorHAnsi"/>
              </w:rPr>
            </w:pPr>
            <w:r w:rsidRPr="00B25DC6">
              <w:rPr>
                <w:rFonts w:cstheme="minorHAnsi"/>
              </w:rPr>
              <w:t>No lay member was available for this meeting</w:t>
            </w:r>
            <w:r w:rsidR="00ED67B0">
              <w:rPr>
                <w:rFonts w:cstheme="minorHAnsi"/>
              </w:rPr>
              <w:t>.</w:t>
            </w:r>
          </w:p>
        </w:tc>
        <w:tc>
          <w:tcPr>
            <w:tcW w:w="2835" w:type="dxa"/>
            <w:shd w:val="clear" w:color="auto" w:fill="auto"/>
          </w:tcPr>
          <w:p w14:paraId="7B4F581D" w14:textId="77777777" w:rsidR="00061B1D" w:rsidRDefault="00061B1D" w:rsidP="00061B1D"/>
        </w:tc>
      </w:tr>
      <w:tr w:rsidR="00061B1D" w14:paraId="0F385193" w14:textId="77777777" w:rsidTr="00670FE5">
        <w:trPr>
          <w:trHeight w:val="567"/>
        </w:trPr>
        <w:tc>
          <w:tcPr>
            <w:tcW w:w="704" w:type="dxa"/>
            <w:shd w:val="clear" w:color="auto" w:fill="auto"/>
          </w:tcPr>
          <w:p w14:paraId="39BCB56E" w14:textId="12DE1A86" w:rsidR="00061B1D" w:rsidRPr="009E1B5F" w:rsidRDefault="009E1B5F" w:rsidP="009E1B5F">
            <w:pPr>
              <w:rPr>
                <w:b/>
                <w:bCs/>
              </w:rPr>
            </w:pPr>
            <w:r w:rsidRPr="009E1B5F">
              <w:rPr>
                <w:b/>
                <w:bCs/>
              </w:rPr>
              <w:t>12</w:t>
            </w:r>
          </w:p>
        </w:tc>
        <w:tc>
          <w:tcPr>
            <w:tcW w:w="2410" w:type="dxa"/>
            <w:shd w:val="clear" w:color="auto" w:fill="auto"/>
          </w:tcPr>
          <w:p w14:paraId="17891B39" w14:textId="2B7717D0" w:rsidR="00061B1D" w:rsidRPr="0055529F" w:rsidRDefault="00061B1D" w:rsidP="009E1B5F">
            <w:pPr>
              <w:rPr>
                <w:b/>
                <w:bCs/>
              </w:rPr>
            </w:pPr>
            <w:r>
              <w:rPr>
                <w:rFonts w:cstheme="minorHAnsi"/>
                <w:b/>
              </w:rPr>
              <w:t>AOB</w:t>
            </w:r>
          </w:p>
        </w:tc>
        <w:tc>
          <w:tcPr>
            <w:tcW w:w="8647" w:type="dxa"/>
            <w:shd w:val="clear" w:color="auto" w:fill="auto"/>
          </w:tcPr>
          <w:p w14:paraId="01E62085" w14:textId="77777777" w:rsidR="00061B1D" w:rsidRPr="00B00465" w:rsidRDefault="00061B1D" w:rsidP="00061B1D">
            <w:pPr>
              <w:rPr>
                <w:rFonts w:cstheme="minorHAnsi"/>
                <w:b/>
                <w:bCs/>
              </w:rPr>
            </w:pPr>
          </w:p>
        </w:tc>
        <w:tc>
          <w:tcPr>
            <w:tcW w:w="2835" w:type="dxa"/>
            <w:shd w:val="clear" w:color="auto" w:fill="auto"/>
          </w:tcPr>
          <w:p w14:paraId="747A3461" w14:textId="77777777" w:rsidR="00061B1D" w:rsidRDefault="00061B1D" w:rsidP="00061B1D"/>
        </w:tc>
      </w:tr>
      <w:tr w:rsidR="00B25DC6" w14:paraId="4400E32A" w14:textId="77777777" w:rsidTr="00670FE5">
        <w:trPr>
          <w:trHeight w:val="567"/>
        </w:trPr>
        <w:tc>
          <w:tcPr>
            <w:tcW w:w="704" w:type="dxa"/>
            <w:shd w:val="clear" w:color="auto" w:fill="auto"/>
          </w:tcPr>
          <w:p w14:paraId="6BD2ECFB" w14:textId="67DF38E6" w:rsidR="00B25DC6" w:rsidRPr="009E1B5F" w:rsidRDefault="00B25DC6" w:rsidP="009E1B5F">
            <w:pPr>
              <w:rPr>
                <w:b/>
                <w:bCs/>
              </w:rPr>
            </w:pPr>
            <w:r>
              <w:rPr>
                <w:b/>
                <w:bCs/>
              </w:rPr>
              <w:t>12.1</w:t>
            </w:r>
          </w:p>
        </w:tc>
        <w:tc>
          <w:tcPr>
            <w:tcW w:w="2410" w:type="dxa"/>
            <w:shd w:val="clear" w:color="auto" w:fill="auto"/>
          </w:tcPr>
          <w:p w14:paraId="15DA466F" w14:textId="5341FDAB" w:rsidR="00B25DC6" w:rsidRDefault="00C17924" w:rsidP="009E1B5F">
            <w:pPr>
              <w:rPr>
                <w:rFonts w:cstheme="minorHAnsi"/>
                <w:b/>
              </w:rPr>
            </w:pPr>
            <w:r>
              <w:rPr>
                <w:rFonts w:cstheme="minorHAnsi"/>
                <w:b/>
              </w:rPr>
              <w:t>Inter-Regional</w:t>
            </w:r>
            <w:r w:rsidR="00C11919">
              <w:rPr>
                <w:rFonts w:cstheme="minorHAnsi"/>
                <w:b/>
              </w:rPr>
              <w:t xml:space="preserve"> Transfers</w:t>
            </w:r>
          </w:p>
        </w:tc>
        <w:tc>
          <w:tcPr>
            <w:tcW w:w="8647" w:type="dxa"/>
            <w:shd w:val="clear" w:color="auto" w:fill="auto"/>
          </w:tcPr>
          <w:p w14:paraId="78CBEE30" w14:textId="5A461E72" w:rsidR="00E505B8" w:rsidRDefault="00E505B8" w:rsidP="00E505B8">
            <w:pPr>
              <w:jc w:val="both"/>
              <w:rPr>
                <w:rFonts w:cstheme="minorHAnsi"/>
              </w:rPr>
            </w:pPr>
            <w:r>
              <w:rPr>
                <w:rFonts w:cstheme="minorHAnsi"/>
              </w:rPr>
              <w:t xml:space="preserve">Various issues related to IRTs were discussed </w:t>
            </w:r>
            <w:r w:rsidR="002640F4">
              <w:rPr>
                <w:rFonts w:cstheme="minorHAnsi"/>
              </w:rPr>
              <w:t>including:</w:t>
            </w:r>
          </w:p>
          <w:p w14:paraId="4F0AF03A" w14:textId="77777777" w:rsidR="002640F4" w:rsidRPr="00E505B8" w:rsidRDefault="002640F4" w:rsidP="00E505B8">
            <w:pPr>
              <w:jc w:val="both"/>
              <w:rPr>
                <w:rFonts w:cstheme="minorHAnsi"/>
              </w:rPr>
            </w:pPr>
          </w:p>
          <w:p w14:paraId="09C9172A" w14:textId="7FB35483" w:rsidR="00B25DC6" w:rsidRDefault="00E505B8" w:rsidP="00C17924">
            <w:pPr>
              <w:pStyle w:val="ListParagraph"/>
              <w:numPr>
                <w:ilvl w:val="0"/>
                <w:numId w:val="15"/>
              </w:numPr>
              <w:jc w:val="both"/>
              <w:rPr>
                <w:rFonts w:cstheme="minorHAnsi"/>
              </w:rPr>
            </w:pPr>
            <w:r w:rsidRPr="002640F4">
              <w:rPr>
                <w:rFonts w:cstheme="minorHAnsi"/>
                <w:b/>
                <w:bCs/>
              </w:rPr>
              <w:t>Changes to IRT Process:</w:t>
            </w:r>
            <w:r>
              <w:rPr>
                <w:rFonts w:cstheme="minorHAnsi"/>
              </w:rPr>
              <w:t xml:space="preserve"> </w:t>
            </w:r>
            <w:r w:rsidR="00C17924" w:rsidRPr="00C17924">
              <w:rPr>
                <w:rFonts w:cstheme="minorHAnsi"/>
              </w:rPr>
              <w:t>KB</w:t>
            </w:r>
            <w:r w:rsidR="00C11919" w:rsidRPr="00C17924">
              <w:rPr>
                <w:rFonts w:cstheme="minorHAnsi"/>
              </w:rPr>
              <w:t xml:space="preserve"> </w:t>
            </w:r>
            <w:r w:rsidR="00C17924" w:rsidRPr="00C17924">
              <w:rPr>
                <w:rFonts w:cstheme="minorHAnsi"/>
              </w:rPr>
              <w:t>queried the change in criteria for Inter Regional Transfers. KB stated that trainee</w:t>
            </w:r>
            <w:r w:rsidR="00C17924">
              <w:rPr>
                <w:rFonts w:cstheme="minorHAnsi"/>
              </w:rPr>
              <w:t>s</w:t>
            </w:r>
            <w:r w:rsidR="00C17924" w:rsidRPr="00C17924">
              <w:rPr>
                <w:rFonts w:cstheme="minorHAnsi"/>
              </w:rPr>
              <w:t xml:space="preserve"> are no longer required to provide information relating to change of personal circumstances</w:t>
            </w:r>
            <w:r w:rsidR="00391B47">
              <w:rPr>
                <w:rFonts w:cstheme="minorHAnsi"/>
              </w:rPr>
              <w:t xml:space="preserve">. KB stated that there was concern that trainee may use </w:t>
            </w:r>
            <w:r w:rsidR="00ED67B0">
              <w:rPr>
                <w:rFonts w:cstheme="minorHAnsi"/>
              </w:rPr>
              <w:t>process</w:t>
            </w:r>
            <w:r w:rsidR="00391B47">
              <w:rPr>
                <w:rFonts w:cstheme="minorHAnsi"/>
              </w:rPr>
              <w:t xml:space="preserve"> to transfer to</w:t>
            </w:r>
            <w:r w:rsidR="00ED67B0">
              <w:rPr>
                <w:rFonts w:cstheme="minorHAnsi"/>
              </w:rPr>
              <w:t xml:space="preserve"> a</w:t>
            </w:r>
            <w:r w:rsidR="00391B47">
              <w:rPr>
                <w:rFonts w:cstheme="minorHAnsi"/>
              </w:rPr>
              <w:t xml:space="preserve"> region which they did not qualify through recruitment. </w:t>
            </w:r>
            <w:r w:rsidR="005F7640">
              <w:rPr>
                <w:rFonts w:cstheme="minorHAnsi"/>
              </w:rPr>
              <w:t xml:space="preserve">AH </w:t>
            </w:r>
            <w:r w:rsidR="0099281B">
              <w:rPr>
                <w:rFonts w:cstheme="minorHAnsi"/>
              </w:rPr>
              <w:t xml:space="preserve">stated </w:t>
            </w:r>
            <w:r w:rsidR="005F7640">
              <w:rPr>
                <w:rFonts w:cstheme="minorHAnsi"/>
              </w:rPr>
              <w:t xml:space="preserve">that the process still provided various checks to ensure the system was fair for </w:t>
            </w:r>
            <w:r w:rsidR="0099281B">
              <w:rPr>
                <w:rFonts w:cstheme="minorHAnsi"/>
              </w:rPr>
              <w:t xml:space="preserve">all </w:t>
            </w:r>
            <w:r w:rsidR="005F7640">
              <w:rPr>
                <w:rFonts w:cstheme="minorHAnsi"/>
              </w:rPr>
              <w:t xml:space="preserve">trainees. </w:t>
            </w:r>
            <w:r w:rsidR="009D3EB1">
              <w:rPr>
                <w:rFonts w:cstheme="minorHAnsi"/>
              </w:rPr>
              <w:t>In addition to this, AH advises trainee</w:t>
            </w:r>
            <w:r w:rsidR="00E93687">
              <w:rPr>
                <w:rFonts w:cstheme="minorHAnsi"/>
              </w:rPr>
              <w:t>s</w:t>
            </w:r>
            <w:r w:rsidR="009D3EB1">
              <w:rPr>
                <w:rFonts w:cstheme="minorHAnsi"/>
              </w:rPr>
              <w:t xml:space="preserve"> to apply for open recruitment as </w:t>
            </w:r>
            <w:r w:rsidR="00E93687">
              <w:rPr>
                <w:rFonts w:cstheme="minorHAnsi"/>
              </w:rPr>
              <w:t>w</w:t>
            </w:r>
            <w:r w:rsidR="00162B1C">
              <w:rPr>
                <w:rFonts w:cstheme="minorHAnsi"/>
              </w:rPr>
              <w:t>ell as</w:t>
            </w:r>
            <w:r w:rsidR="009D3EB1">
              <w:rPr>
                <w:rFonts w:cstheme="minorHAnsi"/>
              </w:rPr>
              <w:t xml:space="preserve"> submitting an IRT. </w:t>
            </w:r>
          </w:p>
          <w:p w14:paraId="0DCEE5BB" w14:textId="77777777" w:rsidR="00E505B8" w:rsidRDefault="00E505B8" w:rsidP="00E505B8">
            <w:pPr>
              <w:pStyle w:val="ListParagraph"/>
              <w:jc w:val="both"/>
              <w:rPr>
                <w:rFonts w:cstheme="minorHAnsi"/>
              </w:rPr>
            </w:pPr>
          </w:p>
          <w:p w14:paraId="188D400C" w14:textId="65B8E104" w:rsidR="008D3E38" w:rsidRDefault="0046097C" w:rsidP="00C17924">
            <w:pPr>
              <w:pStyle w:val="ListParagraph"/>
              <w:numPr>
                <w:ilvl w:val="0"/>
                <w:numId w:val="15"/>
              </w:numPr>
              <w:jc w:val="both"/>
              <w:rPr>
                <w:rFonts w:cstheme="minorHAnsi"/>
              </w:rPr>
            </w:pPr>
            <w:r>
              <w:rPr>
                <w:rFonts w:cstheme="minorHAnsi"/>
                <w:b/>
                <w:bCs/>
              </w:rPr>
              <w:t xml:space="preserve">IRT &amp; </w:t>
            </w:r>
            <w:r w:rsidR="00E505B8" w:rsidRPr="002640F4">
              <w:rPr>
                <w:rFonts w:cstheme="minorHAnsi"/>
                <w:b/>
                <w:bCs/>
              </w:rPr>
              <w:t>ICM Trainees:</w:t>
            </w:r>
            <w:r w:rsidR="00E505B8">
              <w:rPr>
                <w:rFonts w:cstheme="minorHAnsi"/>
              </w:rPr>
              <w:t xml:space="preserve"> </w:t>
            </w:r>
            <w:proofErr w:type="spellStart"/>
            <w:r w:rsidR="00BE4223">
              <w:rPr>
                <w:rFonts w:cstheme="minorHAnsi"/>
              </w:rPr>
              <w:t>CMcN</w:t>
            </w:r>
            <w:proofErr w:type="spellEnd"/>
            <w:r w:rsidR="00BE4223">
              <w:rPr>
                <w:rFonts w:cstheme="minorHAnsi"/>
              </w:rPr>
              <w:t xml:space="preserve"> asked if there would be </w:t>
            </w:r>
            <w:r>
              <w:rPr>
                <w:rFonts w:cstheme="minorHAnsi"/>
              </w:rPr>
              <w:t xml:space="preserve">new </w:t>
            </w:r>
            <w:r w:rsidR="00BE4223">
              <w:rPr>
                <w:rFonts w:cstheme="minorHAnsi"/>
              </w:rPr>
              <w:t xml:space="preserve">guidance for trainees who wish to dual with ICM. </w:t>
            </w:r>
            <w:r w:rsidR="00D76E3D">
              <w:rPr>
                <w:rFonts w:cstheme="minorHAnsi"/>
              </w:rPr>
              <w:t xml:space="preserve">AH stated that </w:t>
            </w:r>
            <w:r>
              <w:rPr>
                <w:rFonts w:cstheme="minorHAnsi"/>
              </w:rPr>
              <w:t>guidance would stay the same.</w:t>
            </w:r>
          </w:p>
          <w:p w14:paraId="32F17968" w14:textId="77777777" w:rsidR="0046097C" w:rsidRPr="0046097C" w:rsidRDefault="0046097C" w:rsidP="0046097C">
            <w:pPr>
              <w:pStyle w:val="ListParagraph"/>
              <w:rPr>
                <w:rFonts w:cstheme="minorHAnsi"/>
              </w:rPr>
            </w:pPr>
          </w:p>
          <w:p w14:paraId="28D5F3AA" w14:textId="10382C1E" w:rsidR="0046097C" w:rsidRDefault="0046097C" w:rsidP="00C17924">
            <w:pPr>
              <w:pStyle w:val="ListParagraph"/>
              <w:numPr>
                <w:ilvl w:val="0"/>
                <w:numId w:val="15"/>
              </w:numPr>
              <w:jc w:val="both"/>
              <w:rPr>
                <w:rFonts w:cstheme="minorHAnsi"/>
              </w:rPr>
            </w:pPr>
            <w:r w:rsidRPr="000E41AD">
              <w:rPr>
                <w:rFonts w:cstheme="minorHAnsi"/>
                <w:b/>
                <w:bCs/>
              </w:rPr>
              <w:t>Issues with IRT</w:t>
            </w:r>
            <w:r w:rsidR="000E41AD" w:rsidRPr="000E41AD">
              <w:rPr>
                <w:rFonts w:cstheme="minorHAnsi"/>
                <w:b/>
                <w:bCs/>
              </w:rPr>
              <w:t>:</w:t>
            </w:r>
            <w:r w:rsidR="000E41AD">
              <w:rPr>
                <w:rFonts w:cstheme="minorHAnsi"/>
              </w:rPr>
              <w:t xml:space="preserve"> </w:t>
            </w:r>
            <w:proofErr w:type="spellStart"/>
            <w:r w:rsidR="000E41AD">
              <w:rPr>
                <w:rFonts w:cstheme="minorHAnsi"/>
              </w:rPr>
              <w:t>AMcD</w:t>
            </w:r>
            <w:proofErr w:type="spellEnd"/>
            <w:r w:rsidR="000E41AD">
              <w:rPr>
                <w:rFonts w:cstheme="minorHAnsi"/>
              </w:rPr>
              <w:t xml:space="preserve"> stated that trainee are disadvantaged due to posts being given to trainee</w:t>
            </w:r>
            <w:r w:rsidR="00B93618">
              <w:rPr>
                <w:rFonts w:cstheme="minorHAnsi"/>
              </w:rPr>
              <w:t>s</w:t>
            </w:r>
            <w:r w:rsidR="000E41AD">
              <w:rPr>
                <w:rFonts w:cstheme="minorHAnsi"/>
              </w:rPr>
              <w:t xml:space="preserve"> who make an IRT or IDT request. </w:t>
            </w:r>
            <w:r w:rsidR="00B93618">
              <w:rPr>
                <w:rFonts w:cstheme="minorHAnsi"/>
              </w:rPr>
              <w:t xml:space="preserve">AH stated that </w:t>
            </w:r>
            <w:r w:rsidR="008F3F96">
              <w:rPr>
                <w:rFonts w:cstheme="minorHAnsi"/>
              </w:rPr>
              <w:t>IRT requests were not prioritised above trainee applications.</w:t>
            </w:r>
          </w:p>
          <w:p w14:paraId="07E0F917" w14:textId="77777777" w:rsidR="008F3F96" w:rsidRPr="008F3F96" w:rsidRDefault="008F3F96" w:rsidP="008F3F96">
            <w:pPr>
              <w:pStyle w:val="ListParagraph"/>
              <w:rPr>
                <w:rFonts w:cstheme="minorHAnsi"/>
              </w:rPr>
            </w:pPr>
          </w:p>
          <w:p w14:paraId="5601387D" w14:textId="6CEA19CC" w:rsidR="008F3F96" w:rsidRDefault="00E923EB" w:rsidP="00C17924">
            <w:pPr>
              <w:pStyle w:val="ListParagraph"/>
              <w:numPr>
                <w:ilvl w:val="0"/>
                <w:numId w:val="15"/>
              </w:numPr>
              <w:jc w:val="both"/>
              <w:rPr>
                <w:rFonts w:cstheme="minorHAnsi"/>
              </w:rPr>
            </w:pPr>
            <w:r w:rsidRPr="00E923EB">
              <w:rPr>
                <w:rFonts w:cstheme="minorHAnsi"/>
                <w:b/>
                <w:bCs/>
              </w:rPr>
              <w:t>Issues with Anaesthesia Trainee</w:t>
            </w:r>
            <w:r w:rsidR="00ED2CDE">
              <w:rPr>
                <w:rFonts w:cstheme="minorHAnsi"/>
                <w:b/>
                <w:bCs/>
              </w:rPr>
              <w:t>s</w:t>
            </w:r>
            <w:r w:rsidRPr="00E923EB">
              <w:rPr>
                <w:rFonts w:cstheme="minorHAnsi"/>
                <w:b/>
                <w:bCs/>
              </w:rPr>
              <w:t xml:space="preserve"> &amp; I</w:t>
            </w:r>
            <w:r w:rsidR="0012574F">
              <w:rPr>
                <w:rFonts w:cstheme="minorHAnsi"/>
                <w:b/>
                <w:bCs/>
              </w:rPr>
              <w:t>R</w:t>
            </w:r>
            <w:r w:rsidRPr="00E923EB">
              <w:rPr>
                <w:rFonts w:cstheme="minorHAnsi"/>
                <w:b/>
                <w:bCs/>
              </w:rPr>
              <w:t>T Requests:</w:t>
            </w:r>
            <w:r>
              <w:rPr>
                <w:rFonts w:cstheme="minorHAnsi"/>
              </w:rPr>
              <w:t xml:space="preserve"> NO’D clarified that </w:t>
            </w:r>
            <w:r w:rsidR="00877416">
              <w:rPr>
                <w:rFonts w:cstheme="minorHAnsi"/>
              </w:rPr>
              <w:t>Anaesthetics</w:t>
            </w:r>
            <w:r w:rsidR="00961ABF">
              <w:rPr>
                <w:rFonts w:cstheme="minorHAnsi"/>
              </w:rPr>
              <w:t xml:space="preserve"> did not </w:t>
            </w:r>
            <w:r w:rsidR="00A0797D">
              <w:rPr>
                <w:rFonts w:cstheme="minorHAnsi"/>
              </w:rPr>
              <w:t>recruit</w:t>
            </w:r>
            <w:r w:rsidR="00961ABF">
              <w:rPr>
                <w:rFonts w:cstheme="minorHAnsi"/>
              </w:rPr>
              <w:t xml:space="preserve"> to</w:t>
            </w:r>
            <w:r w:rsidR="00A0797D">
              <w:rPr>
                <w:rFonts w:cstheme="minorHAnsi"/>
              </w:rPr>
              <w:t xml:space="preserve"> ST in August 2022 which impacted posts freed </w:t>
            </w:r>
            <w:r w:rsidR="00877416">
              <w:rPr>
                <w:rFonts w:cstheme="minorHAnsi"/>
              </w:rPr>
              <w:t xml:space="preserve">up by ICM. </w:t>
            </w:r>
            <w:r w:rsidR="00C43835">
              <w:rPr>
                <w:rFonts w:cstheme="minorHAnsi"/>
              </w:rPr>
              <w:t>NO’D stated that this was a</w:t>
            </w:r>
            <w:r w:rsidR="00067F21">
              <w:rPr>
                <w:rFonts w:cstheme="minorHAnsi"/>
              </w:rPr>
              <w:t xml:space="preserve"> </w:t>
            </w:r>
            <w:r w:rsidR="00C43835">
              <w:rPr>
                <w:rFonts w:cstheme="minorHAnsi"/>
              </w:rPr>
              <w:t xml:space="preserve">one off event that will not happen again. </w:t>
            </w:r>
          </w:p>
          <w:p w14:paraId="71CCBD81" w14:textId="33CE3B63" w:rsidR="00C17924" w:rsidRPr="00B63FCF" w:rsidRDefault="00C17924" w:rsidP="00B63FCF">
            <w:pPr>
              <w:ind w:left="360"/>
              <w:jc w:val="both"/>
              <w:rPr>
                <w:rFonts w:cstheme="minorHAnsi"/>
              </w:rPr>
            </w:pPr>
          </w:p>
        </w:tc>
        <w:tc>
          <w:tcPr>
            <w:tcW w:w="2835" w:type="dxa"/>
            <w:shd w:val="clear" w:color="auto" w:fill="auto"/>
          </w:tcPr>
          <w:p w14:paraId="568EEC02" w14:textId="77777777" w:rsidR="00B25DC6" w:rsidRDefault="00B25DC6" w:rsidP="00061B1D"/>
        </w:tc>
      </w:tr>
      <w:tr w:rsidR="00061B1D" w14:paraId="213E154B" w14:textId="77777777" w:rsidTr="00670FE5">
        <w:trPr>
          <w:trHeight w:val="567"/>
        </w:trPr>
        <w:tc>
          <w:tcPr>
            <w:tcW w:w="704" w:type="dxa"/>
            <w:shd w:val="clear" w:color="auto" w:fill="auto"/>
          </w:tcPr>
          <w:p w14:paraId="0B1C6A6B" w14:textId="77EAD31C" w:rsidR="00061B1D" w:rsidRPr="009E1B5F" w:rsidRDefault="009E1B5F" w:rsidP="009E1B5F">
            <w:pPr>
              <w:rPr>
                <w:b/>
                <w:bCs/>
              </w:rPr>
            </w:pPr>
            <w:r w:rsidRPr="009E1B5F">
              <w:rPr>
                <w:b/>
                <w:bCs/>
              </w:rPr>
              <w:t xml:space="preserve">13. </w:t>
            </w:r>
          </w:p>
        </w:tc>
        <w:tc>
          <w:tcPr>
            <w:tcW w:w="2410" w:type="dxa"/>
            <w:shd w:val="clear" w:color="auto" w:fill="auto"/>
          </w:tcPr>
          <w:p w14:paraId="0BB9DAFD" w14:textId="77777777" w:rsidR="00061B1D" w:rsidRDefault="00061B1D" w:rsidP="009E1B5F">
            <w:pPr>
              <w:tabs>
                <w:tab w:val="left" w:pos="567"/>
                <w:tab w:val="left" w:pos="1134"/>
                <w:tab w:val="left" w:pos="1701"/>
                <w:tab w:val="left" w:pos="2268"/>
                <w:tab w:val="right" w:pos="9072"/>
              </w:tabs>
              <w:rPr>
                <w:rFonts w:cstheme="minorHAnsi"/>
                <w:b/>
              </w:rPr>
            </w:pPr>
            <w:r>
              <w:rPr>
                <w:rFonts w:cstheme="minorHAnsi"/>
                <w:b/>
              </w:rPr>
              <w:t>Date of next meeting:</w:t>
            </w:r>
          </w:p>
          <w:p w14:paraId="5C2B47F0" w14:textId="77777777" w:rsidR="00061B1D" w:rsidRDefault="00061B1D" w:rsidP="009E1B5F">
            <w:pPr>
              <w:rPr>
                <w:rFonts w:cstheme="minorHAnsi"/>
                <w:b/>
              </w:rPr>
            </w:pPr>
          </w:p>
        </w:tc>
        <w:tc>
          <w:tcPr>
            <w:tcW w:w="8647" w:type="dxa"/>
            <w:shd w:val="clear" w:color="auto" w:fill="auto"/>
          </w:tcPr>
          <w:p w14:paraId="4E7A2C32" w14:textId="3C165600" w:rsidR="00061B1D" w:rsidRDefault="00822149" w:rsidP="00061B1D">
            <w:pPr>
              <w:rPr>
                <w:rFonts w:cstheme="minorHAnsi"/>
                <w:b/>
                <w:bCs/>
              </w:rPr>
            </w:pPr>
            <w:r>
              <w:rPr>
                <w:rFonts w:cstheme="minorHAnsi"/>
                <w:b/>
                <w:bCs/>
              </w:rPr>
              <w:t>Date of meetings in 2023:</w:t>
            </w:r>
          </w:p>
          <w:p w14:paraId="74F5B62E" w14:textId="77777777" w:rsidR="00822149" w:rsidRDefault="00822149" w:rsidP="00061B1D">
            <w:pPr>
              <w:rPr>
                <w:rFonts w:cstheme="minorHAnsi"/>
                <w:b/>
                <w:bCs/>
              </w:rPr>
            </w:pPr>
          </w:p>
          <w:p w14:paraId="5ECBCE89" w14:textId="138F16E5" w:rsidR="00822149" w:rsidRDefault="00822149" w:rsidP="00822149">
            <w:pPr>
              <w:pStyle w:val="xmsolistparagraph"/>
              <w:numPr>
                <w:ilvl w:val="0"/>
                <w:numId w:val="16"/>
              </w:numPr>
              <w:rPr>
                <w:rFonts w:eastAsia="Times New Roman"/>
              </w:rPr>
            </w:pPr>
            <w:r>
              <w:rPr>
                <w:rFonts w:eastAsia="Times New Roman"/>
              </w:rPr>
              <w:t>17/02/2023 (11:30 – 13:30)</w:t>
            </w:r>
          </w:p>
          <w:p w14:paraId="736E0403" w14:textId="77777777" w:rsidR="00822149" w:rsidRDefault="00822149" w:rsidP="00822149">
            <w:pPr>
              <w:pStyle w:val="xmsolistparagraph"/>
              <w:rPr>
                <w:rFonts w:eastAsia="Times New Roman"/>
              </w:rPr>
            </w:pPr>
          </w:p>
          <w:p w14:paraId="4BBF3C71" w14:textId="5E9CE977" w:rsidR="00822149" w:rsidRDefault="00822149" w:rsidP="00822149">
            <w:pPr>
              <w:pStyle w:val="xmsolistparagraph"/>
              <w:numPr>
                <w:ilvl w:val="0"/>
                <w:numId w:val="16"/>
              </w:numPr>
              <w:rPr>
                <w:rFonts w:eastAsia="Times New Roman"/>
              </w:rPr>
            </w:pPr>
            <w:r>
              <w:rPr>
                <w:rFonts w:eastAsia="Times New Roman"/>
              </w:rPr>
              <w:t>12/05/2023 (11:30 – 13:30)</w:t>
            </w:r>
          </w:p>
          <w:p w14:paraId="44B5562B" w14:textId="77777777" w:rsidR="00822149" w:rsidRDefault="00822149" w:rsidP="00822149">
            <w:pPr>
              <w:pStyle w:val="xmsolistparagraph"/>
              <w:ind w:left="0"/>
              <w:rPr>
                <w:rFonts w:eastAsia="Times New Roman"/>
              </w:rPr>
            </w:pPr>
          </w:p>
          <w:p w14:paraId="027E94F8" w14:textId="7DD538FD" w:rsidR="00822149" w:rsidRDefault="00822149" w:rsidP="00822149">
            <w:pPr>
              <w:pStyle w:val="xmsolistparagraph"/>
              <w:numPr>
                <w:ilvl w:val="0"/>
                <w:numId w:val="16"/>
              </w:numPr>
              <w:rPr>
                <w:rFonts w:eastAsia="Times New Roman"/>
              </w:rPr>
            </w:pPr>
            <w:r>
              <w:rPr>
                <w:rFonts w:eastAsia="Times New Roman"/>
              </w:rPr>
              <w:t>15/09/2023 (11:30 – 13:30)</w:t>
            </w:r>
          </w:p>
          <w:p w14:paraId="77F82EEE" w14:textId="77777777" w:rsidR="00C11919" w:rsidRDefault="00C11919" w:rsidP="00C11919">
            <w:pPr>
              <w:pStyle w:val="xmsolistparagraph"/>
              <w:ind w:left="0"/>
              <w:rPr>
                <w:rFonts w:eastAsia="Times New Roman"/>
              </w:rPr>
            </w:pPr>
          </w:p>
          <w:p w14:paraId="4D25A05F" w14:textId="716A3C10" w:rsidR="00822149" w:rsidRDefault="00822149" w:rsidP="00822149">
            <w:pPr>
              <w:pStyle w:val="xmsolistparagraph"/>
              <w:numPr>
                <w:ilvl w:val="0"/>
                <w:numId w:val="16"/>
              </w:numPr>
              <w:rPr>
                <w:rFonts w:eastAsia="Times New Roman"/>
              </w:rPr>
            </w:pPr>
            <w:r>
              <w:rPr>
                <w:rFonts w:eastAsia="Times New Roman"/>
              </w:rPr>
              <w:t>15/12/2023 (11:30 – 13:30)</w:t>
            </w:r>
          </w:p>
          <w:p w14:paraId="03739D74" w14:textId="7EA0AC0F" w:rsidR="00822149" w:rsidRPr="00B00465" w:rsidRDefault="00822149" w:rsidP="00061B1D">
            <w:pPr>
              <w:rPr>
                <w:rFonts w:cstheme="minorHAnsi"/>
                <w:b/>
                <w:bCs/>
              </w:rPr>
            </w:pPr>
          </w:p>
        </w:tc>
        <w:tc>
          <w:tcPr>
            <w:tcW w:w="2835" w:type="dxa"/>
            <w:shd w:val="clear" w:color="auto" w:fill="auto"/>
          </w:tcPr>
          <w:p w14:paraId="056C27C3" w14:textId="77777777" w:rsidR="00061B1D" w:rsidRDefault="00061B1D" w:rsidP="00061B1D"/>
        </w:tc>
      </w:tr>
    </w:tbl>
    <w:p w14:paraId="60486E78" w14:textId="77777777" w:rsidR="00E75C35" w:rsidRDefault="00E75C35"/>
    <w:sectPr w:rsidR="00E75C35" w:rsidSect="00E75C3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DC62" w14:textId="77777777" w:rsidR="008A2AB3" w:rsidRDefault="008A2AB3" w:rsidP="008F5F15">
      <w:pPr>
        <w:spacing w:after="0" w:line="240" w:lineRule="auto"/>
      </w:pPr>
      <w:r>
        <w:separator/>
      </w:r>
    </w:p>
  </w:endnote>
  <w:endnote w:type="continuationSeparator" w:id="0">
    <w:p w14:paraId="71C9E03E" w14:textId="77777777" w:rsidR="008A2AB3" w:rsidRDefault="008A2AB3" w:rsidP="008F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F1D4" w14:textId="77777777" w:rsidR="008F5F15" w:rsidRDefault="008F5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A9EB" w14:textId="77777777" w:rsidR="008F5F15" w:rsidRDefault="008F5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852A" w14:textId="77777777" w:rsidR="008F5F15" w:rsidRDefault="008F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A8E8" w14:textId="77777777" w:rsidR="008A2AB3" w:rsidRDefault="008A2AB3" w:rsidP="008F5F15">
      <w:pPr>
        <w:spacing w:after="0" w:line="240" w:lineRule="auto"/>
      </w:pPr>
      <w:r>
        <w:separator/>
      </w:r>
    </w:p>
  </w:footnote>
  <w:footnote w:type="continuationSeparator" w:id="0">
    <w:p w14:paraId="3264AA09" w14:textId="77777777" w:rsidR="008A2AB3" w:rsidRDefault="008A2AB3" w:rsidP="008F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94F8" w14:textId="77777777" w:rsidR="008F5F15" w:rsidRDefault="008F5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970074"/>
      <w:docPartObj>
        <w:docPartGallery w:val="Watermarks"/>
        <w:docPartUnique/>
      </w:docPartObj>
    </w:sdtPr>
    <w:sdtEndPr/>
    <w:sdtContent>
      <w:p w14:paraId="228930BF" w14:textId="72A4EFFC" w:rsidR="008F5F15" w:rsidRDefault="008A2AB3">
        <w:pPr>
          <w:pStyle w:val="Header"/>
        </w:pPr>
        <w:r>
          <w:rPr>
            <w:noProof/>
          </w:rPr>
          <w:pict w14:anchorId="21C15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14FF" w14:textId="77777777" w:rsidR="008F5F15" w:rsidRDefault="008F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014"/>
    <w:multiLevelType w:val="hybridMultilevel"/>
    <w:tmpl w:val="A486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E4238"/>
    <w:multiLevelType w:val="hybridMultilevel"/>
    <w:tmpl w:val="2EFA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61CB5"/>
    <w:multiLevelType w:val="hybridMultilevel"/>
    <w:tmpl w:val="DF80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E35A9"/>
    <w:multiLevelType w:val="hybridMultilevel"/>
    <w:tmpl w:val="C4C8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F3F35"/>
    <w:multiLevelType w:val="hybridMultilevel"/>
    <w:tmpl w:val="1CDC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66603"/>
    <w:multiLevelType w:val="multilevel"/>
    <w:tmpl w:val="C1CC3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059D9"/>
    <w:multiLevelType w:val="hybridMultilevel"/>
    <w:tmpl w:val="367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302A"/>
    <w:multiLevelType w:val="hybridMultilevel"/>
    <w:tmpl w:val="0694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35B5E"/>
    <w:multiLevelType w:val="hybridMultilevel"/>
    <w:tmpl w:val="C886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83D98"/>
    <w:multiLevelType w:val="hybridMultilevel"/>
    <w:tmpl w:val="783C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0116DB"/>
    <w:multiLevelType w:val="hybridMultilevel"/>
    <w:tmpl w:val="14C8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D5D2C"/>
    <w:multiLevelType w:val="hybridMultilevel"/>
    <w:tmpl w:val="4B5A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9348A"/>
    <w:multiLevelType w:val="hybridMultilevel"/>
    <w:tmpl w:val="A304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17C3D"/>
    <w:multiLevelType w:val="hybridMultilevel"/>
    <w:tmpl w:val="839E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8100C"/>
    <w:multiLevelType w:val="hybridMultilevel"/>
    <w:tmpl w:val="9B40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B92798"/>
    <w:multiLevelType w:val="hybridMultilevel"/>
    <w:tmpl w:val="25E2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4"/>
  </w:num>
  <w:num w:numId="5">
    <w:abstractNumId w:val="2"/>
  </w:num>
  <w:num w:numId="6">
    <w:abstractNumId w:val="10"/>
  </w:num>
  <w:num w:numId="7">
    <w:abstractNumId w:val="6"/>
  </w:num>
  <w:num w:numId="8">
    <w:abstractNumId w:val="15"/>
  </w:num>
  <w:num w:numId="9">
    <w:abstractNumId w:val="9"/>
  </w:num>
  <w:num w:numId="10">
    <w:abstractNumId w:val="1"/>
  </w:num>
  <w:num w:numId="11">
    <w:abstractNumId w:val="8"/>
  </w:num>
  <w:num w:numId="12">
    <w:abstractNumId w:val="7"/>
  </w:num>
  <w:num w:numId="13">
    <w:abstractNumId w:val="0"/>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5"/>
    <w:rsid w:val="000040BD"/>
    <w:rsid w:val="00004F7D"/>
    <w:rsid w:val="00005CAF"/>
    <w:rsid w:val="000279CA"/>
    <w:rsid w:val="00032F47"/>
    <w:rsid w:val="0003511D"/>
    <w:rsid w:val="00043431"/>
    <w:rsid w:val="00045A6C"/>
    <w:rsid w:val="00051BB4"/>
    <w:rsid w:val="00055E2E"/>
    <w:rsid w:val="00061B1D"/>
    <w:rsid w:val="0006716C"/>
    <w:rsid w:val="00067F21"/>
    <w:rsid w:val="00071EBF"/>
    <w:rsid w:val="000748DF"/>
    <w:rsid w:val="000850E8"/>
    <w:rsid w:val="000A23C0"/>
    <w:rsid w:val="000A2E4D"/>
    <w:rsid w:val="000B245F"/>
    <w:rsid w:val="000B6977"/>
    <w:rsid w:val="000C06F4"/>
    <w:rsid w:val="000C3B77"/>
    <w:rsid w:val="000C4B8E"/>
    <w:rsid w:val="000D3205"/>
    <w:rsid w:val="000E295D"/>
    <w:rsid w:val="000E41AD"/>
    <w:rsid w:val="000E5B69"/>
    <w:rsid w:val="000F0EAD"/>
    <w:rsid w:val="00100157"/>
    <w:rsid w:val="0010555E"/>
    <w:rsid w:val="00105C05"/>
    <w:rsid w:val="00110A53"/>
    <w:rsid w:val="00112421"/>
    <w:rsid w:val="00124894"/>
    <w:rsid w:val="0012574F"/>
    <w:rsid w:val="0012588D"/>
    <w:rsid w:val="0013071D"/>
    <w:rsid w:val="0013166E"/>
    <w:rsid w:val="001329C9"/>
    <w:rsid w:val="00136BB6"/>
    <w:rsid w:val="001439F7"/>
    <w:rsid w:val="0014684D"/>
    <w:rsid w:val="00150CDA"/>
    <w:rsid w:val="00154BF3"/>
    <w:rsid w:val="001618CA"/>
    <w:rsid w:val="00162B1C"/>
    <w:rsid w:val="00164C3A"/>
    <w:rsid w:val="001744E0"/>
    <w:rsid w:val="0017660A"/>
    <w:rsid w:val="00177D28"/>
    <w:rsid w:val="001831EE"/>
    <w:rsid w:val="00187F32"/>
    <w:rsid w:val="0019096A"/>
    <w:rsid w:val="0019171B"/>
    <w:rsid w:val="00194B06"/>
    <w:rsid w:val="001A79E6"/>
    <w:rsid w:val="001B6DD3"/>
    <w:rsid w:val="001C0B2A"/>
    <w:rsid w:val="001C0FF8"/>
    <w:rsid w:val="001C37C2"/>
    <w:rsid w:val="001C6D80"/>
    <w:rsid w:val="001E5671"/>
    <w:rsid w:val="001E7D3B"/>
    <w:rsid w:val="001F3F5E"/>
    <w:rsid w:val="001F76FF"/>
    <w:rsid w:val="001F7B78"/>
    <w:rsid w:val="001F7C7E"/>
    <w:rsid w:val="00202A01"/>
    <w:rsid w:val="002046F9"/>
    <w:rsid w:val="00205F8B"/>
    <w:rsid w:val="00212B7D"/>
    <w:rsid w:val="002178AA"/>
    <w:rsid w:val="00221137"/>
    <w:rsid w:val="00224463"/>
    <w:rsid w:val="00233504"/>
    <w:rsid w:val="00233594"/>
    <w:rsid w:val="002417CB"/>
    <w:rsid w:val="00253F61"/>
    <w:rsid w:val="00255378"/>
    <w:rsid w:val="002640F4"/>
    <w:rsid w:val="002700B3"/>
    <w:rsid w:val="00273FE0"/>
    <w:rsid w:val="002819B1"/>
    <w:rsid w:val="00286C35"/>
    <w:rsid w:val="00291559"/>
    <w:rsid w:val="002A1E76"/>
    <w:rsid w:val="002A2D21"/>
    <w:rsid w:val="002A7BFB"/>
    <w:rsid w:val="002B17D9"/>
    <w:rsid w:val="002C0852"/>
    <w:rsid w:val="002C1CB3"/>
    <w:rsid w:val="002C4ADA"/>
    <w:rsid w:val="002C6C74"/>
    <w:rsid w:val="002E2CF1"/>
    <w:rsid w:val="002E3219"/>
    <w:rsid w:val="002E342C"/>
    <w:rsid w:val="002F27B3"/>
    <w:rsid w:val="00302E2A"/>
    <w:rsid w:val="00305A8E"/>
    <w:rsid w:val="00305DF7"/>
    <w:rsid w:val="00306872"/>
    <w:rsid w:val="00317D72"/>
    <w:rsid w:val="003210F7"/>
    <w:rsid w:val="00332F0E"/>
    <w:rsid w:val="00336E84"/>
    <w:rsid w:val="00343798"/>
    <w:rsid w:val="003449D2"/>
    <w:rsid w:val="003549E9"/>
    <w:rsid w:val="00360C46"/>
    <w:rsid w:val="0037096D"/>
    <w:rsid w:val="00373806"/>
    <w:rsid w:val="003749EA"/>
    <w:rsid w:val="00384155"/>
    <w:rsid w:val="00386706"/>
    <w:rsid w:val="0039022D"/>
    <w:rsid w:val="00391B47"/>
    <w:rsid w:val="00394ED7"/>
    <w:rsid w:val="003A585D"/>
    <w:rsid w:val="003A633E"/>
    <w:rsid w:val="003B55C7"/>
    <w:rsid w:val="003C7613"/>
    <w:rsid w:val="003D4556"/>
    <w:rsid w:val="003E012A"/>
    <w:rsid w:val="003E41BB"/>
    <w:rsid w:val="003E5E2B"/>
    <w:rsid w:val="003F44C5"/>
    <w:rsid w:val="00407F4E"/>
    <w:rsid w:val="004109C6"/>
    <w:rsid w:val="00414EE7"/>
    <w:rsid w:val="0041753A"/>
    <w:rsid w:val="004175C0"/>
    <w:rsid w:val="00420758"/>
    <w:rsid w:val="00422275"/>
    <w:rsid w:val="00431D96"/>
    <w:rsid w:val="004370E3"/>
    <w:rsid w:val="00440F98"/>
    <w:rsid w:val="004449F6"/>
    <w:rsid w:val="00450340"/>
    <w:rsid w:val="0046097C"/>
    <w:rsid w:val="00460D20"/>
    <w:rsid w:val="00461749"/>
    <w:rsid w:val="00473EF1"/>
    <w:rsid w:val="00480240"/>
    <w:rsid w:val="0048178E"/>
    <w:rsid w:val="004842AD"/>
    <w:rsid w:val="00495297"/>
    <w:rsid w:val="0049724C"/>
    <w:rsid w:val="004B581B"/>
    <w:rsid w:val="004C1A58"/>
    <w:rsid w:val="004D2911"/>
    <w:rsid w:val="004D6E79"/>
    <w:rsid w:val="004D77B1"/>
    <w:rsid w:val="004E0FBC"/>
    <w:rsid w:val="004E595E"/>
    <w:rsid w:val="004F1366"/>
    <w:rsid w:val="004F20FE"/>
    <w:rsid w:val="004F6634"/>
    <w:rsid w:val="004F74D3"/>
    <w:rsid w:val="00500EC3"/>
    <w:rsid w:val="00511BA9"/>
    <w:rsid w:val="0051433A"/>
    <w:rsid w:val="00522498"/>
    <w:rsid w:val="005228E4"/>
    <w:rsid w:val="00524166"/>
    <w:rsid w:val="00525123"/>
    <w:rsid w:val="00526420"/>
    <w:rsid w:val="00530373"/>
    <w:rsid w:val="00546684"/>
    <w:rsid w:val="00553AD5"/>
    <w:rsid w:val="00553DD6"/>
    <w:rsid w:val="0055553E"/>
    <w:rsid w:val="00557AC6"/>
    <w:rsid w:val="00557BE8"/>
    <w:rsid w:val="00564093"/>
    <w:rsid w:val="005659D3"/>
    <w:rsid w:val="00571314"/>
    <w:rsid w:val="00573D81"/>
    <w:rsid w:val="0058146E"/>
    <w:rsid w:val="00586C4D"/>
    <w:rsid w:val="00590006"/>
    <w:rsid w:val="00594AB1"/>
    <w:rsid w:val="00597204"/>
    <w:rsid w:val="005A0138"/>
    <w:rsid w:val="005A6D27"/>
    <w:rsid w:val="005B3495"/>
    <w:rsid w:val="005C2792"/>
    <w:rsid w:val="005C2F47"/>
    <w:rsid w:val="005D33D6"/>
    <w:rsid w:val="005F0262"/>
    <w:rsid w:val="005F12D6"/>
    <w:rsid w:val="005F3081"/>
    <w:rsid w:val="005F37F8"/>
    <w:rsid w:val="005F7640"/>
    <w:rsid w:val="006126E5"/>
    <w:rsid w:val="00614300"/>
    <w:rsid w:val="006153A3"/>
    <w:rsid w:val="00620F0F"/>
    <w:rsid w:val="0062262E"/>
    <w:rsid w:val="00622B7A"/>
    <w:rsid w:val="00622F3B"/>
    <w:rsid w:val="00623462"/>
    <w:rsid w:val="006336F1"/>
    <w:rsid w:val="00635188"/>
    <w:rsid w:val="00644CA5"/>
    <w:rsid w:val="00646224"/>
    <w:rsid w:val="00650A23"/>
    <w:rsid w:val="00651660"/>
    <w:rsid w:val="006656B1"/>
    <w:rsid w:val="00670FE5"/>
    <w:rsid w:val="0067287A"/>
    <w:rsid w:val="00680F54"/>
    <w:rsid w:val="006813CD"/>
    <w:rsid w:val="00692F3C"/>
    <w:rsid w:val="00696C07"/>
    <w:rsid w:val="006A1F0D"/>
    <w:rsid w:val="006A5730"/>
    <w:rsid w:val="006B06CC"/>
    <w:rsid w:val="006B2658"/>
    <w:rsid w:val="006B6CA6"/>
    <w:rsid w:val="006C5017"/>
    <w:rsid w:val="006D5B95"/>
    <w:rsid w:val="006E0449"/>
    <w:rsid w:val="006E1F96"/>
    <w:rsid w:val="006E296C"/>
    <w:rsid w:val="006E67B6"/>
    <w:rsid w:val="00700C87"/>
    <w:rsid w:val="00703E04"/>
    <w:rsid w:val="0071015A"/>
    <w:rsid w:val="00737B5D"/>
    <w:rsid w:val="0075227E"/>
    <w:rsid w:val="00752333"/>
    <w:rsid w:val="0076326E"/>
    <w:rsid w:val="00775EFE"/>
    <w:rsid w:val="00777225"/>
    <w:rsid w:val="00783813"/>
    <w:rsid w:val="00790904"/>
    <w:rsid w:val="007945CE"/>
    <w:rsid w:val="007964D6"/>
    <w:rsid w:val="007A666B"/>
    <w:rsid w:val="007C0EF1"/>
    <w:rsid w:val="007C1749"/>
    <w:rsid w:val="007C5128"/>
    <w:rsid w:val="007D0C20"/>
    <w:rsid w:val="007D1256"/>
    <w:rsid w:val="007F3B5F"/>
    <w:rsid w:val="008049F7"/>
    <w:rsid w:val="00807B31"/>
    <w:rsid w:val="00816657"/>
    <w:rsid w:val="00822149"/>
    <w:rsid w:val="0083080F"/>
    <w:rsid w:val="00831B6B"/>
    <w:rsid w:val="00836D1F"/>
    <w:rsid w:val="00837E68"/>
    <w:rsid w:val="0084524F"/>
    <w:rsid w:val="0085502E"/>
    <w:rsid w:val="00857DC3"/>
    <w:rsid w:val="00876E7D"/>
    <w:rsid w:val="00876F6D"/>
    <w:rsid w:val="00877416"/>
    <w:rsid w:val="00881852"/>
    <w:rsid w:val="00883303"/>
    <w:rsid w:val="008969A1"/>
    <w:rsid w:val="00896B85"/>
    <w:rsid w:val="0089767D"/>
    <w:rsid w:val="008A1AB7"/>
    <w:rsid w:val="008A2AB3"/>
    <w:rsid w:val="008D206E"/>
    <w:rsid w:val="008D3E38"/>
    <w:rsid w:val="008D4C84"/>
    <w:rsid w:val="008E0635"/>
    <w:rsid w:val="008F0AED"/>
    <w:rsid w:val="008F1CB8"/>
    <w:rsid w:val="008F24DC"/>
    <w:rsid w:val="008F3F96"/>
    <w:rsid w:val="008F5F15"/>
    <w:rsid w:val="009014E9"/>
    <w:rsid w:val="0090179C"/>
    <w:rsid w:val="00903C69"/>
    <w:rsid w:val="009110A0"/>
    <w:rsid w:val="0091231E"/>
    <w:rsid w:val="00916531"/>
    <w:rsid w:val="009166C4"/>
    <w:rsid w:val="009367BE"/>
    <w:rsid w:val="00943497"/>
    <w:rsid w:val="00950710"/>
    <w:rsid w:val="00954A41"/>
    <w:rsid w:val="00961367"/>
    <w:rsid w:val="0096138A"/>
    <w:rsid w:val="00961ABF"/>
    <w:rsid w:val="00961D4F"/>
    <w:rsid w:val="009715D9"/>
    <w:rsid w:val="009724F7"/>
    <w:rsid w:val="00977255"/>
    <w:rsid w:val="009813BD"/>
    <w:rsid w:val="0099281B"/>
    <w:rsid w:val="009939C4"/>
    <w:rsid w:val="009A0BF9"/>
    <w:rsid w:val="009B0BC1"/>
    <w:rsid w:val="009B3CD5"/>
    <w:rsid w:val="009B6EDF"/>
    <w:rsid w:val="009C2B0E"/>
    <w:rsid w:val="009D1A46"/>
    <w:rsid w:val="009D3EB1"/>
    <w:rsid w:val="009D440C"/>
    <w:rsid w:val="009E1B5F"/>
    <w:rsid w:val="009E21C1"/>
    <w:rsid w:val="009E7CA2"/>
    <w:rsid w:val="00A01374"/>
    <w:rsid w:val="00A0797D"/>
    <w:rsid w:val="00A07B43"/>
    <w:rsid w:val="00A160B3"/>
    <w:rsid w:val="00A20852"/>
    <w:rsid w:val="00A25659"/>
    <w:rsid w:val="00A332E1"/>
    <w:rsid w:val="00A34268"/>
    <w:rsid w:val="00A641D0"/>
    <w:rsid w:val="00A7326B"/>
    <w:rsid w:val="00A756C1"/>
    <w:rsid w:val="00A77773"/>
    <w:rsid w:val="00A849A6"/>
    <w:rsid w:val="00A878CE"/>
    <w:rsid w:val="00A91437"/>
    <w:rsid w:val="00A91555"/>
    <w:rsid w:val="00A917B8"/>
    <w:rsid w:val="00A939D3"/>
    <w:rsid w:val="00A95759"/>
    <w:rsid w:val="00A959EE"/>
    <w:rsid w:val="00AA1FC7"/>
    <w:rsid w:val="00AA38AA"/>
    <w:rsid w:val="00AA7FA4"/>
    <w:rsid w:val="00AB1F61"/>
    <w:rsid w:val="00AB2068"/>
    <w:rsid w:val="00AC4E31"/>
    <w:rsid w:val="00AD08FA"/>
    <w:rsid w:val="00AE51D6"/>
    <w:rsid w:val="00AE7975"/>
    <w:rsid w:val="00AF3DAF"/>
    <w:rsid w:val="00B12A1B"/>
    <w:rsid w:val="00B177CF"/>
    <w:rsid w:val="00B25DC6"/>
    <w:rsid w:val="00B32F14"/>
    <w:rsid w:val="00B42D6F"/>
    <w:rsid w:val="00B512C9"/>
    <w:rsid w:val="00B552F7"/>
    <w:rsid w:val="00B56A2E"/>
    <w:rsid w:val="00B63FCF"/>
    <w:rsid w:val="00B76F18"/>
    <w:rsid w:val="00B77793"/>
    <w:rsid w:val="00B832CD"/>
    <w:rsid w:val="00B870DD"/>
    <w:rsid w:val="00B93618"/>
    <w:rsid w:val="00B97C9D"/>
    <w:rsid w:val="00BA42C5"/>
    <w:rsid w:val="00BB0643"/>
    <w:rsid w:val="00BC4AB8"/>
    <w:rsid w:val="00BD4E60"/>
    <w:rsid w:val="00BE1ABC"/>
    <w:rsid w:val="00BE4223"/>
    <w:rsid w:val="00BF0287"/>
    <w:rsid w:val="00BF41B4"/>
    <w:rsid w:val="00BF4F49"/>
    <w:rsid w:val="00BF7167"/>
    <w:rsid w:val="00C02134"/>
    <w:rsid w:val="00C03281"/>
    <w:rsid w:val="00C0396F"/>
    <w:rsid w:val="00C05CCC"/>
    <w:rsid w:val="00C11919"/>
    <w:rsid w:val="00C16019"/>
    <w:rsid w:val="00C17924"/>
    <w:rsid w:val="00C34C98"/>
    <w:rsid w:val="00C36361"/>
    <w:rsid w:val="00C36A7E"/>
    <w:rsid w:val="00C373B9"/>
    <w:rsid w:val="00C419AB"/>
    <w:rsid w:val="00C43835"/>
    <w:rsid w:val="00C53464"/>
    <w:rsid w:val="00C54EAF"/>
    <w:rsid w:val="00C577EB"/>
    <w:rsid w:val="00C57843"/>
    <w:rsid w:val="00C64A34"/>
    <w:rsid w:val="00C7008E"/>
    <w:rsid w:val="00C70738"/>
    <w:rsid w:val="00C72FBC"/>
    <w:rsid w:val="00C731A3"/>
    <w:rsid w:val="00C92660"/>
    <w:rsid w:val="00C9418B"/>
    <w:rsid w:val="00CA0576"/>
    <w:rsid w:val="00CA71CF"/>
    <w:rsid w:val="00CB3036"/>
    <w:rsid w:val="00CB7F35"/>
    <w:rsid w:val="00CD0105"/>
    <w:rsid w:val="00CD0B2A"/>
    <w:rsid w:val="00CD15D0"/>
    <w:rsid w:val="00CD520D"/>
    <w:rsid w:val="00CD6460"/>
    <w:rsid w:val="00CE291E"/>
    <w:rsid w:val="00CE6637"/>
    <w:rsid w:val="00CE7F5D"/>
    <w:rsid w:val="00D01B8B"/>
    <w:rsid w:val="00D04388"/>
    <w:rsid w:val="00D05636"/>
    <w:rsid w:val="00D23768"/>
    <w:rsid w:val="00D2721D"/>
    <w:rsid w:val="00D31A39"/>
    <w:rsid w:val="00D34942"/>
    <w:rsid w:val="00D350EE"/>
    <w:rsid w:val="00D373FF"/>
    <w:rsid w:val="00D403B3"/>
    <w:rsid w:val="00D42B69"/>
    <w:rsid w:val="00D451B1"/>
    <w:rsid w:val="00D46325"/>
    <w:rsid w:val="00D47AA1"/>
    <w:rsid w:val="00D61690"/>
    <w:rsid w:val="00D628FF"/>
    <w:rsid w:val="00D63F15"/>
    <w:rsid w:val="00D65283"/>
    <w:rsid w:val="00D653DE"/>
    <w:rsid w:val="00D76E3D"/>
    <w:rsid w:val="00D8767E"/>
    <w:rsid w:val="00D92C66"/>
    <w:rsid w:val="00DA5504"/>
    <w:rsid w:val="00DB0FA6"/>
    <w:rsid w:val="00DB41C3"/>
    <w:rsid w:val="00DB4516"/>
    <w:rsid w:val="00DB4994"/>
    <w:rsid w:val="00DB5DE0"/>
    <w:rsid w:val="00DC1580"/>
    <w:rsid w:val="00DD3CA5"/>
    <w:rsid w:val="00DE42A7"/>
    <w:rsid w:val="00DF5C72"/>
    <w:rsid w:val="00DF677D"/>
    <w:rsid w:val="00E05DF7"/>
    <w:rsid w:val="00E30014"/>
    <w:rsid w:val="00E30963"/>
    <w:rsid w:val="00E319F3"/>
    <w:rsid w:val="00E32E8F"/>
    <w:rsid w:val="00E40938"/>
    <w:rsid w:val="00E44928"/>
    <w:rsid w:val="00E47A1E"/>
    <w:rsid w:val="00E505B8"/>
    <w:rsid w:val="00E51798"/>
    <w:rsid w:val="00E54A98"/>
    <w:rsid w:val="00E551A4"/>
    <w:rsid w:val="00E6258D"/>
    <w:rsid w:val="00E64706"/>
    <w:rsid w:val="00E66951"/>
    <w:rsid w:val="00E74E71"/>
    <w:rsid w:val="00E75A7B"/>
    <w:rsid w:val="00E75C35"/>
    <w:rsid w:val="00E77144"/>
    <w:rsid w:val="00E85772"/>
    <w:rsid w:val="00E86E1B"/>
    <w:rsid w:val="00E87C53"/>
    <w:rsid w:val="00E923EB"/>
    <w:rsid w:val="00E93533"/>
    <w:rsid w:val="00E93687"/>
    <w:rsid w:val="00E93D34"/>
    <w:rsid w:val="00E94BF9"/>
    <w:rsid w:val="00E968BD"/>
    <w:rsid w:val="00EA6B68"/>
    <w:rsid w:val="00EB3DF2"/>
    <w:rsid w:val="00EC4721"/>
    <w:rsid w:val="00EC47CF"/>
    <w:rsid w:val="00EC5C79"/>
    <w:rsid w:val="00ED2231"/>
    <w:rsid w:val="00ED2267"/>
    <w:rsid w:val="00ED2CDE"/>
    <w:rsid w:val="00ED34E3"/>
    <w:rsid w:val="00ED498B"/>
    <w:rsid w:val="00ED67B0"/>
    <w:rsid w:val="00ED777B"/>
    <w:rsid w:val="00EF0263"/>
    <w:rsid w:val="00EF555A"/>
    <w:rsid w:val="00F004B8"/>
    <w:rsid w:val="00F06B9F"/>
    <w:rsid w:val="00F205F5"/>
    <w:rsid w:val="00F32882"/>
    <w:rsid w:val="00F40606"/>
    <w:rsid w:val="00F40EF8"/>
    <w:rsid w:val="00F42D2D"/>
    <w:rsid w:val="00F67511"/>
    <w:rsid w:val="00F80070"/>
    <w:rsid w:val="00F8758A"/>
    <w:rsid w:val="00F91058"/>
    <w:rsid w:val="00FA0970"/>
    <w:rsid w:val="00FB0C79"/>
    <w:rsid w:val="00FB1A2F"/>
    <w:rsid w:val="00FB7806"/>
    <w:rsid w:val="00FC54BF"/>
    <w:rsid w:val="00FD1E13"/>
    <w:rsid w:val="00FD5282"/>
    <w:rsid w:val="00FD5ADA"/>
    <w:rsid w:val="00FE5D04"/>
    <w:rsid w:val="00FF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D97FE"/>
  <w15:chartTrackingRefBased/>
  <w15:docId w15:val="{6AF89BEB-48C6-47FD-9F37-417C2D12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E2E"/>
    <w:pPr>
      <w:ind w:left="720"/>
      <w:contextualSpacing/>
    </w:pPr>
  </w:style>
  <w:style w:type="paragraph" w:customStyle="1" w:styleId="xmsolistparagraph">
    <w:name w:val="x_msolistparagraph"/>
    <w:basedOn w:val="Normal"/>
    <w:rsid w:val="00822149"/>
    <w:pPr>
      <w:spacing w:after="0" w:line="240" w:lineRule="auto"/>
      <w:ind w:left="720"/>
    </w:pPr>
    <w:rPr>
      <w:rFonts w:ascii="Calibri" w:hAnsi="Calibri" w:cs="Calibri"/>
      <w:lang w:eastAsia="en-GB"/>
    </w:rPr>
  </w:style>
  <w:style w:type="paragraph" w:styleId="Header">
    <w:name w:val="header"/>
    <w:basedOn w:val="Normal"/>
    <w:link w:val="HeaderChar"/>
    <w:uiPriority w:val="99"/>
    <w:unhideWhenUsed/>
    <w:rsid w:val="008F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15"/>
  </w:style>
  <w:style w:type="paragraph" w:styleId="Footer">
    <w:name w:val="footer"/>
    <w:basedOn w:val="Normal"/>
    <w:link w:val="FooterChar"/>
    <w:uiPriority w:val="99"/>
    <w:unhideWhenUsed/>
    <w:rsid w:val="008F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15"/>
  </w:style>
  <w:style w:type="paragraph" w:styleId="Revision">
    <w:name w:val="Revision"/>
    <w:hidden/>
    <w:uiPriority w:val="99"/>
    <w:semiHidden/>
    <w:rsid w:val="00A25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5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6</cp:revision>
  <dcterms:created xsi:type="dcterms:W3CDTF">2023-01-08T18:55:00Z</dcterms:created>
  <dcterms:modified xsi:type="dcterms:W3CDTF">2023-01-09T11:57:00Z</dcterms:modified>
</cp:coreProperties>
</file>