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696CB" w14:textId="4C21AF4D" w:rsidR="002E3C1B" w:rsidRPr="004D65FF" w:rsidRDefault="002E3C1B" w:rsidP="002E3C1B">
      <w:pPr>
        <w:spacing w:after="0" w:line="240" w:lineRule="auto"/>
        <w:jc w:val="center"/>
        <w:rPr>
          <w:b/>
          <w:bCs/>
        </w:rPr>
      </w:pPr>
      <w:r w:rsidRPr="004D65FF">
        <w:rPr>
          <w:b/>
          <w:bCs/>
        </w:rPr>
        <w:t xml:space="preserve">Minutes of the meeting of the Foundation Programme Board held at </w:t>
      </w:r>
      <w:r>
        <w:rPr>
          <w:b/>
          <w:bCs/>
        </w:rPr>
        <w:t>9:30</w:t>
      </w:r>
      <w:r w:rsidRPr="004D65FF">
        <w:rPr>
          <w:b/>
          <w:bCs/>
        </w:rPr>
        <w:t xml:space="preserve"> – 1</w:t>
      </w:r>
      <w:r>
        <w:rPr>
          <w:b/>
          <w:bCs/>
        </w:rPr>
        <w:t>2</w:t>
      </w:r>
      <w:r w:rsidRPr="004D65FF">
        <w:rPr>
          <w:b/>
          <w:bCs/>
        </w:rPr>
        <w:t xml:space="preserve">:00 on </w:t>
      </w:r>
      <w:r>
        <w:rPr>
          <w:b/>
          <w:bCs/>
        </w:rPr>
        <w:t>Friday</w:t>
      </w:r>
      <w:r w:rsidR="00D060FC">
        <w:rPr>
          <w:b/>
          <w:bCs/>
        </w:rPr>
        <w:t>, 25</w:t>
      </w:r>
      <w:r w:rsidR="00D060FC" w:rsidRPr="00D060FC">
        <w:rPr>
          <w:b/>
          <w:bCs/>
          <w:vertAlign w:val="superscript"/>
        </w:rPr>
        <w:t>th</w:t>
      </w:r>
      <w:r w:rsidR="00D060FC">
        <w:rPr>
          <w:b/>
          <w:bCs/>
        </w:rPr>
        <w:t xml:space="preserve"> February 2023 </w:t>
      </w:r>
      <w:r w:rsidRPr="004D65FF">
        <w:rPr>
          <w:b/>
          <w:bCs/>
        </w:rPr>
        <w:t>via Teams</w:t>
      </w:r>
    </w:p>
    <w:p w14:paraId="45E3DAE3" w14:textId="77777777" w:rsidR="002E3C1B" w:rsidRDefault="002E3C1B" w:rsidP="002E3C1B">
      <w:pPr>
        <w:spacing w:after="0" w:line="240" w:lineRule="auto"/>
      </w:pPr>
    </w:p>
    <w:p w14:paraId="6ECF833E" w14:textId="7BECEF3C" w:rsidR="00B11109" w:rsidRPr="00B11109" w:rsidRDefault="002E3C1B" w:rsidP="00B1110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11109">
        <w:rPr>
          <w:rFonts w:asciiTheme="minorHAnsi" w:hAnsiTheme="minorHAnsi" w:cstheme="minorHAnsi"/>
          <w:b/>
          <w:bCs/>
          <w:sz w:val="22"/>
          <w:szCs w:val="22"/>
        </w:rPr>
        <w:t>Present:</w:t>
      </w:r>
      <w:r w:rsidRPr="00B11109">
        <w:rPr>
          <w:rFonts w:asciiTheme="minorHAnsi" w:hAnsiTheme="minorHAnsi" w:cstheme="minorHAnsi"/>
          <w:sz w:val="22"/>
          <w:szCs w:val="22"/>
        </w:rPr>
        <w:t xml:space="preserve">  Duncan Henderson (DH) (Chair), Lisa Black (LB), Edgar Brincat (EB), </w:t>
      </w:r>
      <w:r w:rsidRPr="00B11109">
        <w:rPr>
          <w:rFonts w:asciiTheme="minorHAnsi" w:hAnsiTheme="minorHAnsi" w:cstheme="minorHAnsi"/>
          <w:bCs/>
          <w:sz w:val="22"/>
          <w:szCs w:val="22"/>
        </w:rPr>
        <w:t xml:space="preserve">Fiona Cameron (FC), </w:t>
      </w:r>
      <w:r w:rsidR="00B11109" w:rsidRPr="00B11109">
        <w:rPr>
          <w:rFonts w:asciiTheme="minorHAnsi" w:hAnsiTheme="minorHAnsi" w:cstheme="minorHAnsi"/>
          <w:sz w:val="22"/>
          <w:szCs w:val="22"/>
        </w:rPr>
        <w:t>Brian Conway (BC), Karen Darragh (KD), Jennifer Duncan (JD), Vicky Hayter (VH), Clare McKenzie (CMcK), Ian McDonough (IMcD), Margaret McDove (</w:t>
      </w:r>
      <w:r w:rsidR="00CE4F35" w:rsidRPr="00B11109">
        <w:rPr>
          <w:rFonts w:asciiTheme="minorHAnsi" w:hAnsiTheme="minorHAnsi" w:cstheme="minorHAnsi"/>
          <w:sz w:val="22"/>
          <w:szCs w:val="22"/>
        </w:rPr>
        <w:t>Mms</w:t>
      </w:r>
      <w:r w:rsidR="00B11109" w:rsidRPr="00B11109">
        <w:rPr>
          <w:rFonts w:asciiTheme="minorHAnsi" w:hAnsiTheme="minorHAnsi" w:cstheme="minorHAnsi"/>
          <w:sz w:val="22"/>
          <w:szCs w:val="22"/>
        </w:rPr>
        <w:t>), Malcolm McLeod (</w:t>
      </w:r>
      <w:r w:rsidR="00CE4F35" w:rsidRPr="00B11109">
        <w:rPr>
          <w:rFonts w:asciiTheme="minorHAnsi" w:hAnsiTheme="minorHAnsi" w:cstheme="minorHAnsi"/>
          <w:sz w:val="22"/>
          <w:szCs w:val="22"/>
        </w:rPr>
        <w:t>AMcL</w:t>
      </w:r>
      <w:r w:rsidR="00B11109" w:rsidRPr="00B11109">
        <w:rPr>
          <w:rFonts w:asciiTheme="minorHAnsi" w:hAnsiTheme="minorHAnsi" w:cstheme="minorHAnsi"/>
          <w:sz w:val="22"/>
          <w:szCs w:val="22"/>
        </w:rPr>
        <w:t>), Joy Miller (JM), Alistair Milne (AM), Lailah Peel (LP), Jemma Pringle (JP), Christine Rea (CR), Karen Shearer (KS)</w:t>
      </w:r>
    </w:p>
    <w:p w14:paraId="0EDD31B0" w14:textId="29EACE19" w:rsidR="00B11109" w:rsidRPr="00B11109" w:rsidRDefault="00B11109" w:rsidP="00B1110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8F16649" w14:textId="2EFA0EFD" w:rsidR="00581A3B" w:rsidRPr="00B11109" w:rsidRDefault="00B11109" w:rsidP="00B1110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11109">
        <w:rPr>
          <w:rFonts w:asciiTheme="minorHAnsi" w:hAnsiTheme="minorHAnsi" w:cstheme="minorHAnsi"/>
          <w:b/>
          <w:bCs/>
          <w:sz w:val="22"/>
          <w:szCs w:val="22"/>
        </w:rPr>
        <w:t>Apologies:</w:t>
      </w:r>
      <w:r w:rsidRPr="00B11109">
        <w:rPr>
          <w:rFonts w:asciiTheme="minorHAnsi" w:hAnsiTheme="minorHAnsi" w:cstheme="minorHAnsi"/>
          <w:sz w:val="22"/>
          <w:szCs w:val="22"/>
        </w:rPr>
        <w:t xml:space="preserve"> Tobias Adams (TA), Siddharth Bassett (SB), Marcus Boyd (MB), </w:t>
      </w:r>
      <w:r w:rsidR="002E3C1B" w:rsidRPr="00B11109">
        <w:rPr>
          <w:rFonts w:asciiTheme="minorHAnsi" w:hAnsiTheme="minorHAnsi" w:cstheme="minorHAnsi"/>
          <w:sz w:val="22"/>
          <w:szCs w:val="22"/>
        </w:rPr>
        <w:t xml:space="preserve">Gillian Carter (GC), Hilary Duffy (HD), </w:t>
      </w:r>
      <w:r w:rsidR="00052BB3" w:rsidRPr="00B11109">
        <w:rPr>
          <w:rFonts w:asciiTheme="minorHAnsi" w:hAnsiTheme="minorHAnsi" w:cstheme="minorHAnsi"/>
          <w:sz w:val="22"/>
          <w:szCs w:val="22"/>
        </w:rPr>
        <w:t xml:space="preserve">Olive Herlihy (OH), </w:t>
      </w:r>
      <w:r w:rsidR="00581A3B" w:rsidRPr="00B11109">
        <w:rPr>
          <w:rFonts w:asciiTheme="minorHAnsi" w:hAnsiTheme="minorHAnsi" w:cstheme="minorHAnsi"/>
          <w:sz w:val="22"/>
          <w:szCs w:val="22"/>
        </w:rPr>
        <w:t>Christine Heron (CH),</w:t>
      </w:r>
      <w:r w:rsidRPr="00B11109">
        <w:rPr>
          <w:rFonts w:asciiTheme="minorHAnsi" w:hAnsiTheme="minorHAnsi" w:cstheme="minorHAnsi"/>
          <w:sz w:val="22"/>
          <w:szCs w:val="22"/>
        </w:rPr>
        <w:t xml:space="preserve"> David Kluth (DK), </w:t>
      </w:r>
      <w:r w:rsidR="002E3C1B" w:rsidRPr="00B11109">
        <w:rPr>
          <w:rFonts w:asciiTheme="minorHAnsi" w:hAnsiTheme="minorHAnsi" w:cstheme="minorHAnsi"/>
          <w:sz w:val="22"/>
          <w:szCs w:val="22"/>
        </w:rPr>
        <w:t>Jen Mackenzie (JMacK),</w:t>
      </w:r>
      <w:r w:rsidR="002E3C1B" w:rsidRPr="00B11109">
        <w:rPr>
          <w:rFonts w:ascii="Calibri" w:eastAsia="Calibri" w:hAnsi="Calibri" w:cs="Calibri"/>
          <w:sz w:val="21"/>
          <w:szCs w:val="21"/>
        </w:rPr>
        <w:t xml:space="preserve"> </w:t>
      </w:r>
      <w:r w:rsidR="002E3C1B" w:rsidRPr="00B11109">
        <w:rPr>
          <w:rFonts w:asciiTheme="minorHAnsi" w:hAnsiTheme="minorHAnsi" w:cstheme="minorHAnsi"/>
          <w:sz w:val="22"/>
          <w:szCs w:val="22"/>
        </w:rPr>
        <w:t xml:space="preserve">Marie Mathers (MM), </w:t>
      </w:r>
      <w:r w:rsidR="00581A3B" w:rsidRPr="00B11109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Hannah MacDonald (HMD),</w:t>
      </w:r>
      <w:r w:rsidRPr="00B1110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B11109">
        <w:rPr>
          <w:rFonts w:asciiTheme="minorHAnsi" w:hAnsiTheme="minorHAnsi" w:cstheme="minorHAnsi"/>
          <w:sz w:val="22"/>
          <w:szCs w:val="22"/>
        </w:rPr>
        <w:t xml:space="preserve">Crawford McGuffie (CMcG), </w:t>
      </w:r>
      <w:r w:rsidR="002E3C1B" w:rsidRPr="00B11109">
        <w:rPr>
          <w:rFonts w:asciiTheme="minorHAnsi" w:hAnsiTheme="minorHAnsi" w:cstheme="minorHAnsi"/>
          <w:sz w:val="22"/>
          <w:szCs w:val="22"/>
        </w:rPr>
        <w:t xml:space="preserve">Wendy </w:t>
      </w:r>
      <w:r w:rsidRPr="00B11109">
        <w:rPr>
          <w:rFonts w:asciiTheme="minorHAnsi" w:hAnsiTheme="minorHAnsi" w:cstheme="minorHAnsi"/>
          <w:sz w:val="22"/>
          <w:szCs w:val="22"/>
        </w:rPr>
        <w:t>McCloughan</w:t>
      </w:r>
      <w:r w:rsidR="002E3C1B" w:rsidRPr="00B11109">
        <w:rPr>
          <w:rFonts w:asciiTheme="minorHAnsi" w:hAnsiTheme="minorHAnsi" w:cstheme="minorHAnsi"/>
          <w:sz w:val="22"/>
          <w:szCs w:val="22"/>
        </w:rPr>
        <w:t xml:space="preserve"> (WMcL), Brian Neilly (BN), </w:t>
      </w:r>
      <w:r w:rsidR="00581A3B" w:rsidRPr="00B11109">
        <w:rPr>
          <w:rFonts w:asciiTheme="minorHAnsi" w:hAnsiTheme="minorHAnsi" w:cstheme="minorHAnsi"/>
          <w:sz w:val="22"/>
          <w:szCs w:val="22"/>
        </w:rPr>
        <w:t xml:space="preserve">Tiberiu Pana (TP), </w:t>
      </w:r>
      <w:r w:rsidR="002E3C1B" w:rsidRPr="00B11109">
        <w:rPr>
          <w:rFonts w:ascii="Calibri" w:eastAsia="Calibri" w:hAnsi="Calibri" w:cs="Calibri"/>
          <w:sz w:val="22"/>
          <w:szCs w:val="22"/>
        </w:rPr>
        <w:t>Yatin Patel (YP),</w:t>
      </w:r>
      <w:r w:rsidRPr="00B11109">
        <w:rPr>
          <w:rFonts w:asciiTheme="minorHAnsi" w:hAnsiTheme="minorHAnsi" w:cstheme="minorHAnsi"/>
          <w:sz w:val="22"/>
          <w:szCs w:val="22"/>
        </w:rPr>
        <w:t xml:space="preserve"> </w:t>
      </w:r>
      <w:r w:rsidR="00581A3B" w:rsidRPr="00B11109">
        <w:rPr>
          <w:rFonts w:asciiTheme="minorHAnsi" w:hAnsiTheme="minorHAnsi" w:cstheme="minorHAnsi"/>
          <w:sz w:val="22"/>
          <w:szCs w:val="22"/>
        </w:rPr>
        <w:t>Joe Sarvesvaran (JS)</w:t>
      </w:r>
      <w:r w:rsidR="000E7FDF">
        <w:rPr>
          <w:rFonts w:asciiTheme="minorHAnsi" w:hAnsiTheme="minorHAnsi" w:cstheme="minorHAnsi"/>
          <w:sz w:val="22"/>
          <w:szCs w:val="22"/>
        </w:rPr>
        <w:t xml:space="preserve"> &amp;</w:t>
      </w:r>
      <w:r w:rsidRPr="00B11109">
        <w:rPr>
          <w:rFonts w:asciiTheme="minorHAnsi" w:hAnsiTheme="minorHAnsi" w:cstheme="minorHAnsi"/>
          <w:sz w:val="22"/>
          <w:szCs w:val="22"/>
        </w:rPr>
        <w:t xml:space="preserve"> Caroline Whitton (CW)</w:t>
      </w:r>
    </w:p>
    <w:p w14:paraId="6BBE68D9" w14:textId="77777777" w:rsidR="007C2EF2" w:rsidRDefault="007C2EF2" w:rsidP="002E3C1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F0976C6" w14:textId="5F300891" w:rsidR="002E3C1B" w:rsidRPr="008F552D" w:rsidRDefault="002E3C1B" w:rsidP="002E3C1B">
      <w:pPr>
        <w:spacing w:after="0" w:line="240" w:lineRule="auto"/>
      </w:pPr>
      <w:r w:rsidRPr="004D65FF">
        <w:rPr>
          <w:b/>
          <w:bCs/>
        </w:rPr>
        <w:t>In attendance:</w:t>
      </w:r>
      <w:r>
        <w:t xml:space="preserve">  </w:t>
      </w:r>
      <w:r w:rsidR="000E7FDF">
        <w:t>Rachel Brand-Smith</w:t>
      </w:r>
    </w:p>
    <w:p w14:paraId="600595CB" w14:textId="515080E2" w:rsidR="002E3C1B" w:rsidRDefault="002E3C1B"/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669"/>
        <w:gridCol w:w="2611"/>
        <w:gridCol w:w="8626"/>
        <w:gridCol w:w="2690"/>
      </w:tblGrid>
      <w:tr w:rsidR="002E3C1B" w14:paraId="2B7224C7" w14:textId="77777777" w:rsidTr="00790D46">
        <w:trPr>
          <w:trHeight w:val="567"/>
        </w:trPr>
        <w:tc>
          <w:tcPr>
            <w:tcW w:w="669" w:type="dxa"/>
            <w:shd w:val="clear" w:color="auto" w:fill="BFBFBF" w:themeFill="background1" w:themeFillShade="BF"/>
            <w:vAlign w:val="center"/>
          </w:tcPr>
          <w:p w14:paraId="35ED1B7E" w14:textId="133CA411" w:rsidR="002E3C1B" w:rsidRPr="002E3C1B" w:rsidRDefault="002E3C1B" w:rsidP="002E3C1B">
            <w:pPr>
              <w:jc w:val="center"/>
              <w:rPr>
                <w:b/>
                <w:bCs/>
              </w:rPr>
            </w:pPr>
            <w:r w:rsidRPr="002E3C1B">
              <w:rPr>
                <w:b/>
                <w:bCs/>
              </w:rPr>
              <w:t>Item No</w:t>
            </w:r>
          </w:p>
        </w:tc>
        <w:tc>
          <w:tcPr>
            <w:tcW w:w="2611" w:type="dxa"/>
            <w:shd w:val="clear" w:color="auto" w:fill="BFBFBF" w:themeFill="background1" w:themeFillShade="BF"/>
            <w:vAlign w:val="center"/>
          </w:tcPr>
          <w:p w14:paraId="64447D59" w14:textId="2E377DBD" w:rsidR="002E3C1B" w:rsidRPr="002E3C1B" w:rsidRDefault="002E3C1B" w:rsidP="002E3C1B">
            <w:pPr>
              <w:jc w:val="center"/>
              <w:rPr>
                <w:b/>
                <w:bCs/>
              </w:rPr>
            </w:pPr>
            <w:r w:rsidRPr="002E3C1B">
              <w:rPr>
                <w:b/>
                <w:bCs/>
              </w:rPr>
              <w:t>Item</w:t>
            </w:r>
          </w:p>
        </w:tc>
        <w:tc>
          <w:tcPr>
            <w:tcW w:w="8626" w:type="dxa"/>
            <w:shd w:val="clear" w:color="auto" w:fill="BFBFBF" w:themeFill="background1" w:themeFillShade="BF"/>
            <w:vAlign w:val="center"/>
          </w:tcPr>
          <w:p w14:paraId="3289B199" w14:textId="1BA84F4D" w:rsidR="002E3C1B" w:rsidRPr="002E3C1B" w:rsidRDefault="002E3C1B" w:rsidP="002E3C1B">
            <w:pPr>
              <w:jc w:val="center"/>
              <w:rPr>
                <w:b/>
                <w:bCs/>
              </w:rPr>
            </w:pPr>
            <w:r w:rsidRPr="002E3C1B">
              <w:rPr>
                <w:b/>
                <w:bCs/>
              </w:rPr>
              <w:t>Comments</w:t>
            </w:r>
          </w:p>
        </w:tc>
        <w:tc>
          <w:tcPr>
            <w:tcW w:w="2690" w:type="dxa"/>
            <w:shd w:val="clear" w:color="auto" w:fill="BFBFBF" w:themeFill="background1" w:themeFillShade="BF"/>
            <w:vAlign w:val="center"/>
          </w:tcPr>
          <w:p w14:paraId="676F147E" w14:textId="5AAA1A28" w:rsidR="002E3C1B" w:rsidRPr="002E3C1B" w:rsidRDefault="002E3C1B" w:rsidP="002E3C1B">
            <w:pPr>
              <w:jc w:val="center"/>
              <w:rPr>
                <w:b/>
                <w:bCs/>
              </w:rPr>
            </w:pPr>
            <w:r w:rsidRPr="002E3C1B">
              <w:rPr>
                <w:b/>
                <w:bCs/>
              </w:rPr>
              <w:t>Action</w:t>
            </w:r>
          </w:p>
        </w:tc>
      </w:tr>
      <w:tr w:rsidR="002E3C1B" w14:paraId="2D7486F3" w14:textId="77777777" w:rsidTr="00173526">
        <w:trPr>
          <w:trHeight w:val="567"/>
        </w:trPr>
        <w:tc>
          <w:tcPr>
            <w:tcW w:w="669" w:type="dxa"/>
            <w:shd w:val="clear" w:color="auto" w:fill="auto"/>
          </w:tcPr>
          <w:p w14:paraId="54F9BB8F" w14:textId="018D29C2" w:rsidR="002E3C1B" w:rsidRPr="00D12BB8" w:rsidRDefault="002E3C1B">
            <w:pPr>
              <w:rPr>
                <w:b/>
                <w:bCs/>
              </w:rPr>
            </w:pPr>
            <w:r w:rsidRPr="00D12BB8">
              <w:rPr>
                <w:b/>
                <w:bCs/>
              </w:rPr>
              <w:t>1.</w:t>
            </w:r>
          </w:p>
        </w:tc>
        <w:tc>
          <w:tcPr>
            <w:tcW w:w="2611" w:type="dxa"/>
            <w:shd w:val="clear" w:color="auto" w:fill="auto"/>
          </w:tcPr>
          <w:p w14:paraId="0B9D51EA" w14:textId="5576FA0C" w:rsidR="002E3C1B" w:rsidRPr="00C741EB" w:rsidRDefault="002E3C1B" w:rsidP="00C741EB">
            <w:pPr>
              <w:jc w:val="both"/>
              <w:rPr>
                <w:b/>
                <w:bCs/>
              </w:rPr>
            </w:pPr>
            <w:r w:rsidRPr="00C741EB">
              <w:rPr>
                <w:b/>
                <w:bCs/>
              </w:rPr>
              <w:t>Welcome &amp; Apologies</w:t>
            </w:r>
          </w:p>
        </w:tc>
        <w:tc>
          <w:tcPr>
            <w:tcW w:w="8626" w:type="dxa"/>
            <w:shd w:val="clear" w:color="auto" w:fill="auto"/>
          </w:tcPr>
          <w:p w14:paraId="2D5C463D" w14:textId="58C60431" w:rsidR="002E3C1B" w:rsidRDefault="004B1503">
            <w:r w:rsidRPr="00DE243D">
              <w:rPr>
                <w:rFonts w:cstheme="minorHAnsi"/>
              </w:rPr>
              <w:t>The chair welcomed the members and noted the apologies.</w:t>
            </w:r>
          </w:p>
        </w:tc>
        <w:tc>
          <w:tcPr>
            <w:tcW w:w="2690" w:type="dxa"/>
            <w:shd w:val="clear" w:color="auto" w:fill="auto"/>
          </w:tcPr>
          <w:p w14:paraId="47FF6FE5" w14:textId="77777777" w:rsidR="002E3C1B" w:rsidRDefault="002E3C1B"/>
        </w:tc>
      </w:tr>
      <w:tr w:rsidR="002E3C1B" w14:paraId="57BE7C26" w14:textId="77777777" w:rsidTr="00173526">
        <w:trPr>
          <w:trHeight w:val="567"/>
        </w:trPr>
        <w:tc>
          <w:tcPr>
            <w:tcW w:w="669" w:type="dxa"/>
            <w:shd w:val="clear" w:color="auto" w:fill="auto"/>
          </w:tcPr>
          <w:p w14:paraId="6A69DB30" w14:textId="34DE0B7C" w:rsidR="002E3C1B" w:rsidRPr="00D12BB8" w:rsidRDefault="002E3C1B">
            <w:pPr>
              <w:rPr>
                <w:b/>
                <w:bCs/>
              </w:rPr>
            </w:pPr>
            <w:r w:rsidRPr="00D12BB8">
              <w:rPr>
                <w:b/>
                <w:bCs/>
              </w:rPr>
              <w:t>2.</w:t>
            </w:r>
          </w:p>
        </w:tc>
        <w:tc>
          <w:tcPr>
            <w:tcW w:w="2611" w:type="dxa"/>
            <w:shd w:val="clear" w:color="auto" w:fill="auto"/>
          </w:tcPr>
          <w:p w14:paraId="7A0AA224" w14:textId="09E0A960" w:rsidR="002E3C1B" w:rsidRPr="00C741EB" w:rsidRDefault="0009136D" w:rsidP="00C741EB">
            <w:pPr>
              <w:jc w:val="both"/>
              <w:rPr>
                <w:b/>
                <w:bCs/>
              </w:rPr>
            </w:pPr>
            <w:r w:rsidRPr="00C741EB">
              <w:rPr>
                <w:b/>
                <w:bCs/>
              </w:rPr>
              <w:t xml:space="preserve">Noted of the previous meeting </w:t>
            </w:r>
            <w:r w:rsidR="00F94DC2" w:rsidRPr="00C741EB">
              <w:rPr>
                <w:b/>
                <w:bCs/>
              </w:rPr>
              <w:t>25/11/2022</w:t>
            </w:r>
            <w:r w:rsidR="0085221D" w:rsidRPr="00C741EB">
              <w:rPr>
                <w:b/>
                <w:bCs/>
              </w:rPr>
              <w:t xml:space="preserve"> </w:t>
            </w:r>
          </w:p>
        </w:tc>
        <w:tc>
          <w:tcPr>
            <w:tcW w:w="8626" w:type="dxa"/>
            <w:shd w:val="clear" w:color="auto" w:fill="auto"/>
          </w:tcPr>
          <w:p w14:paraId="04FB39E4" w14:textId="50C59431" w:rsidR="002E3C1B" w:rsidRDefault="00231555">
            <w:r>
              <w:t>The notes of the meeting of 25/11/2022 were accepted by the members</w:t>
            </w:r>
            <w:r w:rsidR="000E7FDF">
              <w:t>.</w:t>
            </w:r>
          </w:p>
        </w:tc>
        <w:tc>
          <w:tcPr>
            <w:tcW w:w="2690" w:type="dxa"/>
            <w:shd w:val="clear" w:color="auto" w:fill="auto"/>
          </w:tcPr>
          <w:p w14:paraId="34E88837" w14:textId="77777777" w:rsidR="002E3C1B" w:rsidRDefault="002E3C1B"/>
        </w:tc>
      </w:tr>
      <w:tr w:rsidR="002E3C1B" w14:paraId="55BFB427" w14:textId="77777777" w:rsidTr="00173526">
        <w:trPr>
          <w:trHeight w:val="567"/>
        </w:trPr>
        <w:tc>
          <w:tcPr>
            <w:tcW w:w="669" w:type="dxa"/>
            <w:shd w:val="clear" w:color="auto" w:fill="auto"/>
          </w:tcPr>
          <w:p w14:paraId="41AD934C" w14:textId="43739572" w:rsidR="002E3C1B" w:rsidRPr="00D12BB8" w:rsidRDefault="002E3C1B">
            <w:pPr>
              <w:rPr>
                <w:b/>
                <w:bCs/>
              </w:rPr>
            </w:pPr>
            <w:r w:rsidRPr="00D12BB8">
              <w:rPr>
                <w:b/>
                <w:bCs/>
              </w:rPr>
              <w:t>3.</w:t>
            </w:r>
          </w:p>
        </w:tc>
        <w:tc>
          <w:tcPr>
            <w:tcW w:w="2611" w:type="dxa"/>
            <w:shd w:val="clear" w:color="auto" w:fill="auto"/>
          </w:tcPr>
          <w:p w14:paraId="3AF8AE1D" w14:textId="109CE94F" w:rsidR="002E3C1B" w:rsidRPr="00C741EB" w:rsidRDefault="00F94DC2" w:rsidP="00C741EB">
            <w:pPr>
              <w:jc w:val="both"/>
              <w:rPr>
                <w:b/>
                <w:bCs/>
              </w:rPr>
            </w:pPr>
            <w:r w:rsidRPr="00C741EB">
              <w:rPr>
                <w:b/>
                <w:bCs/>
              </w:rPr>
              <w:t>Matters arising</w:t>
            </w:r>
          </w:p>
        </w:tc>
        <w:tc>
          <w:tcPr>
            <w:tcW w:w="8626" w:type="dxa"/>
            <w:shd w:val="clear" w:color="auto" w:fill="auto"/>
          </w:tcPr>
          <w:p w14:paraId="713C70C3" w14:textId="732D23CB" w:rsidR="002E3C1B" w:rsidRDefault="002631EB">
            <w:r>
              <w:t>There were no matters arising.</w:t>
            </w:r>
          </w:p>
        </w:tc>
        <w:tc>
          <w:tcPr>
            <w:tcW w:w="2690" w:type="dxa"/>
            <w:shd w:val="clear" w:color="auto" w:fill="auto"/>
          </w:tcPr>
          <w:p w14:paraId="36BEEE10" w14:textId="77777777" w:rsidR="002E3C1B" w:rsidRDefault="002E3C1B"/>
        </w:tc>
      </w:tr>
      <w:tr w:rsidR="00C741EB" w14:paraId="3FC28A7B" w14:textId="77777777" w:rsidTr="00173526">
        <w:trPr>
          <w:trHeight w:val="567"/>
        </w:trPr>
        <w:tc>
          <w:tcPr>
            <w:tcW w:w="669" w:type="dxa"/>
            <w:shd w:val="clear" w:color="auto" w:fill="auto"/>
          </w:tcPr>
          <w:p w14:paraId="366F1BED" w14:textId="52A31828" w:rsidR="00C741EB" w:rsidRPr="00D12BB8" w:rsidRDefault="00C741EB" w:rsidP="00C741EB">
            <w:pPr>
              <w:rPr>
                <w:b/>
                <w:bCs/>
              </w:rPr>
            </w:pPr>
            <w:r w:rsidRPr="00D12BB8">
              <w:rPr>
                <w:b/>
                <w:bCs/>
              </w:rPr>
              <w:t>4.</w:t>
            </w:r>
          </w:p>
        </w:tc>
        <w:tc>
          <w:tcPr>
            <w:tcW w:w="2611" w:type="dxa"/>
            <w:shd w:val="clear" w:color="auto" w:fill="auto"/>
          </w:tcPr>
          <w:p w14:paraId="5F8F322E" w14:textId="24D4ACDF" w:rsidR="00C741EB" w:rsidRDefault="00C741EB" w:rsidP="00C741EB">
            <w:r w:rsidRPr="00DE243D">
              <w:rPr>
                <w:rFonts w:cstheme="minorHAnsi"/>
                <w:b/>
                <w:bCs/>
              </w:rPr>
              <w:t xml:space="preserve">Action Points from meeting </w:t>
            </w:r>
            <w:r>
              <w:rPr>
                <w:rFonts w:cstheme="minorHAnsi"/>
                <w:b/>
                <w:bCs/>
              </w:rPr>
              <w:t>23/11/2022</w:t>
            </w:r>
          </w:p>
        </w:tc>
        <w:tc>
          <w:tcPr>
            <w:tcW w:w="8626" w:type="dxa"/>
            <w:shd w:val="clear" w:color="auto" w:fill="auto"/>
          </w:tcPr>
          <w:p w14:paraId="1384FBCF" w14:textId="77777777" w:rsidR="00C741EB" w:rsidRDefault="00C741EB" w:rsidP="00C741EB"/>
        </w:tc>
        <w:tc>
          <w:tcPr>
            <w:tcW w:w="2690" w:type="dxa"/>
            <w:shd w:val="clear" w:color="auto" w:fill="auto"/>
          </w:tcPr>
          <w:p w14:paraId="6FBCF9A8" w14:textId="77777777" w:rsidR="00C741EB" w:rsidRDefault="00C741EB" w:rsidP="00C741EB"/>
        </w:tc>
      </w:tr>
      <w:tr w:rsidR="00C741EB" w14:paraId="3B190BF3" w14:textId="77777777" w:rsidTr="00173526">
        <w:trPr>
          <w:trHeight w:val="567"/>
        </w:trPr>
        <w:tc>
          <w:tcPr>
            <w:tcW w:w="669" w:type="dxa"/>
            <w:shd w:val="clear" w:color="auto" w:fill="auto"/>
          </w:tcPr>
          <w:p w14:paraId="2547729E" w14:textId="0389E893" w:rsidR="00C741EB" w:rsidRPr="00D12BB8" w:rsidRDefault="00D12BB8" w:rsidP="00C741EB">
            <w:pPr>
              <w:rPr>
                <w:b/>
                <w:bCs/>
              </w:rPr>
            </w:pPr>
            <w:r w:rsidRPr="00D12BB8">
              <w:rPr>
                <w:b/>
                <w:bCs/>
              </w:rPr>
              <w:t>4.1</w:t>
            </w:r>
          </w:p>
        </w:tc>
        <w:tc>
          <w:tcPr>
            <w:tcW w:w="2611" w:type="dxa"/>
            <w:shd w:val="clear" w:color="auto" w:fill="auto"/>
          </w:tcPr>
          <w:p w14:paraId="4104DA62" w14:textId="6A59E8BA" w:rsidR="00C741EB" w:rsidRPr="00D12BB8" w:rsidRDefault="00D12BB8" w:rsidP="00D12BB8">
            <w:pPr>
              <w:jc w:val="both"/>
              <w:rPr>
                <w:b/>
                <w:bCs/>
              </w:rPr>
            </w:pPr>
            <w:r w:rsidRPr="00D12BB8">
              <w:rPr>
                <w:b/>
                <w:bCs/>
              </w:rPr>
              <w:t>Minutes from the meeting 20/05/2022</w:t>
            </w:r>
            <w:r w:rsidR="00982984">
              <w:rPr>
                <w:b/>
                <w:bCs/>
              </w:rPr>
              <w:t xml:space="preserve"> - TOI</w:t>
            </w:r>
          </w:p>
        </w:tc>
        <w:tc>
          <w:tcPr>
            <w:tcW w:w="8626" w:type="dxa"/>
            <w:shd w:val="clear" w:color="auto" w:fill="auto"/>
          </w:tcPr>
          <w:p w14:paraId="2BDF339C" w14:textId="458A72DA" w:rsidR="00F97594" w:rsidRPr="00892F62" w:rsidRDefault="00F97594" w:rsidP="00892F62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892F62">
              <w:rPr>
                <w:rFonts w:cstheme="minorHAnsi"/>
              </w:rPr>
              <w:t>See Item</w:t>
            </w:r>
            <w:r w:rsidR="00E45BC1">
              <w:rPr>
                <w:rFonts w:cstheme="minorHAnsi"/>
              </w:rPr>
              <w:t xml:space="preserve"> </w:t>
            </w:r>
            <w:r w:rsidR="006408EC">
              <w:rPr>
                <w:rFonts w:cstheme="minorHAnsi"/>
              </w:rPr>
              <w:t>6.2.2</w:t>
            </w:r>
          </w:p>
          <w:p w14:paraId="723ACA46" w14:textId="77777777" w:rsidR="00C741EB" w:rsidRPr="004E2D80" w:rsidRDefault="00C741EB" w:rsidP="00C741EB"/>
        </w:tc>
        <w:tc>
          <w:tcPr>
            <w:tcW w:w="2690" w:type="dxa"/>
            <w:shd w:val="clear" w:color="auto" w:fill="auto"/>
          </w:tcPr>
          <w:p w14:paraId="546ED61D" w14:textId="77777777" w:rsidR="00C741EB" w:rsidRDefault="00C741EB" w:rsidP="00C741EB"/>
        </w:tc>
      </w:tr>
      <w:tr w:rsidR="00C741EB" w14:paraId="38392B73" w14:textId="77777777" w:rsidTr="00BF1F8F">
        <w:trPr>
          <w:trHeight w:val="567"/>
        </w:trPr>
        <w:tc>
          <w:tcPr>
            <w:tcW w:w="669" w:type="dxa"/>
            <w:shd w:val="clear" w:color="auto" w:fill="auto"/>
          </w:tcPr>
          <w:p w14:paraId="4AEC34F4" w14:textId="4B86395F" w:rsidR="00C741EB" w:rsidRPr="005121FA" w:rsidRDefault="00D12BB8" w:rsidP="00C741EB">
            <w:pPr>
              <w:rPr>
                <w:b/>
                <w:bCs/>
              </w:rPr>
            </w:pPr>
            <w:r w:rsidRPr="005121FA">
              <w:rPr>
                <w:b/>
                <w:bCs/>
              </w:rPr>
              <w:t>4.2</w:t>
            </w:r>
          </w:p>
        </w:tc>
        <w:tc>
          <w:tcPr>
            <w:tcW w:w="2611" w:type="dxa"/>
            <w:shd w:val="clear" w:color="auto" w:fill="auto"/>
          </w:tcPr>
          <w:p w14:paraId="62B86003" w14:textId="0DCBCCA6" w:rsidR="00C741EB" w:rsidRPr="005121FA" w:rsidRDefault="00213B61" w:rsidP="005121FA">
            <w:pPr>
              <w:jc w:val="both"/>
              <w:rPr>
                <w:b/>
                <w:bCs/>
              </w:rPr>
            </w:pPr>
            <w:r w:rsidRPr="005121FA">
              <w:rPr>
                <w:b/>
                <w:bCs/>
              </w:rPr>
              <w:t xml:space="preserve">Shadowing </w:t>
            </w:r>
            <w:r w:rsidR="005121FA" w:rsidRPr="005121FA">
              <w:rPr>
                <w:b/>
                <w:bCs/>
              </w:rPr>
              <w:t>Week, Softer</w:t>
            </w:r>
            <w:r w:rsidRPr="005121FA">
              <w:rPr>
                <w:b/>
                <w:bCs/>
              </w:rPr>
              <w:t xml:space="preserve"> Landing, Safer Care</w:t>
            </w:r>
          </w:p>
        </w:tc>
        <w:tc>
          <w:tcPr>
            <w:tcW w:w="8626" w:type="dxa"/>
            <w:shd w:val="clear" w:color="auto" w:fill="auto"/>
          </w:tcPr>
          <w:p w14:paraId="404B5919" w14:textId="7C5505FD" w:rsidR="00F97594" w:rsidRDefault="00E45BD7" w:rsidP="005121FA">
            <w:pPr>
              <w:rPr>
                <w:rFonts w:cstheme="minorHAnsi"/>
              </w:rPr>
            </w:pPr>
            <w:r>
              <w:rPr>
                <w:rFonts w:cstheme="minorHAnsi"/>
              </w:rPr>
              <w:t>Various issues were discussed related to Trainee Shadowing week including:</w:t>
            </w:r>
          </w:p>
          <w:p w14:paraId="193DBB21" w14:textId="77777777" w:rsidR="00E45BD7" w:rsidRDefault="00E45BD7" w:rsidP="005121FA">
            <w:pPr>
              <w:rPr>
                <w:rFonts w:cstheme="minorHAnsi"/>
              </w:rPr>
            </w:pPr>
          </w:p>
          <w:p w14:paraId="74EA5F81" w14:textId="746525B0" w:rsidR="000B6A7B" w:rsidRPr="00BA415D" w:rsidRDefault="00E157E7" w:rsidP="000B6A7B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 w:rsidRPr="00BA415D">
              <w:rPr>
                <w:rFonts w:cstheme="minorHAnsi"/>
                <w:b/>
                <w:bCs/>
              </w:rPr>
              <w:t>Trainee attending Shadowing Week</w:t>
            </w:r>
            <w:r w:rsidR="00940E73" w:rsidRPr="00BA415D">
              <w:rPr>
                <w:rFonts w:cstheme="minorHAnsi"/>
                <w:b/>
                <w:bCs/>
              </w:rPr>
              <w:t>:</w:t>
            </w:r>
            <w:r w:rsidR="00940E73" w:rsidRPr="00BA415D">
              <w:rPr>
                <w:rFonts w:cstheme="minorHAnsi"/>
              </w:rPr>
              <w:t xml:space="preserve"> DH stated that </w:t>
            </w:r>
            <w:r w:rsidR="0019449A">
              <w:rPr>
                <w:rFonts w:cstheme="minorHAnsi"/>
              </w:rPr>
              <w:t xml:space="preserve">the </w:t>
            </w:r>
            <w:r w:rsidR="00940E73" w:rsidRPr="00BA415D">
              <w:rPr>
                <w:rFonts w:cstheme="minorHAnsi"/>
              </w:rPr>
              <w:t>number</w:t>
            </w:r>
            <w:r w:rsidR="0019449A">
              <w:rPr>
                <w:rFonts w:cstheme="minorHAnsi"/>
              </w:rPr>
              <w:t>s for</w:t>
            </w:r>
            <w:r w:rsidR="00940E73" w:rsidRPr="00BA415D">
              <w:rPr>
                <w:rFonts w:cstheme="minorHAnsi"/>
              </w:rPr>
              <w:t xml:space="preserve"> Foundation trainees who attend</w:t>
            </w:r>
            <w:r w:rsidR="0019449A">
              <w:rPr>
                <w:rFonts w:cstheme="minorHAnsi"/>
              </w:rPr>
              <w:t>ed the July 2022</w:t>
            </w:r>
            <w:r w:rsidR="00940E73" w:rsidRPr="00BA415D">
              <w:rPr>
                <w:rFonts w:cstheme="minorHAnsi"/>
              </w:rPr>
              <w:t xml:space="preserve"> Shadowing Week are not </w:t>
            </w:r>
            <w:r w:rsidR="00BA415D" w:rsidRPr="00BA415D">
              <w:rPr>
                <w:rFonts w:cstheme="minorHAnsi"/>
              </w:rPr>
              <w:t>available</w:t>
            </w:r>
            <w:r w:rsidR="000A1C86">
              <w:rPr>
                <w:rFonts w:cstheme="minorHAnsi"/>
              </w:rPr>
              <w:t xml:space="preserve">. DH </w:t>
            </w:r>
            <w:r w:rsidR="00032646">
              <w:rPr>
                <w:rFonts w:cstheme="minorHAnsi"/>
              </w:rPr>
              <w:t>noted</w:t>
            </w:r>
            <w:r w:rsidR="000A1C86">
              <w:rPr>
                <w:rFonts w:cstheme="minorHAnsi"/>
              </w:rPr>
              <w:t xml:space="preserve"> that</w:t>
            </w:r>
            <w:r w:rsidR="00BA415D" w:rsidRPr="00BA415D">
              <w:rPr>
                <w:rFonts w:cstheme="minorHAnsi"/>
              </w:rPr>
              <w:t xml:space="preserve"> this </w:t>
            </w:r>
            <w:r w:rsidR="00D379ED">
              <w:rPr>
                <w:rFonts w:cstheme="minorHAnsi"/>
              </w:rPr>
              <w:t xml:space="preserve">information </w:t>
            </w:r>
            <w:r w:rsidR="0019449A">
              <w:rPr>
                <w:rFonts w:cstheme="minorHAnsi"/>
              </w:rPr>
              <w:t>is fragmented at local Board level. He asked that the regional APGDs prospectively assess whether non-attendance at Shadowing Week is a significant issue in July 2023.</w:t>
            </w:r>
          </w:p>
          <w:p w14:paraId="6BEA2E00" w14:textId="77777777" w:rsidR="00940E73" w:rsidRDefault="00940E73" w:rsidP="00940E73">
            <w:pPr>
              <w:pStyle w:val="ListParagraph"/>
              <w:jc w:val="both"/>
              <w:rPr>
                <w:rFonts w:cstheme="minorHAnsi"/>
              </w:rPr>
            </w:pPr>
          </w:p>
          <w:p w14:paraId="3A5847CE" w14:textId="26FC4433" w:rsidR="00940E73" w:rsidRDefault="00D305F1" w:rsidP="00940E73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Issues</w:t>
            </w:r>
            <w:r w:rsidR="00940E73">
              <w:rPr>
                <w:rFonts w:cstheme="minorHAnsi"/>
                <w:b/>
                <w:bCs/>
              </w:rPr>
              <w:t xml:space="preserve"> relating to Trainee </w:t>
            </w:r>
            <w:r w:rsidR="00940E73" w:rsidRPr="00E157E7">
              <w:rPr>
                <w:rFonts w:cstheme="minorHAnsi"/>
                <w:b/>
                <w:bCs/>
              </w:rPr>
              <w:t>Non-Attendance:</w:t>
            </w:r>
            <w:r w:rsidR="00940E73">
              <w:rPr>
                <w:rFonts w:cstheme="minorHAnsi"/>
              </w:rPr>
              <w:t xml:space="preserve"> </w:t>
            </w:r>
            <w:r w:rsidR="00782994">
              <w:rPr>
                <w:rFonts w:cstheme="minorHAnsi"/>
              </w:rPr>
              <w:t xml:space="preserve">FC </w:t>
            </w:r>
            <w:r>
              <w:rPr>
                <w:rFonts w:cstheme="minorHAnsi"/>
              </w:rPr>
              <w:t>suggested communication be sent to Foundation trainee</w:t>
            </w:r>
            <w:r w:rsidR="00421226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stating that Shadowing week, though not mandatory, is an essential part of the training experience. </w:t>
            </w:r>
          </w:p>
          <w:p w14:paraId="4DBAAC44" w14:textId="77777777" w:rsidR="00ED1301" w:rsidRPr="00ED1301" w:rsidRDefault="00ED1301" w:rsidP="00ED1301">
            <w:pPr>
              <w:pStyle w:val="ListParagraph"/>
              <w:rPr>
                <w:rFonts w:cstheme="minorHAnsi"/>
              </w:rPr>
            </w:pPr>
          </w:p>
          <w:p w14:paraId="59500CB4" w14:textId="5456EE44" w:rsidR="00ED1301" w:rsidRDefault="00ED1301" w:rsidP="00ED1301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Reasons for no</w:t>
            </w:r>
            <w:r w:rsidR="00F32629">
              <w:rPr>
                <w:rFonts w:cstheme="minorHAnsi"/>
                <w:b/>
                <w:bCs/>
              </w:rPr>
              <w:t>t</w:t>
            </w:r>
            <w:r>
              <w:rPr>
                <w:rFonts w:cstheme="minorHAnsi"/>
                <w:b/>
                <w:bCs/>
              </w:rPr>
              <w:t xml:space="preserve"> Attending</w:t>
            </w:r>
            <w:r w:rsidRPr="001462FB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</w:rPr>
              <w:t xml:space="preserve"> DH stated that issues may arise due to different starting dates for trainees across different regions. In addition to this</w:t>
            </w:r>
            <w:r w:rsidR="0015266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="00152660">
              <w:rPr>
                <w:rFonts w:cstheme="minorHAnsi"/>
              </w:rPr>
              <w:t>trainee</w:t>
            </w:r>
            <w:r w:rsidR="00241871">
              <w:rPr>
                <w:rFonts w:cstheme="minorHAnsi"/>
              </w:rPr>
              <w:t>s</w:t>
            </w:r>
            <w:r w:rsidR="00152660">
              <w:rPr>
                <w:rFonts w:cstheme="minorHAnsi"/>
              </w:rPr>
              <w:t xml:space="preserve"> may have </w:t>
            </w:r>
            <w:r>
              <w:rPr>
                <w:rFonts w:cstheme="minorHAnsi"/>
              </w:rPr>
              <w:t>issues relating to exams</w:t>
            </w:r>
            <w:r w:rsidR="00152660">
              <w:rPr>
                <w:rFonts w:cstheme="minorHAnsi"/>
              </w:rPr>
              <w:t xml:space="preserve"> re-sits</w:t>
            </w:r>
            <w:r>
              <w:rPr>
                <w:rFonts w:cstheme="minorHAnsi"/>
              </w:rPr>
              <w:t>, visas</w:t>
            </w:r>
            <w:r w:rsidR="0019449A">
              <w:rPr>
                <w:rFonts w:cstheme="minorHAnsi"/>
              </w:rPr>
              <w:t>, holidays</w:t>
            </w:r>
            <w:r w:rsidR="0015266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etc. </w:t>
            </w:r>
          </w:p>
          <w:p w14:paraId="25E36EF7" w14:textId="77777777" w:rsidR="00D305F1" w:rsidRPr="00D305F1" w:rsidRDefault="00D305F1" w:rsidP="00D305F1">
            <w:pPr>
              <w:pStyle w:val="ListParagraph"/>
              <w:rPr>
                <w:rFonts w:cstheme="minorHAnsi"/>
              </w:rPr>
            </w:pPr>
          </w:p>
          <w:p w14:paraId="789FCF5F" w14:textId="6CA5F903" w:rsidR="00D305F1" w:rsidRDefault="00D305F1" w:rsidP="00940E73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 w:rsidRPr="00D305F1">
              <w:rPr>
                <w:rFonts w:cstheme="minorHAnsi"/>
                <w:b/>
                <w:bCs/>
              </w:rPr>
              <w:t>Input from BMA:</w:t>
            </w:r>
            <w:r>
              <w:rPr>
                <w:rFonts w:cstheme="minorHAnsi"/>
              </w:rPr>
              <w:t xml:space="preserve"> LP</w:t>
            </w:r>
            <w:r w:rsidR="00F32629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suggested that BMA </w:t>
            </w:r>
            <w:r w:rsidR="00144D76">
              <w:rPr>
                <w:rFonts w:cstheme="minorHAnsi"/>
              </w:rPr>
              <w:t xml:space="preserve">provide help </w:t>
            </w:r>
            <w:r>
              <w:rPr>
                <w:rFonts w:cstheme="minorHAnsi"/>
              </w:rPr>
              <w:t xml:space="preserve">communicating with </w:t>
            </w:r>
            <w:r w:rsidR="00A15282">
              <w:rPr>
                <w:rFonts w:cstheme="minorHAnsi"/>
              </w:rPr>
              <w:t>t</w:t>
            </w:r>
            <w:r>
              <w:rPr>
                <w:rFonts w:cstheme="minorHAnsi"/>
              </w:rPr>
              <w:t>rainee</w:t>
            </w:r>
            <w:r w:rsidR="00A15282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about </w:t>
            </w:r>
            <w:r w:rsidR="00A15282">
              <w:rPr>
                <w:rFonts w:cstheme="minorHAnsi"/>
              </w:rPr>
              <w:t>Shadowing Weeks. LP</w:t>
            </w:r>
            <w:r w:rsidR="00F32629">
              <w:rPr>
                <w:rFonts w:cstheme="minorHAnsi"/>
              </w:rPr>
              <w:t>e</w:t>
            </w:r>
            <w:r w:rsidR="00A15282">
              <w:rPr>
                <w:rFonts w:cstheme="minorHAnsi"/>
              </w:rPr>
              <w:t xml:space="preserve"> </w:t>
            </w:r>
            <w:r w:rsidR="007F6FBA">
              <w:rPr>
                <w:rFonts w:cstheme="minorHAnsi"/>
              </w:rPr>
              <w:t xml:space="preserve">offered to contact the </w:t>
            </w:r>
            <w:r w:rsidR="00A15282">
              <w:rPr>
                <w:rFonts w:cstheme="minorHAnsi"/>
              </w:rPr>
              <w:t>BMA</w:t>
            </w:r>
            <w:r w:rsidR="002864DA">
              <w:rPr>
                <w:rFonts w:cstheme="minorHAnsi"/>
              </w:rPr>
              <w:t xml:space="preserve"> </w:t>
            </w:r>
            <w:r w:rsidR="00A15282">
              <w:rPr>
                <w:rFonts w:cstheme="minorHAnsi"/>
              </w:rPr>
              <w:t xml:space="preserve">Trainee Engagement Co-Ordinator regarding </w:t>
            </w:r>
            <w:r w:rsidR="001C07D7">
              <w:rPr>
                <w:rFonts w:cstheme="minorHAnsi"/>
              </w:rPr>
              <w:t xml:space="preserve">payment and attendance. </w:t>
            </w:r>
            <w:r w:rsidR="006F72E0">
              <w:rPr>
                <w:rFonts w:cstheme="minorHAnsi"/>
              </w:rPr>
              <w:t>CR stated she would share regional dates to BMA</w:t>
            </w:r>
          </w:p>
          <w:p w14:paraId="33EC232F" w14:textId="77777777" w:rsidR="00A15282" w:rsidRPr="00A15282" w:rsidRDefault="00A15282" w:rsidP="00A15282">
            <w:pPr>
              <w:pStyle w:val="ListParagraph"/>
              <w:rPr>
                <w:rFonts w:cstheme="minorHAnsi"/>
              </w:rPr>
            </w:pPr>
          </w:p>
          <w:p w14:paraId="3E6167C8" w14:textId="082042C4" w:rsidR="00527B96" w:rsidRDefault="00527B96" w:rsidP="00527B9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Various solutions </w:t>
            </w:r>
            <w:r w:rsidR="00241871">
              <w:rPr>
                <w:rFonts w:cstheme="minorHAnsi"/>
              </w:rPr>
              <w:t>for</w:t>
            </w:r>
            <w:r>
              <w:rPr>
                <w:rFonts w:cstheme="minorHAnsi"/>
              </w:rPr>
              <w:t xml:space="preserve"> collating information on trainee attendance were discussed including:</w:t>
            </w:r>
          </w:p>
          <w:p w14:paraId="7FA1CE42" w14:textId="77777777" w:rsidR="003901AC" w:rsidRPr="003901AC" w:rsidRDefault="003901AC" w:rsidP="003901AC">
            <w:pPr>
              <w:pStyle w:val="ListParagraph"/>
              <w:rPr>
                <w:rFonts w:cstheme="minorHAnsi"/>
              </w:rPr>
            </w:pPr>
          </w:p>
          <w:p w14:paraId="21987522" w14:textId="62D18179" w:rsidR="00260B9C" w:rsidRDefault="003901AC" w:rsidP="00940E73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 w:rsidRPr="003901AC">
              <w:rPr>
                <w:rFonts w:cstheme="minorHAnsi"/>
                <w:b/>
                <w:bCs/>
              </w:rPr>
              <w:t>Trainee Register:</w:t>
            </w:r>
            <w:r>
              <w:rPr>
                <w:rFonts w:cstheme="minorHAnsi"/>
              </w:rPr>
              <w:t xml:space="preserve"> DH suggested that boards and departments take a register of trainee</w:t>
            </w:r>
            <w:r w:rsidR="00795C8A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who attend Shadowing Week. </w:t>
            </w:r>
            <w:r w:rsidR="00A32F67">
              <w:rPr>
                <w:rFonts w:cstheme="minorHAnsi"/>
              </w:rPr>
              <w:t>FC state</w:t>
            </w:r>
            <w:r w:rsidR="00795C8A">
              <w:rPr>
                <w:rFonts w:cstheme="minorHAnsi"/>
              </w:rPr>
              <w:t>d</w:t>
            </w:r>
            <w:r w:rsidR="00A32F67">
              <w:rPr>
                <w:rFonts w:cstheme="minorHAnsi"/>
              </w:rPr>
              <w:t xml:space="preserve"> that she would investigate possible trainee register. </w:t>
            </w:r>
          </w:p>
          <w:p w14:paraId="70D2682C" w14:textId="77777777" w:rsidR="00260B9C" w:rsidRPr="00260B9C" w:rsidRDefault="00260B9C" w:rsidP="00260B9C">
            <w:pPr>
              <w:pStyle w:val="ListParagraph"/>
              <w:rPr>
                <w:rFonts w:cstheme="minorHAnsi"/>
              </w:rPr>
            </w:pPr>
          </w:p>
          <w:p w14:paraId="29280703" w14:textId="2C29B1C2" w:rsidR="003901AC" w:rsidRDefault="00527B96" w:rsidP="00940E73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Payment </w:t>
            </w:r>
            <w:r w:rsidR="00260B9C" w:rsidRPr="00260B9C">
              <w:rPr>
                <w:rFonts w:cstheme="minorHAnsi"/>
                <w:b/>
                <w:bCs/>
              </w:rPr>
              <w:t>for Shadowing Week:</w:t>
            </w:r>
            <w:r w:rsidR="00260B9C">
              <w:rPr>
                <w:rFonts w:cstheme="minorHAnsi"/>
              </w:rPr>
              <w:t xml:space="preserve"> CH noted that discussion</w:t>
            </w:r>
            <w:r w:rsidR="00795C8A">
              <w:rPr>
                <w:rFonts w:cstheme="minorHAnsi"/>
              </w:rPr>
              <w:t>s</w:t>
            </w:r>
            <w:r w:rsidR="00260B9C">
              <w:rPr>
                <w:rFonts w:cstheme="minorHAnsi"/>
              </w:rPr>
              <w:t xml:space="preserve"> have been carried out with HR</w:t>
            </w:r>
            <w:r w:rsidR="000A4FD9">
              <w:rPr>
                <w:rFonts w:cstheme="minorHAnsi"/>
              </w:rPr>
              <w:t xml:space="preserve"> in relation to </w:t>
            </w:r>
            <w:r w:rsidR="00260B9C">
              <w:rPr>
                <w:rFonts w:cstheme="minorHAnsi"/>
              </w:rPr>
              <w:t xml:space="preserve">establishing Shadowing Week as a </w:t>
            </w:r>
            <w:r w:rsidR="00835FB1">
              <w:rPr>
                <w:rFonts w:cstheme="minorHAnsi"/>
              </w:rPr>
              <w:t xml:space="preserve">paid trainee </w:t>
            </w:r>
            <w:r w:rsidR="00260B9C">
              <w:rPr>
                <w:rFonts w:cstheme="minorHAnsi"/>
              </w:rPr>
              <w:t>post</w:t>
            </w:r>
            <w:r w:rsidR="000A4FD9">
              <w:rPr>
                <w:rFonts w:cstheme="minorHAnsi"/>
              </w:rPr>
              <w:t xml:space="preserve">. </w:t>
            </w:r>
            <w:r w:rsidR="00260B9C">
              <w:rPr>
                <w:rFonts w:cstheme="minorHAnsi"/>
              </w:rPr>
              <w:t xml:space="preserve"> </w:t>
            </w:r>
            <w:r w:rsidR="007A156F">
              <w:rPr>
                <w:rFonts w:cstheme="minorHAnsi"/>
              </w:rPr>
              <w:t>CH stated that i</w:t>
            </w:r>
            <w:r w:rsidR="00F346C5">
              <w:rPr>
                <w:rFonts w:cstheme="minorHAnsi"/>
              </w:rPr>
              <w:t xml:space="preserve">f this was the case, </w:t>
            </w:r>
            <w:r w:rsidR="006F637F">
              <w:rPr>
                <w:rFonts w:cstheme="minorHAnsi"/>
              </w:rPr>
              <w:t xml:space="preserve">posts </w:t>
            </w:r>
            <w:r w:rsidR="00260B9C">
              <w:rPr>
                <w:rFonts w:cstheme="minorHAnsi"/>
              </w:rPr>
              <w:t>would be recorded on trainee</w:t>
            </w:r>
            <w:r w:rsidR="00F346C5">
              <w:rPr>
                <w:rFonts w:cstheme="minorHAnsi"/>
              </w:rPr>
              <w:t>’s</w:t>
            </w:r>
            <w:r w:rsidR="00260B9C">
              <w:rPr>
                <w:rFonts w:cstheme="minorHAnsi"/>
              </w:rPr>
              <w:t xml:space="preserve"> portfolio</w:t>
            </w:r>
            <w:r w:rsidR="00F346C5">
              <w:rPr>
                <w:rFonts w:cstheme="minorHAnsi"/>
              </w:rPr>
              <w:t>s</w:t>
            </w:r>
            <w:r w:rsidR="00260B9C">
              <w:rPr>
                <w:rFonts w:cstheme="minorHAnsi"/>
              </w:rPr>
              <w:t xml:space="preserve">. CH </w:t>
            </w:r>
            <w:r w:rsidR="006F637F">
              <w:rPr>
                <w:rFonts w:cstheme="minorHAnsi"/>
              </w:rPr>
              <w:t>noted however that trainee</w:t>
            </w:r>
            <w:r w:rsidR="000A4FD9">
              <w:rPr>
                <w:rFonts w:cstheme="minorHAnsi"/>
              </w:rPr>
              <w:t>s</w:t>
            </w:r>
            <w:r w:rsidR="006F637F">
              <w:rPr>
                <w:rFonts w:cstheme="minorHAnsi"/>
              </w:rPr>
              <w:t xml:space="preserve"> would have to be issued with new contracts</w:t>
            </w:r>
            <w:r w:rsidR="00945526">
              <w:rPr>
                <w:rFonts w:cstheme="minorHAnsi"/>
              </w:rPr>
              <w:t xml:space="preserve">. </w:t>
            </w:r>
          </w:p>
          <w:p w14:paraId="05BC304D" w14:textId="77777777" w:rsidR="00527B96" w:rsidRPr="00527B96" w:rsidRDefault="00527B96" w:rsidP="00527B96">
            <w:pPr>
              <w:pStyle w:val="ListParagraph"/>
              <w:rPr>
                <w:rFonts w:cstheme="minorHAnsi"/>
              </w:rPr>
            </w:pPr>
          </w:p>
          <w:p w14:paraId="1B50CC59" w14:textId="14BC6C5E" w:rsidR="00527B96" w:rsidRPr="00940E73" w:rsidRDefault="00527B96" w:rsidP="00940E73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 w:rsidRPr="00527B96">
              <w:rPr>
                <w:rFonts w:cstheme="minorHAnsi"/>
                <w:b/>
                <w:bCs/>
              </w:rPr>
              <w:t>Pay</w:t>
            </w:r>
            <w:r w:rsidR="00BC4719">
              <w:rPr>
                <w:rFonts w:cstheme="minorHAnsi"/>
                <w:b/>
                <w:bCs/>
              </w:rPr>
              <w:t>r</w:t>
            </w:r>
            <w:r w:rsidRPr="00527B96">
              <w:rPr>
                <w:rFonts w:cstheme="minorHAnsi"/>
                <w:b/>
                <w:bCs/>
              </w:rPr>
              <w:t>ol</w:t>
            </w:r>
            <w:r w:rsidR="00BC4719">
              <w:rPr>
                <w:rFonts w:cstheme="minorHAnsi"/>
                <w:b/>
                <w:bCs/>
              </w:rPr>
              <w:t>l</w:t>
            </w:r>
            <w:r w:rsidRPr="00527B96">
              <w:rPr>
                <w:rFonts w:cstheme="minorHAnsi"/>
                <w:b/>
                <w:bCs/>
              </w:rPr>
              <w:t xml:space="preserve"> Records:</w:t>
            </w:r>
            <w:r>
              <w:rPr>
                <w:rFonts w:cstheme="minorHAnsi"/>
              </w:rPr>
              <w:t xml:space="preserve"> EB asked whether payrol</w:t>
            </w:r>
            <w:r w:rsidR="00B41C5A">
              <w:rPr>
                <w:rFonts w:cstheme="minorHAnsi"/>
              </w:rPr>
              <w:t>l</w:t>
            </w:r>
            <w:r>
              <w:rPr>
                <w:rFonts w:cstheme="minorHAnsi"/>
              </w:rPr>
              <w:t xml:space="preserve"> could provide </w:t>
            </w:r>
            <w:r w:rsidR="00D4561C">
              <w:rPr>
                <w:rFonts w:cstheme="minorHAnsi"/>
              </w:rPr>
              <w:t xml:space="preserve">information. </w:t>
            </w:r>
            <w:r>
              <w:rPr>
                <w:rFonts w:cstheme="minorHAnsi"/>
              </w:rPr>
              <w:t>DH stated that this may be difficult as there are approx. 914 trainee</w:t>
            </w:r>
            <w:r w:rsidR="00373D78">
              <w:rPr>
                <w:rFonts w:cstheme="minorHAnsi"/>
              </w:rPr>
              <w:t>s in</w:t>
            </w:r>
            <w:r>
              <w:rPr>
                <w:rFonts w:cstheme="minorHAnsi"/>
              </w:rPr>
              <w:t xml:space="preserve"> the present cohort</w:t>
            </w:r>
            <w:r w:rsidR="0019449A">
              <w:rPr>
                <w:rFonts w:cstheme="minorHAnsi"/>
              </w:rPr>
              <w:t xml:space="preserve"> and that payroll can be inaccurate at the start of </w:t>
            </w:r>
            <w:r w:rsidR="00FE7DF3">
              <w:rPr>
                <w:rFonts w:cstheme="minorHAnsi"/>
              </w:rPr>
              <w:t>employment</w:t>
            </w:r>
            <w:r>
              <w:rPr>
                <w:rFonts w:cstheme="minorHAnsi"/>
              </w:rPr>
              <w:t xml:space="preserve">. </w:t>
            </w:r>
          </w:p>
          <w:p w14:paraId="56483818" w14:textId="608FFF06" w:rsidR="00BB3FCE" w:rsidRPr="004E2D80" w:rsidRDefault="00BB3FCE" w:rsidP="00527B96"/>
        </w:tc>
        <w:tc>
          <w:tcPr>
            <w:tcW w:w="2690" w:type="dxa"/>
            <w:shd w:val="clear" w:color="auto" w:fill="auto"/>
          </w:tcPr>
          <w:p w14:paraId="2D9E1E31" w14:textId="77777777" w:rsidR="0019449A" w:rsidRDefault="0019449A" w:rsidP="00C741EB"/>
          <w:p w14:paraId="5BDF705C" w14:textId="77777777" w:rsidR="0019449A" w:rsidRDefault="0019449A" w:rsidP="00C741EB"/>
          <w:p w14:paraId="673C12C1" w14:textId="745508B9" w:rsidR="00C741EB" w:rsidRPr="00EE4604" w:rsidRDefault="00032646" w:rsidP="00EE4604">
            <w:pPr>
              <w:jc w:val="both"/>
            </w:pPr>
            <w:r>
              <w:rPr>
                <w:b/>
                <w:bCs/>
              </w:rPr>
              <w:t xml:space="preserve">APGDs </w:t>
            </w:r>
            <w:r w:rsidRPr="00EE4604">
              <w:t xml:space="preserve">to assess whether </w:t>
            </w:r>
            <w:r w:rsidR="00EE4604">
              <w:t xml:space="preserve">trainee </w:t>
            </w:r>
            <w:r w:rsidRPr="00EE4604">
              <w:t>non-</w:t>
            </w:r>
            <w:r w:rsidR="00EE4604" w:rsidRPr="00EE4604">
              <w:t>attendance</w:t>
            </w:r>
            <w:r w:rsidRPr="00EE4604">
              <w:t xml:space="preserve"> </w:t>
            </w:r>
            <w:r w:rsidR="00EE4604">
              <w:t>in July 2023 is a significant issue</w:t>
            </w:r>
          </w:p>
          <w:p w14:paraId="048878DD" w14:textId="77777777" w:rsidR="002A3240" w:rsidRDefault="002A3240" w:rsidP="00C741EB"/>
          <w:p w14:paraId="219E57FA" w14:textId="77777777" w:rsidR="002A3240" w:rsidRDefault="002A3240" w:rsidP="004912A8">
            <w:pPr>
              <w:jc w:val="both"/>
            </w:pPr>
          </w:p>
          <w:p w14:paraId="259EC051" w14:textId="1A2F97B4" w:rsidR="002A3240" w:rsidRDefault="00E36423" w:rsidP="004912A8">
            <w:pPr>
              <w:jc w:val="both"/>
            </w:pPr>
            <w:r w:rsidRPr="004912A8">
              <w:rPr>
                <w:b/>
                <w:bCs/>
              </w:rPr>
              <w:t>FC</w:t>
            </w:r>
            <w:r>
              <w:t xml:space="preserve"> and </w:t>
            </w:r>
            <w:r w:rsidRPr="004912A8">
              <w:rPr>
                <w:b/>
                <w:bCs/>
              </w:rPr>
              <w:t>CR</w:t>
            </w:r>
            <w:r>
              <w:t xml:space="preserve"> to send communication to trainees relating to </w:t>
            </w:r>
            <w:r w:rsidR="004912A8">
              <w:t>Shadowing Week</w:t>
            </w:r>
          </w:p>
          <w:p w14:paraId="24549FF1" w14:textId="77777777" w:rsidR="002A3240" w:rsidRDefault="002A3240" w:rsidP="00C741EB"/>
          <w:p w14:paraId="5C083DB0" w14:textId="77777777" w:rsidR="002A3240" w:rsidRDefault="002A3240" w:rsidP="00C741EB"/>
          <w:p w14:paraId="26B18ED6" w14:textId="77777777" w:rsidR="002A3240" w:rsidRDefault="002A3240" w:rsidP="00C741EB"/>
          <w:p w14:paraId="071D2B78" w14:textId="77777777" w:rsidR="002A3240" w:rsidRDefault="002A3240" w:rsidP="00C741EB"/>
          <w:p w14:paraId="4704B28D" w14:textId="4B0F9463" w:rsidR="002A3240" w:rsidRPr="006F72E0" w:rsidRDefault="0019449A" w:rsidP="008271CD">
            <w:pPr>
              <w:jc w:val="both"/>
            </w:pPr>
            <w:r w:rsidRPr="006F72E0">
              <w:rPr>
                <w:b/>
                <w:bCs/>
              </w:rPr>
              <w:t>CR</w:t>
            </w:r>
            <w:r w:rsidRPr="006F72E0">
              <w:t xml:space="preserve"> to share regional dates with BMA</w:t>
            </w:r>
          </w:p>
          <w:p w14:paraId="0AB77D7F" w14:textId="77777777" w:rsidR="002A3240" w:rsidRDefault="002A3240" w:rsidP="00C741EB"/>
          <w:p w14:paraId="4EF59626" w14:textId="77777777" w:rsidR="002A3240" w:rsidRDefault="002A3240" w:rsidP="00C741EB"/>
          <w:p w14:paraId="7D0656CB" w14:textId="77777777" w:rsidR="00FA6809" w:rsidRDefault="00FA6809" w:rsidP="00C741EB"/>
          <w:p w14:paraId="691ABBDD" w14:textId="77777777" w:rsidR="002A3240" w:rsidRDefault="002A3240" w:rsidP="00C741EB"/>
          <w:p w14:paraId="168C122F" w14:textId="77777777" w:rsidR="002A3240" w:rsidRDefault="002A3240" w:rsidP="00C741EB"/>
          <w:p w14:paraId="24CE7356" w14:textId="2C0DC242" w:rsidR="002A3240" w:rsidRPr="00A32F67" w:rsidRDefault="002A3240" w:rsidP="00A32F67">
            <w:pPr>
              <w:jc w:val="both"/>
            </w:pPr>
            <w:r w:rsidRPr="00A32F67">
              <w:rPr>
                <w:b/>
                <w:bCs/>
              </w:rPr>
              <w:t>FC</w:t>
            </w:r>
            <w:r w:rsidRPr="00A32F67">
              <w:t xml:space="preserve"> to </w:t>
            </w:r>
            <w:r w:rsidR="00A32F67" w:rsidRPr="00A32F67">
              <w:t xml:space="preserve">investigate possible register for trainee attending Shadowing Week </w:t>
            </w:r>
          </w:p>
          <w:p w14:paraId="2B9CC4DD" w14:textId="392A3F62" w:rsidR="002A3240" w:rsidRDefault="002A3240" w:rsidP="00C741EB"/>
        </w:tc>
      </w:tr>
      <w:tr w:rsidR="00C741EB" w14:paraId="78D8F478" w14:textId="77777777" w:rsidTr="0065283D">
        <w:trPr>
          <w:trHeight w:val="567"/>
        </w:trPr>
        <w:tc>
          <w:tcPr>
            <w:tcW w:w="669" w:type="dxa"/>
            <w:shd w:val="clear" w:color="auto" w:fill="auto"/>
          </w:tcPr>
          <w:p w14:paraId="0444BA77" w14:textId="2B1653AC" w:rsidR="00C741EB" w:rsidRPr="00B550EE" w:rsidRDefault="005121FA" w:rsidP="00C741EB">
            <w:pPr>
              <w:rPr>
                <w:b/>
                <w:bCs/>
              </w:rPr>
            </w:pPr>
            <w:r w:rsidRPr="00B550EE">
              <w:rPr>
                <w:b/>
                <w:bCs/>
              </w:rPr>
              <w:lastRenderedPageBreak/>
              <w:t>4.3</w:t>
            </w:r>
          </w:p>
        </w:tc>
        <w:tc>
          <w:tcPr>
            <w:tcW w:w="2611" w:type="dxa"/>
            <w:shd w:val="clear" w:color="auto" w:fill="auto"/>
          </w:tcPr>
          <w:p w14:paraId="5BB218FB" w14:textId="7C6D10C3" w:rsidR="00C741EB" w:rsidRPr="00B550EE" w:rsidRDefault="00772993" w:rsidP="00B550EE">
            <w:pPr>
              <w:jc w:val="both"/>
              <w:rPr>
                <w:b/>
                <w:bCs/>
              </w:rPr>
            </w:pPr>
            <w:r w:rsidRPr="00B550EE">
              <w:rPr>
                <w:b/>
                <w:bCs/>
              </w:rPr>
              <w:t>Foundation Allocation Process Review</w:t>
            </w:r>
            <w:r w:rsidR="004E2D80">
              <w:rPr>
                <w:b/>
                <w:bCs/>
              </w:rPr>
              <w:t xml:space="preserve"> – Foundation System</w:t>
            </w:r>
          </w:p>
        </w:tc>
        <w:tc>
          <w:tcPr>
            <w:tcW w:w="8626" w:type="dxa"/>
            <w:shd w:val="clear" w:color="auto" w:fill="auto"/>
          </w:tcPr>
          <w:p w14:paraId="006C4BE1" w14:textId="1EA30873" w:rsidR="00802D6E" w:rsidRPr="00527B96" w:rsidRDefault="00802D6E" w:rsidP="00527B9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527B96">
              <w:rPr>
                <w:rFonts w:cstheme="minorHAnsi"/>
              </w:rPr>
              <w:t>DH confirmed that this has been actioned</w:t>
            </w:r>
            <w:r w:rsidRPr="00D20510">
              <w:rPr>
                <w:rFonts w:cstheme="minorHAnsi"/>
              </w:rPr>
              <w:t xml:space="preserve">. </w:t>
            </w:r>
            <w:r w:rsidR="006945D2" w:rsidRPr="00D20510">
              <w:rPr>
                <w:rFonts w:cstheme="minorHAnsi"/>
              </w:rPr>
              <w:t>See Item</w:t>
            </w:r>
            <w:r w:rsidR="00B43F98" w:rsidRPr="00D20510">
              <w:rPr>
                <w:rFonts w:cstheme="minorHAnsi"/>
              </w:rPr>
              <w:t xml:space="preserve"> 5.4</w:t>
            </w:r>
          </w:p>
          <w:p w14:paraId="5A754666" w14:textId="77777777" w:rsidR="00C741EB" w:rsidRPr="004E2D80" w:rsidRDefault="00C741EB" w:rsidP="00C741EB"/>
        </w:tc>
        <w:tc>
          <w:tcPr>
            <w:tcW w:w="2690" w:type="dxa"/>
            <w:shd w:val="clear" w:color="auto" w:fill="auto"/>
          </w:tcPr>
          <w:p w14:paraId="601AA280" w14:textId="77777777" w:rsidR="00C741EB" w:rsidRDefault="00C741EB" w:rsidP="00C741EB"/>
        </w:tc>
      </w:tr>
      <w:tr w:rsidR="00C741EB" w14:paraId="632AA2E8" w14:textId="77777777" w:rsidTr="0065283D">
        <w:trPr>
          <w:trHeight w:val="567"/>
        </w:trPr>
        <w:tc>
          <w:tcPr>
            <w:tcW w:w="669" w:type="dxa"/>
            <w:shd w:val="clear" w:color="auto" w:fill="auto"/>
          </w:tcPr>
          <w:p w14:paraId="362795FB" w14:textId="29EDEDD0" w:rsidR="00C741EB" w:rsidRPr="00B550EE" w:rsidRDefault="001842F2" w:rsidP="00C741EB">
            <w:pPr>
              <w:rPr>
                <w:b/>
                <w:bCs/>
              </w:rPr>
            </w:pPr>
            <w:r w:rsidRPr="00B550EE">
              <w:rPr>
                <w:b/>
                <w:bCs/>
              </w:rPr>
              <w:lastRenderedPageBreak/>
              <w:t>4.4</w:t>
            </w:r>
          </w:p>
        </w:tc>
        <w:tc>
          <w:tcPr>
            <w:tcW w:w="2611" w:type="dxa"/>
            <w:shd w:val="clear" w:color="auto" w:fill="auto"/>
          </w:tcPr>
          <w:p w14:paraId="27B197BA" w14:textId="42C14CFF" w:rsidR="00C741EB" w:rsidRPr="00B550EE" w:rsidRDefault="001842F2" w:rsidP="00B550EE">
            <w:pPr>
              <w:jc w:val="both"/>
              <w:rPr>
                <w:b/>
                <w:bCs/>
              </w:rPr>
            </w:pPr>
            <w:r w:rsidRPr="00B550EE">
              <w:rPr>
                <w:b/>
                <w:bCs/>
              </w:rPr>
              <w:t>Foundation Allocation Process Review</w:t>
            </w:r>
            <w:r w:rsidR="00C637B7">
              <w:rPr>
                <w:b/>
                <w:bCs/>
              </w:rPr>
              <w:t xml:space="preserve"> – Webinar</w:t>
            </w:r>
          </w:p>
        </w:tc>
        <w:tc>
          <w:tcPr>
            <w:tcW w:w="8626" w:type="dxa"/>
            <w:shd w:val="clear" w:color="auto" w:fill="auto"/>
          </w:tcPr>
          <w:p w14:paraId="2136D752" w14:textId="3D3204E3" w:rsidR="00802D6E" w:rsidRPr="00527B96" w:rsidRDefault="00802D6E" w:rsidP="00527B9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527B96">
              <w:rPr>
                <w:rFonts w:cstheme="minorHAnsi"/>
              </w:rPr>
              <w:t xml:space="preserve">DH confirmed that this has been </w:t>
            </w:r>
            <w:r w:rsidRPr="00B43F98">
              <w:rPr>
                <w:rFonts w:cstheme="minorHAnsi"/>
              </w:rPr>
              <w:t xml:space="preserve">actioned. </w:t>
            </w:r>
            <w:r w:rsidR="006945D2" w:rsidRPr="00B43F98">
              <w:rPr>
                <w:rFonts w:cstheme="minorHAnsi"/>
              </w:rPr>
              <w:t xml:space="preserve">See Item </w:t>
            </w:r>
            <w:r w:rsidR="00B43F98" w:rsidRPr="00B43F98">
              <w:rPr>
                <w:rFonts w:cstheme="minorHAnsi"/>
              </w:rPr>
              <w:t>5.</w:t>
            </w:r>
            <w:r w:rsidR="00D20510">
              <w:rPr>
                <w:rFonts w:cstheme="minorHAnsi"/>
              </w:rPr>
              <w:t>4</w:t>
            </w:r>
          </w:p>
          <w:p w14:paraId="5D22F5A6" w14:textId="77777777" w:rsidR="00802D6E" w:rsidRPr="004E2D80" w:rsidRDefault="00802D6E" w:rsidP="00B550EE">
            <w:pPr>
              <w:rPr>
                <w:rFonts w:cstheme="minorHAnsi"/>
              </w:rPr>
            </w:pPr>
          </w:p>
          <w:p w14:paraId="6316705E" w14:textId="77777777" w:rsidR="00C741EB" w:rsidRPr="004E2D80" w:rsidRDefault="00C741EB" w:rsidP="00C741EB"/>
        </w:tc>
        <w:tc>
          <w:tcPr>
            <w:tcW w:w="2690" w:type="dxa"/>
            <w:shd w:val="clear" w:color="auto" w:fill="auto"/>
          </w:tcPr>
          <w:p w14:paraId="6EE1B005" w14:textId="77777777" w:rsidR="00C741EB" w:rsidRDefault="00C741EB" w:rsidP="00C741EB"/>
        </w:tc>
      </w:tr>
      <w:tr w:rsidR="00C741EB" w14:paraId="4C2FACCA" w14:textId="77777777" w:rsidTr="009125E8">
        <w:trPr>
          <w:trHeight w:val="567"/>
        </w:trPr>
        <w:tc>
          <w:tcPr>
            <w:tcW w:w="669" w:type="dxa"/>
            <w:shd w:val="clear" w:color="auto" w:fill="auto"/>
          </w:tcPr>
          <w:p w14:paraId="75B8781E" w14:textId="0A8D4739" w:rsidR="00C741EB" w:rsidRPr="00DD0DE1" w:rsidRDefault="00C637B7" w:rsidP="00DD0DE1">
            <w:pPr>
              <w:jc w:val="both"/>
              <w:rPr>
                <w:b/>
                <w:bCs/>
              </w:rPr>
            </w:pPr>
            <w:r w:rsidRPr="00DD0DE1">
              <w:rPr>
                <w:b/>
                <w:bCs/>
              </w:rPr>
              <w:t>4.5</w:t>
            </w:r>
          </w:p>
        </w:tc>
        <w:tc>
          <w:tcPr>
            <w:tcW w:w="2611" w:type="dxa"/>
            <w:shd w:val="clear" w:color="auto" w:fill="auto"/>
          </w:tcPr>
          <w:p w14:paraId="40E50EEF" w14:textId="515453E0" w:rsidR="00C741EB" w:rsidRPr="00DD0DE1" w:rsidRDefault="002E55A6" w:rsidP="00DD0DE1">
            <w:pPr>
              <w:jc w:val="both"/>
              <w:rPr>
                <w:b/>
                <w:bCs/>
              </w:rPr>
            </w:pPr>
            <w:r w:rsidRPr="00DD0DE1">
              <w:rPr>
                <w:b/>
                <w:bCs/>
              </w:rPr>
              <w:t>Priority and Psychiatry Foundation Fellowship Posts</w:t>
            </w:r>
            <w:r w:rsidR="000D6E90" w:rsidRPr="00DD0DE1">
              <w:rPr>
                <w:b/>
                <w:bCs/>
              </w:rPr>
              <w:t xml:space="preserve"> – Additional Benefits</w:t>
            </w:r>
          </w:p>
        </w:tc>
        <w:tc>
          <w:tcPr>
            <w:tcW w:w="8626" w:type="dxa"/>
            <w:shd w:val="clear" w:color="auto" w:fill="auto"/>
          </w:tcPr>
          <w:p w14:paraId="4FEF26F3" w14:textId="77777777" w:rsidR="00802D6E" w:rsidRPr="00527B96" w:rsidRDefault="00802D6E" w:rsidP="00527B9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527B96">
              <w:rPr>
                <w:rFonts w:cstheme="minorHAnsi"/>
              </w:rPr>
              <w:t xml:space="preserve">DH confirmed that this has been actioned. </w:t>
            </w:r>
          </w:p>
          <w:p w14:paraId="2E7AC05D" w14:textId="77777777" w:rsidR="00C741EB" w:rsidRPr="00DD0DE1" w:rsidRDefault="00C741EB" w:rsidP="00C741EB"/>
        </w:tc>
        <w:tc>
          <w:tcPr>
            <w:tcW w:w="2690" w:type="dxa"/>
            <w:shd w:val="clear" w:color="auto" w:fill="auto"/>
          </w:tcPr>
          <w:p w14:paraId="36328BF3" w14:textId="77777777" w:rsidR="00C741EB" w:rsidRDefault="00C741EB" w:rsidP="00C741EB"/>
        </w:tc>
      </w:tr>
      <w:tr w:rsidR="00DB725B" w14:paraId="61D6A512" w14:textId="77777777" w:rsidTr="009125E8">
        <w:trPr>
          <w:trHeight w:val="567"/>
        </w:trPr>
        <w:tc>
          <w:tcPr>
            <w:tcW w:w="669" w:type="dxa"/>
            <w:shd w:val="clear" w:color="auto" w:fill="auto"/>
          </w:tcPr>
          <w:p w14:paraId="34331B95" w14:textId="3A720619" w:rsidR="00DB725B" w:rsidRPr="00DD0DE1" w:rsidRDefault="00DB725B" w:rsidP="00DD0DE1">
            <w:pPr>
              <w:jc w:val="both"/>
              <w:rPr>
                <w:b/>
                <w:bCs/>
              </w:rPr>
            </w:pPr>
            <w:r w:rsidRPr="00DD0DE1">
              <w:rPr>
                <w:b/>
                <w:bCs/>
              </w:rPr>
              <w:t>4.6</w:t>
            </w:r>
          </w:p>
        </w:tc>
        <w:tc>
          <w:tcPr>
            <w:tcW w:w="2611" w:type="dxa"/>
            <w:shd w:val="clear" w:color="auto" w:fill="auto"/>
          </w:tcPr>
          <w:p w14:paraId="27B5E298" w14:textId="22DE0F99" w:rsidR="00DB725B" w:rsidRPr="00DD0DE1" w:rsidRDefault="000D6E90" w:rsidP="00DD0DE1">
            <w:pPr>
              <w:jc w:val="both"/>
              <w:rPr>
                <w:b/>
                <w:bCs/>
              </w:rPr>
            </w:pPr>
            <w:r w:rsidRPr="00DD0DE1">
              <w:rPr>
                <w:b/>
                <w:bCs/>
              </w:rPr>
              <w:t xml:space="preserve">Priority and Psychiatry Foundation Fellowship Posts </w:t>
            </w:r>
            <w:r w:rsidR="00D83091" w:rsidRPr="00DD0DE1">
              <w:rPr>
                <w:b/>
                <w:bCs/>
              </w:rPr>
              <w:t>–</w:t>
            </w:r>
            <w:r w:rsidRPr="00DD0DE1">
              <w:rPr>
                <w:b/>
                <w:bCs/>
              </w:rPr>
              <w:t xml:space="preserve"> </w:t>
            </w:r>
            <w:r w:rsidR="00D83091" w:rsidRPr="00DD0DE1">
              <w:rPr>
                <w:b/>
                <w:bCs/>
              </w:rPr>
              <w:t>Website Link</w:t>
            </w:r>
          </w:p>
        </w:tc>
        <w:tc>
          <w:tcPr>
            <w:tcW w:w="8626" w:type="dxa"/>
            <w:shd w:val="clear" w:color="auto" w:fill="auto"/>
          </w:tcPr>
          <w:p w14:paraId="58460E04" w14:textId="77777777" w:rsidR="00DD3F49" w:rsidRPr="00527B96" w:rsidRDefault="00DD3F49" w:rsidP="00DD3F49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527B96">
              <w:rPr>
                <w:rFonts w:cstheme="minorHAnsi"/>
              </w:rPr>
              <w:t xml:space="preserve">DH confirmed that this has been actioned. </w:t>
            </w:r>
          </w:p>
          <w:p w14:paraId="07C2B54B" w14:textId="77777777" w:rsidR="00DB725B" w:rsidRPr="00DD0DE1" w:rsidRDefault="00DB725B" w:rsidP="00DB725B">
            <w:pPr>
              <w:rPr>
                <w:rFonts w:cstheme="minorHAnsi"/>
              </w:rPr>
            </w:pPr>
          </w:p>
        </w:tc>
        <w:tc>
          <w:tcPr>
            <w:tcW w:w="2690" w:type="dxa"/>
            <w:shd w:val="clear" w:color="auto" w:fill="auto"/>
          </w:tcPr>
          <w:p w14:paraId="53B1AA14" w14:textId="77777777" w:rsidR="00DB725B" w:rsidRDefault="00DB725B" w:rsidP="00C741EB"/>
        </w:tc>
      </w:tr>
      <w:tr w:rsidR="000D6E90" w14:paraId="6D064F11" w14:textId="77777777" w:rsidTr="009125E8">
        <w:trPr>
          <w:trHeight w:val="567"/>
        </w:trPr>
        <w:tc>
          <w:tcPr>
            <w:tcW w:w="669" w:type="dxa"/>
            <w:shd w:val="clear" w:color="auto" w:fill="auto"/>
          </w:tcPr>
          <w:p w14:paraId="3324C01E" w14:textId="3199D638" w:rsidR="000D6E90" w:rsidRPr="00DD0DE1" w:rsidRDefault="000D6E90" w:rsidP="00DD0DE1">
            <w:pPr>
              <w:jc w:val="both"/>
              <w:rPr>
                <w:b/>
                <w:bCs/>
              </w:rPr>
            </w:pPr>
            <w:r w:rsidRPr="00DD0DE1">
              <w:rPr>
                <w:b/>
                <w:bCs/>
              </w:rPr>
              <w:t>4.7</w:t>
            </w:r>
          </w:p>
        </w:tc>
        <w:tc>
          <w:tcPr>
            <w:tcW w:w="2611" w:type="dxa"/>
            <w:shd w:val="clear" w:color="auto" w:fill="auto"/>
          </w:tcPr>
          <w:p w14:paraId="23EB12BF" w14:textId="14EFC2EF" w:rsidR="000D6E90" w:rsidRPr="00DD0DE1" w:rsidRDefault="00D83091" w:rsidP="00DD0DE1">
            <w:pPr>
              <w:jc w:val="both"/>
              <w:rPr>
                <w:b/>
                <w:bCs/>
              </w:rPr>
            </w:pPr>
            <w:r w:rsidRPr="00DD0DE1">
              <w:rPr>
                <w:b/>
                <w:bCs/>
              </w:rPr>
              <w:t>Priority and Psychiatry Foundation Fellowship Posts –</w:t>
            </w:r>
            <w:r w:rsidR="00DD0DE1" w:rsidRPr="00DD0DE1">
              <w:rPr>
                <w:b/>
                <w:bCs/>
              </w:rPr>
              <w:t xml:space="preserve"> Incentives for Psychiatry posts</w:t>
            </w:r>
          </w:p>
        </w:tc>
        <w:tc>
          <w:tcPr>
            <w:tcW w:w="8626" w:type="dxa"/>
            <w:shd w:val="clear" w:color="auto" w:fill="auto"/>
          </w:tcPr>
          <w:p w14:paraId="3E61D3A5" w14:textId="77777777" w:rsidR="00DD3F49" w:rsidRPr="00527B96" w:rsidRDefault="00DD3F49" w:rsidP="00DD3F49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527B96">
              <w:rPr>
                <w:rFonts w:cstheme="minorHAnsi"/>
              </w:rPr>
              <w:t xml:space="preserve">DH confirmed that this has been actioned. </w:t>
            </w:r>
          </w:p>
          <w:p w14:paraId="0C3AE6AE" w14:textId="77777777" w:rsidR="000D6E90" w:rsidRPr="00DD0DE1" w:rsidRDefault="000D6E90" w:rsidP="000D6E90">
            <w:pPr>
              <w:rPr>
                <w:rFonts w:cstheme="minorHAnsi"/>
              </w:rPr>
            </w:pPr>
          </w:p>
        </w:tc>
        <w:tc>
          <w:tcPr>
            <w:tcW w:w="2690" w:type="dxa"/>
            <w:shd w:val="clear" w:color="auto" w:fill="auto"/>
          </w:tcPr>
          <w:p w14:paraId="4AB06B04" w14:textId="77777777" w:rsidR="000D6E90" w:rsidRDefault="000D6E90" w:rsidP="00C741EB"/>
        </w:tc>
      </w:tr>
      <w:tr w:rsidR="00DD0DE1" w14:paraId="6B426C31" w14:textId="77777777" w:rsidTr="00B563A9">
        <w:trPr>
          <w:trHeight w:val="567"/>
        </w:trPr>
        <w:tc>
          <w:tcPr>
            <w:tcW w:w="669" w:type="dxa"/>
            <w:shd w:val="clear" w:color="auto" w:fill="auto"/>
          </w:tcPr>
          <w:p w14:paraId="5B426035" w14:textId="740E049D" w:rsidR="00DD0DE1" w:rsidRPr="00DD0DE1" w:rsidRDefault="00DD0DE1" w:rsidP="00DD0D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4.8</w:t>
            </w:r>
          </w:p>
        </w:tc>
        <w:tc>
          <w:tcPr>
            <w:tcW w:w="2611" w:type="dxa"/>
            <w:shd w:val="clear" w:color="auto" w:fill="auto"/>
          </w:tcPr>
          <w:p w14:paraId="1C71AE78" w14:textId="0ECC3981" w:rsidR="00DD0DE1" w:rsidRPr="004C24A7" w:rsidRDefault="0031721D" w:rsidP="00DD0DE1">
            <w:pPr>
              <w:jc w:val="both"/>
              <w:rPr>
                <w:b/>
                <w:bCs/>
              </w:rPr>
            </w:pPr>
            <w:r w:rsidRPr="004C24A7">
              <w:rPr>
                <w:b/>
                <w:bCs/>
              </w:rPr>
              <w:t>GMC – Racism in the Workplace – Online Resources</w:t>
            </w:r>
          </w:p>
        </w:tc>
        <w:tc>
          <w:tcPr>
            <w:tcW w:w="8626" w:type="dxa"/>
            <w:shd w:val="clear" w:color="auto" w:fill="auto"/>
          </w:tcPr>
          <w:p w14:paraId="282BF290" w14:textId="77777777" w:rsidR="00DC353D" w:rsidRPr="00527B96" w:rsidRDefault="00DC353D" w:rsidP="00527B9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527B96">
              <w:rPr>
                <w:rFonts w:cstheme="minorHAnsi"/>
              </w:rPr>
              <w:t xml:space="preserve">DH confirmed that this has been actioned. </w:t>
            </w:r>
          </w:p>
          <w:p w14:paraId="503EE392" w14:textId="727D2BAE" w:rsidR="00DC353D" w:rsidRPr="004C24A7" w:rsidRDefault="00DC353D" w:rsidP="00DD0DE1">
            <w:pPr>
              <w:rPr>
                <w:rFonts w:cstheme="minorHAnsi"/>
              </w:rPr>
            </w:pPr>
          </w:p>
        </w:tc>
        <w:tc>
          <w:tcPr>
            <w:tcW w:w="2690" w:type="dxa"/>
            <w:shd w:val="clear" w:color="auto" w:fill="auto"/>
          </w:tcPr>
          <w:p w14:paraId="17AD37CD" w14:textId="77777777" w:rsidR="00DD0DE1" w:rsidRDefault="00DD0DE1" w:rsidP="00C741EB"/>
        </w:tc>
      </w:tr>
      <w:tr w:rsidR="00C02EB6" w14:paraId="221C5824" w14:textId="77777777" w:rsidTr="00B563A9">
        <w:trPr>
          <w:trHeight w:val="567"/>
        </w:trPr>
        <w:tc>
          <w:tcPr>
            <w:tcW w:w="669" w:type="dxa"/>
            <w:shd w:val="clear" w:color="auto" w:fill="auto"/>
          </w:tcPr>
          <w:p w14:paraId="522F00E4" w14:textId="60454416" w:rsidR="00C02EB6" w:rsidRDefault="00C02EB6" w:rsidP="00C02EB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4.9</w:t>
            </w:r>
          </w:p>
        </w:tc>
        <w:tc>
          <w:tcPr>
            <w:tcW w:w="2611" w:type="dxa"/>
            <w:shd w:val="clear" w:color="auto" w:fill="auto"/>
          </w:tcPr>
          <w:p w14:paraId="7042062A" w14:textId="3D1A070A" w:rsidR="00C02EB6" w:rsidRPr="00E06376" w:rsidRDefault="004C24A7" w:rsidP="00C02EB6">
            <w:pPr>
              <w:jc w:val="both"/>
              <w:rPr>
                <w:rFonts w:cstheme="minorHAnsi"/>
                <w:b/>
                <w:bCs/>
              </w:rPr>
            </w:pPr>
            <w:r w:rsidRPr="004C24A7">
              <w:rPr>
                <w:rFonts w:cstheme="minorHAnsi"/>
                <w:b/>
                <w:bCs/>
              </w:rPr>
              <w:t xml:space="preserve">Foundation Development Day - </w:t>
            </w:r>
            <w:r w:rsidR="00B748F1">
              <w:rPr>
                <w:rFonts w:cstheme="minorHAnsi"/>
                <w:b/>
                <w:bCs/>
              </w:rPr>
              <w:t>0</w:t>
            </w:r>
            <w:r w:rsidRPr="004C24A7">
              <w:rPr>
                <w:rFonts w:cstheme="minorHAnsi"/>
                <w:b/>
                <w:bCs/>
              </w:rPr>
              <w:t>8/3/23 &amp; SMEC – 27-28/4/23</w:t>
            </w:r>
          </w:p>
        </w:tc>
        <w:tc>
          <w:tcPr>
            <w:tcW w:w="8626" w:type="dxa"/>
            <w:shd w:val="clear" w:color="auto" w:fill="auto"/>
          </w:tcPr>
          <w:p w14:paraId="76326876" w14:textId="77777777" w:rsidR="00DC353D" w:rsidRPr="00527B96" w:rsidRDefault="00DC353D" w:rsidP="00527B9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527B96">
              <w:rPr>
                <w:rFonts w:cstheme="minorHAnsi"/>
              </w:rPr>
              <w:t xml:space="preserve">DH confirmed that this has been actioned. </w:t>
            </w:r>
          </w:p>
          <w:p w14:paraId="2FF36EAC" w14:textId="1B84CC39" w:rsidR="00DC353D" w:rsidRPr="004C24A7" w:rsidRDefault="00DC353D" w:rsidP="00C02EB6">
            <w:pPr>
              <w:rPr>
                <w:rFonts w:cstheme="minorHAnsi"/>
              </w:rPr>
            </w:pPr>
          </w:p>
        </w:tc>
        <w:tc>
          <w:tcPr>
            <w:tcW w:w="2690" w:type="dxa"/>
            <w:shd w:val="clear" w:color="auto" w:fill="auto"/>
          </w:tcPr>
          <w:p w14:paraId="28E9883D" w14:textId="77777777" w:rsidR="00C02EB6" w:rsidRDefault="00C02EB6" w:rsidP="00C02EB6"/>
        </w:tc>
      </w:tr>
      <w:tr w:rsidR="004C24A7" w14:paraId="064FEFE1" w14:textId="77777777" w:rsidTr="00B563A9">
        <w:trPr>
          <w:trHeight w:val="567"/>
        </w:trPr>
        <w:tc>
          <w:tcPr>
            <w:tcW w:w="669" w:type="dxa"/>
            <w:shd w:val="clear" w:color="auto" w:fill="auto"/>
          </w:tcPr>
          <w:p w14:paraId="0ADFB286" w14:textId="1877E83A" w:rsidR="004C24A7" w:rsidRDefault="004C24A7" w:rsidP="00C02EB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4.10</w:t>
            </w:r>
          </w:p>
        </w:tc>
        <w:tc>
          <w:tcPr>
            <w:tcW w:w="2611" w:type="dxa"/>
            <w:shd w:val="clear" w:color="auto" w:fill="auto"/>
          </w:tcPr>
          <w:p w14:paraId="42D069D7" w14:textId="2B872F8E" w:rsidR="004C24A7" w:rsidRPr="00992D8E" w:rsidRDefault="00FA24AF" w:rsidP="00992D8E">
            <w:pPr>
              <w:jc w:val="both"/>
              <w:rPr>
                <w:rFonts w:cstheme="minorHAnsi"/>
                <w:b/>
                <w:bCs/>
              </w:rPr>
            </w:pPr>
            <w:r w:rsidRPr="00E06376">
              <w:rPr>
                <w:rFonts w:cstheme="minorHAnsi"/>
                <w:b/>
                <w:bCs/>
              </w:rPr>
              <w:t>Training Management</w:t>
            </w:r>
            <w:r w:rsidR="00992D8E">
              <w:rPr>
                <w:rFonts w:cstheme="minorHAnsi"/>
                <w:b/>
                <w:bCs/>
              </w:rPr>
              <w:t xml:space="preserve"> </w:t>
            </w:r>
            <w:r w:rsidR="00E06376" w:rsidRPr="00992D8E">
              <w:rPr>
                <w:rFonts w:cstheme="minorHAnsi"/>
                <w:b/>
                <w:bCs/>
              </w:rPr>
              <w:t>ARCP Wash Up Meeting</w:t>
            </w:r>
          </w:p>
        </w:tc>
        <w:tc>
          <w:tcPr>
            <w:tcW w:w="8626" w:type="dxa"/>
            <w:shd w:val="clear" w:color="auto" w:fill="auto"/>
          </w:tcPr>
          <w:p w14:paraId="76C39148" w14:textId="0BB90CD4" w:rsidR="00C47B0E" w:rsidRPr="00C47B0E" w:rsidRDefault="00C47B0E" w:rsidP="000C4623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C47B0E">
              <w:rPr>
                <w:rFonts w:cstheme="minorHAnsi"/>
              </w:rPr>
              <w:t xml:space="preserve">DH </w:t>
            </w:r>
            <w:r w:rsidR="003B6551">
              <w:rPr>
                <w:rFonts w:cstheme="minorHAnsi"/>
              </w:rPr>
              <w:t xml:space="preserve">confirmed </w:t>
            </w:r>
            <w:r w:rsidR="0028684D">
              <w:rPr>
                <w:rFonts w:cstheme="minorHAnsi"/>
              </w:rPr>
              <w:t>that a date has not been agreed relating to ARCP wash</w:t>
            </w:r>
            <w:r w:rsidR="006F754F">
              <w:rPr>
                <w:rFonts w:cstheme="minorHAnsi"/>
              </w:rPr>
              <w:t>-</w:t>
            </w:r>
            <w:r w:rsidR="0028684D">
              <w:rPr>
                <w:rFonts w:cstheme="minorHAnsi"/>
              </w:rPr>
              <w:t>up discussion</w:t>
            </w:r>
            <w:r w:rsidR="00597005">
              <w:rPr>
                <w:rFonts w:cstheme="minorHAnsi"/>
              </w:rPr>
              <w:t xml:space="preserve">s and </w:t>
            </w:r>
            <w:r w:rsidR="003B6551">
              <w:rPr>
                <w:rFonts w:cstheme="minorHAnsi"/>
              </w:rPr>
              <w:t xml:space="preserve">noted that two </w:t>
            </w:r>
            <w:r w:rsidR="00597005">
              <w:rPr>
                <w:rFonts w:cstheme="minorHAnsi"/>
              </w:rPr>
              <w:t xml:space="preserve">separate </w:t>
            </w:r>
            <w:r w:rsidR="000C4623">
              <w:rPr>
                <w:rFonts w:cstheme="minorHAnsi"/>
              </w:rPr>
              <w:t>discussions</w:t>
            </w:r>
            <w:r w:rsidR="003B6551">
              <w:rPr>
                <w:rFonts w:cstheme="minorHAnsi"/>
              </w:rPr>
              <w:t xml:space="preserve"> </w:t>
            </w:r>
            <w:r w:rsidR="00B563A9">
              <w:rPr>
                <w:rFonts w:cstheme="minorHAnsi"/>
              </w:rPr>
              <w:t>were</w:t>
            </w:r>
            <w:r w:rsidR="003B6551">
              <w:rPr>
                <w:rFonts w:cstheme="minorHAnsi"/>
              </w:rPr>
              <w:t xml:space="preserve"> required regarding </w:t>
            </w:r>
            <w:r w:rsidR="00B563A9">
              <w:rPr>
                <w:rFonts w:cstheme="minorHAnsi"/>
              </w:rPr>
              <w:t>ARCPs: ARCP</w:t>
            </w:r>
            <w:r w:rsidR="003B6551">
              <w:rPr>
                <w:rFonts w:cstheme="minorHAnsi"/>
              </w:rPr>
              <w:t xml:space="preserve"> results and ARCP quality. DH confirmed that discussions regarding ARCP Quality results will take place </w:t>
            </w:r>
            <w:r w:rsidR="000C4623">
              <w:rPr>
                <w:rFonts w:cstheme="minorHAnsi"/>
              </w:rPr>
              <w:t xml:space="preserve">Foundation Development Day. </w:t>
            </w:r>
            <w:r w:rsidR="00992D8E">
              <w:rPr>
                <w:rFonts w:cstheme="minorHAnsi"/>
              </w:rPr>
              <w:t>DH to discuss issues with TPM</w:t>
            </w:r>
            <w:r w:rsidR="00AF3161">
              <w:rPr>
                <w:rFonts w:cstheme="minorHAnsi"/>
              </w:rPr>
              <w:t>.</w:t>
            </w:r>
          </w:p>
          <w:p w14:paraId="5079288F" w14:textId="77777777" w:rsidR="004C24A7" w:rsidRPr="004C24A7" w:rsidRDefault="004C24A7" w:rsidP="00C02EB6">
            <w:pPr>
              <w:rPr>
                <w:rFonts w:cstheme="minorHAnsi"/>
              </w:rPr>
            </w:pPr>
          </w:p>
        </w:tc>
        <w:tc>
          <w:tcPr>
            <w:tcW w:w="2690" w:type="dxa"/>
            <w:shd w:val="clear" w:color="auto" w:fill="auto"/>
          </w:tcPr>
          <w:p w14:paraId="5315CC6A" w14:textId="611A55F5" w:rsidR="004C24A7" w:rsidRDefault="00992D8E" w:rsidP="00992D8E">
            <w:pPr>
              <w:jc w:val="both"/>
            </w:pPr>
            <w:r w:rsidRPr="00992D8E">
              <w:rPr>
                <w:b/>
                <w:bCs/>
              </w:rPr>
              <w:t xml:space="preserve">DH </w:t>
            </w:r>
            <w:r>
              <w:t>to discuss ARCP Quality discussion for Foundation Development Day with TPM</w:t>
            </w:r>
          </w:p>
        </w:tc>
      </w:tr>
      <w:tr w:rsidR="00E06376" w14:paraId="4CD013EE" w14:textId="77777777" w:rsidTr="002B546A">
        <w:trPr>
          <w:trHeight w:val="567"/>
        </w:trPr>
        <w:tc>
          <w:tcPr>
            <w:tcW w:w="669" w:type="dxa"/>
            <w:shd w:val="clear" w:color="auto" w:fill="auto"/>
          </w:tcPr>
          <w:p w14:paraId="71C4F517" w14:textId="4C60B599" w:rsidR="00E06376" w:rsidRDefault="00E06376" w:rsidP="00C02EB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4.11</w:t>
            </w:r>
          </w:p>
        </w:tc>
        <w:tc>
          <w:tcPr>
            <w:tcW w:w="2611" w:type="dxa"/>
            <w:shd w:val="clear" w:color="auto" w:fill="auto"/>
          </w:tcPr>
          <w:p w14:paraId="2BFB6F5D" w14:textId="2F719473" w:rsidR="00E06376" w:rsidRPr="00043670" w:rsidRDefault="00E06376" w:rsidP="00043670">
            <w:pPr>
              <w:jc w:val="both"/>
              <w:rPr>
                <w:rFonts w:cstheme="minorHAnsi"/>
                <w:b/>
                <w:bCs/>
              </w:rPr>
            </w:pPr>
            <w:r w:rsidRPr="00043670">
              <w:rPr>
                <w:rFonts w:cstheme="minorHAnsi"/>
                <w:b/>
                <w:bCs/>
              </w:rPr>
              <w:t>Training Management</w:t>
            </w:r>
            <w:r w:rsidR="00F10301" w:rsidRPr="00043670">
              <w:rPr>
                <w:rFonts w:cstheme="minorHAnsi"/>
                <w:b/>
                <w:bCs/>
              </w:rPr>
              <w:t xml:space="preserve"> - Transfer of Information – Once for Scotland</w:t>
            </w:r>
          </w:p>
        </w:tc>
        <w:tc>
          <w:tcPr>
            <w:tcW w:w="8626" w:type="dxa"/>
            <w:shd w:val="clear" w:color="auto" w:fill="auto"/>
          </w:tcPr>
          <w:p w14:paraId="250E9A2D" w14:textId="77777777" w:rsidR="00DC353D" w:rsidRPr="00F004A6" w:rsidRDefault="00DC353D" w:rsidP="00F004A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F004A6">
              <w:rPr>
                <w:rFonts w:cstheme="minorHAnsi"/>
              </w:rPr>
              <w:t xml:space="preserve">DH confirmed that this has been actioned. </w:t>
            </w:r>
          </w:p>
          <w:p w14:paraId="67EC0DF0" w14:textId="1FE89C1D" w:rsidR="00DC353D" w:rsidRPr="00043670" w:rsidRDefault="00DC353D" w:rsidP="00E06376">
            <w:pPr>
              <w:rPr>
                <w:rFonts w:cstheme="minorHAnsi"/>
              </w:rPr>
            </w:pPr>
          </w:p>
        </w:tc>
        <w:tc>
          <w:tcPr>
            <w:tcW w:w="2690" w:type="dxa"/>
            <w:shd w:val="clear" w:color="auto" w:fill="auto"/>
          </w:tcPr>
          <w:p w14:paraId="65DF9125" w14:textId="77777777" w:rsidR="00E06376" w:rsidRDefault="00E06376" w:rsidP="00C02EB6"/>
        </w:tc>
      </w:tr>
      <w:tr w:rsidR="00043670" w14:paraId="1835CC09" w14:textId="77777777" w:rsidTr="002B546A">
        <w:trPr>
          <w:trHeight w:val="567"/>
        </w:trPr>
        <w:tc>
          <w:tcPr>
            <w:tcW w:w="669" w:type="dxa"/>
            <w:shd w:val="clear" w:color="auto" w:fill="auto"/>
          </w:tcPr>
          <w:p w14:paraId="5DD30FD7" w14:textId="29E46E69" w:rsidR="00043670" w:rsidRDefault="00043670" w:rsidP="00C02EB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4.12</w:t>
            </w:r>
          </w:p>
        </w:tc>
        <w:tc>
          <w:tcPr>
            <w:tcW w:w="2611" w:type="dxa"/>
            <w:shd w:val="clear" w:color="auto" w:fill="auto"/>
          </w:tcPr>
          <w:p w14:paraId="051387CC" w14:textId="24242628" w:rsidR="00043670" w:rsidRPr="002B0FBE" w:rsidRDefault="00F84CB6" w:rsidP="00043670">
            <w:pPr>
              <w:jc w:val="both"/>
              <w:rPr>
                <w:rFonts w:cstheme="minorHAnsi"/>
                <w:b/>
                <w:bCs/>
              </w:rPr>
            </w:pPr>
            <w:r w:rsidRPr="002B0FBE">
              <w:rPr>
                <w:b/>
                <w:bCs/>
              </w:rPr>
              <w:t>Foundation Simulation Programme Steering Group</w:t>
            </w:r>
          </w:p>
        </w:tc>
        <w:tc>
          <w:tcPr>
            <w:tcW w:w="8626" w:type="dxa"/>
            <w:shd w:val="clear" w:color="auto" w:fill="auto"/>
          </w:tcPr>
          <w:p w14:paraId="21D9B66F" w14:textId="77777777" w:rsidR="00F004A6" w:rsidRPr="00F004A6" w:rsidRDefault="00F004A6" w:rsidP="00F004A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F004A6">
              <w:rPr>
                <w:rFonts w:cstheme="minorHAnsi"/>
              </w:rPr>
              <w:t xml:space="preserve">DH confirmed that this has been actioned. </w:t>
            </w:r>
          </w:p>
          <w:p w14:paraId="594D44AC" w14:textId="7D641C70" w:rsidR="00F004A6" w:rsidRPr="002B0FBE" w:rsidRDefault="00F004A6" w:rsidP="00E06376">
            <w:pPr>
              <w:rPr>
                <w:rFonts w:cstheme="minorHAnsi"/>
              </w:rPr>
            </w:pPr>
          </w:p>
        </w:tc>
        <w:tc>
          <w:tcPr>
            <w:tcW w:w="2690" w:type="dxa"/>
            <w:shd w:val="clear" w:color="auto" w:fill="auto"/>
          </w:tcPr>
          <w:p w14:paraId="045050BB" w14:textId="77777777" w:rsidR="00043670" w:rsidRDefault="00043670" w:rsidP="00C02EB6"/>
        </w:tc>
      </w:tr>
      <w:tr w:rsidR="00955C7E" w14:paraId="0A1ECA2D" w14:textId="77777777" w:rsidTr="00B563A9">
        <w:trPr>
          <w:trHeight w:val="567"/>
        </w:trPr>
        <w:tc>
          <w:tcPr>
            <w:tcW w:w="669" w:type="dxa"/>
            <w:shd w:val="clear" w:color="auto" w:fill="auto"/>
          </w:tcPr>
          <w:p w14:paraId="386796C9" w14:textId="58F8E2D8" w:rsidR="00955C7E" w:rsidRDefault="00D70B93" w:rsidP="00C02EB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611" w:type="dxa"/>
            <w:shd w:val="clear" w:color="auto" w:fill="auto"/>
          </w:tcPr>
          <w:p w14:paraId="79105DD4" w14:textId="44490E96" w:rsidR="00955C7E" w:rsidRPr="00955C7E" w:rsidRDefault="001448F0" w:rsidP="0004367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Matters Arising</w:t>
            </w:r>
          </w:p>
        </w:tc>
        <w:tc>
          <w:tcPr>
            <w:tcW w:w="8626" w:type="dxa"/>
            <w:shd w:val="clear" w:color="auto" w:fill="auto"/>
          </w:tcPr>
          <w:p w14:paraId="03EC92CB" w14:textId="77777777" w:rsidR="00955C7E" w:rsidRPr="00955C7E" w:rsidRDefault="00955C7E" w:rsidP="00E06376">
            <w:pPr>
              <w:rPr>
                <w:rFonts w:cstheme="minorHAnsi"/>
              </w:rPr>
            </w:pPr>
          </w:p>
        </w:tc>
        <w:tc>
          <w:tcPr>
            <w:tcW w:w="2690" w:type="dxa"/>
            <w:shd w:val="clear" w:color="auto" w:fill="auto"/>
          </w:tcPr>
          <w:p w14:paraId="25C82421" w14:textId="65044D23" w:rsidR="00955C7E" w:rsidRDefault="00955C7E" w:rsidP="00C02EB6"/>
        </w:tc>
      </w:tr>
      <w:tr w:rsidR="001448F0" w14:paraId="5EEA1CF9" w14:textId="77777777" w:rsidTr="005010FA">
        <w:trPr>
          <w:trHeight w:val="567"/>
        </w:trPr>
        <w:tc>
          <w:tcPr>
            <w:tcW w:w="669" w:type="dxa"/>
            <w:shd w:val="clear" w:color="auto" w:fill="auto"/>
          </w:tcPr>
          <w:p w14:paraId="0EE1F2E1" w14:textId="5462A983" w:rsidR="001448F0" w:rsidRDefault="00615EAC" w:rsidP="00C02EB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5.1</w:t>
            </w:r>
          </w:p>
        </w:tc>
        <w:tc>
          <w:tcPr>
            <w:tcW w:w="2611" w:type="dxa"/>
            <w:shd w:val="clear" w:color="auto" w:fill="auto"/>
          </w:tcPr>
          <w:p w14:paraId="609F2999" w14:textId="473BFDEA" w:rsidR="00881286" w:rsidRPr="00987242" w:rsidRDefault="00615EAC" w:rsidP="00987242">
            <w:pPr>
              <w:jc w:val="both"/>
              <w:rPr>
                <w:b/>
                <w:bCs/>
              </w:rPr>
            </w:pPr>
            <w:r w:rsidRPr="00987242">
              <w:rPr>
                <w:b/>
                <w:bCs/>
              </w:rPr>
              <w:t>F</w:t>
            </w:r>
            <w:r>
              <w:rPr>
                <w:b/>
                <w:bCs/>
              </w:rPr>
              <w:t xml:space="preserve">oundation One </w:t>
            </w:r>
            <w:r w:rsidRPr="00987242">
              <w:rPr>
                <w:b/>
                <w:bCs/>
              </w:rPr>
              <w:t>Recruitment</w:t>
            </w:r>
            <w:r>
              <w:rPr>
                <w:b/>
                <w:bCs/>
              </w:rPr>
              <w:t xml:space="preserve"> - 2023</w:t>
            </w:r>
          </w:p>
          <w:p w14:paraId="0D2F60C2" w14:textId="77777777" w:rsidR="001448F0" w:rsidRPr="00987242" w:rsidRDefault="001448F0" w:rsidP="00987242">
            <w:pPr>
              <w:jc w:val="both"/>
              <w:rPr>
                <w:b/>
                <w:bCs/>
              </w:rPr>
            </w:pPr>
          </w:p>
        </w:tc>
        <w:tc>
          <w:tcPr>
            <w:tcW w:w="8626" w:type="dxa"/>
            <w:shd w:val="clear" w:color="auto" w:fill="auto"/>
          </w:tcPr>
          <w:p w14:paraId="6C628425" w14:textId="3F0B9F86" w:rsidR="006E1538" w:rsidRDefault="006E1538" w:rsidP="00E06376">
            <w:pPr>
              <w:rPr>
                <w:rFonts w:cstheme="minorHAnsi"/>
              </w:rPr>
            </w:pPr>
            <w:r>
              <w:rPr>
                <w:rFonts w:cstheme="minorHAnsi"/>
              </w:rPr>
              <w:t>Various issues relating to Foundation Recruitment were discussed including:</w:t>
            </w:r>
          </w:p>
          <w:p w14:paraId="3BF3B7BD" w14:textId="0FDCA242" w:rsidR="006E1538" w:rsidRDefault="006E1538" w:rsidP="00E06376">
            <w:pPr>
              <w:rPr>
                <w:rFonts w:cstheme="minorHAnsi"/>
              </w:rPr>
            </w:pPr>
          </w:p>
          <w:p w14:paraId="7F1B93AC" w14:textId="4C30759E" w:rsidR="006E1538" w:rsidRDefault="00615EAC" w:rsidP="00615EAC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615EAC">
              <w:rPr>
                <w:rFonts w:cstheme="minorHAnsi"/>
                <w:b/>
                <w:bCs/>
              </w:rPr>
              <w:t>Recruitment Data Breach:</w:t>
            </w:r>
            <w:r w:rsidRPr="00615EAC">
              <w:rPr>
                <w:rFonts w:cstheme="minorHAnsi"/>
              </w:rPr>
              <w:t xml:space="preserve"> DH stated t</w:t>
            </w:r>
            <w:r w:rsidR="00D8425E">
              <w:rPr>
                <w:rFonts w:cstheme="minorHAnsi"/>
              </w:rPr>
              <w:t xml:space="preserve">hat </w:t>
            </w:r>
            <w:r w:rsidR="00D012A1">
              <w:rPr>
                <w:rFonts w:cstheme="minorHAnsi"/>
              </w:rPr>
              <w:t>UK</w:t>
            </w:r>
            <w:r w:rsidR="00522E2C">
              <w:rPr>
                <w:rFonts w:cstheme="minorHAnsi"/>
              </w:rPr>
              <w:t>FPO</w:t>
            </w:r>
            <w:r w:rsidR="00D8425E">
              <w:rPr>
                <w:rFonts w:cstheme="minorHAnsi"/>
              </w:rPr>
              <w:t xml:space="preserve"> had </w:t>
            </w:r>
            <w:r w:rsidR="0042669E">
              <w:rPr>
                <w:rFonts w:cstheme="minorHAnsi"/>
              </w:rPr>
              <w:t>erroneously</w:t>
            </w:r>
            <w:r w:rsidR="00D8425E">
              <w:rPr>
                <w:rFonts w:cstheme="minorHAnsi"/>
              </w:rPr>
              <w:t xml:space="preserve"> </w:t>
            </w:r>
            <w:r w:rsidR="0042669E">
              <w:rPr>
                <w:rFonts w:cstheme="minorHAnsi"/>
              </w:rPr>
              <w:t>release</w:t>
            </w:r>
            <w:r w:rsidR="00522E2C">
              <w:rPr>
                <w:rFonts w:cstheme="minorHAnsi"/>
              </w:rPr>
              <w:t>d</w:t>
            </w:r>
            <w:r w:rsidR="0042669E">
              <w:rPr>
                <w:rFonts w:cstheme="minorHAnsi"/>
              </w:rPr>
              <w:t xml:space="preserve"> </w:t>
            </w:r>
            <w:r w:rsidR="00D012A1">
              <w:rPr>
                <w:rFonts w:cstheme="minorHAnsi"/>
              </w:rPr>
              <w:t>S</w:t>
            </w:r>
            <w:r w:rsidR="0019449A">
              <w:rPr>
                <w:rFonts w:cstheme="minorHAnsi"/>
              </w:rPr>
              <w:t>J</w:t>
            </w:r>
            <w:r w:rsidR="00D012A1">
              <w:rPr>
                <w:rFonts w:cstheme="minorHAnsi"/>
              </w:rPr>
              <w:t>T</w:t>
            </w:r>
            <w:r w:rsidR="0042669E">
              <w:rPr>
                <w:rFonts w:cstheme="minorHAnsi"/>
              </w:rPr>
              <w:t xml:space="preserve"> scores to applicants</w:t>
            </w:r>
            <w:r w:rsidR="00AE405F">
              <w:rPr>
                <w:rFonts w:cstheme="minorHAnsi"/>
              </w:rPr>
              <w:t xml:space="preserve">. </w:t>
            </w:r>
            <w:r w:rsidRPr="00615EAC">
              <w:rPr>
                <w:rFonts w:cstheme="minorHAnsi"/>
              </w:rPr>
              <w:t xml:space="preserve">GH stated that this has been resolved and that UKFPO has </w:t>
            </w:r>
            <w:r w:rsidR="00C87E23">
              <w:rPr>
                <w:rFonts w:cstheme="minorHAnsi"/>
              </w:rPr>
              <w:t xml:space="preserve">posted an apology on the website. </w:t>
            </w:r>
            <w:r w:rsidR="00CF4A43">
              <w:rPr>
                <w:rFonts w:cstheme="minorHAnsi"/>
              </w:rPr>
              <w:t xml:space="preserve">DH thanked CR for help relating to this. </w:t>
            </w:r>
          </w:p>
          <w:p w14:paraId="578DAC8B" w14:textId="77777777" w:rsidR="00615EAC" w:rsidRDefault="00615EAC" w:rsidP="00615EAC">
            <w:pPr>
              <w:pStyle w:val="ListParagraph"/>
              <w:jc w:val="both"/>
              <w:rPr>
                <w:rFonts w:cstheme="minorHAnsi"/>
              </w:rPr>
            </w:pPr>
          </w:p>
          <w:p w14:paraId="46F7D8ED" w14:textId="32CFEDFB" w:rsidR="00FF4F1F" w:rsidRDefault="00615EAC" w:rsidP="00FF4F1F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19449A">
              <w:rPr>
                <w:rFonts w:cstheme="minorHAnsi"/>
                <w:b/>
                <w:bCs/>
              </w:rPr>
              <w:t>A</w:t>
            </w:r>
            <w:r w:rsidR="00C1156E" w:rsidRPr="0019449A">
              <w:rPr>
                <w:rFonts w:cstheme="minorHAnsi"/>
                <w:b/>
                <w:bCs/>
              </w:rPr>
              <w:t>llocation of UK Trainees</w:t>
            </w:r>
            <w:r w:rsidRPr="0019449A">
              <w:rPr>
                <w:rFonts w:cstheme="minorHAnsi"/>
                <w:b/>
                <w:bCs/>
              </w:rPr>
              <w:t>:</w:t>
            </w:r>
            <w:r w:rsidRPr="0019449A">
              <w:rPr>
                <w:rFonts w:cstheme="minorHAnsi"/>
              </w:rPr>
              <w:t xml:space="preserve"> DH informed the members that recruitment for the August 2023 intake was oversubscribed. </w:t>
            </w:r>
            <w:r w:rsidR="0019449A" w:rsidRPr="0019449A">
              <w:rPr>
                <w:rFonts w:cstheme="minorHAnsi"/>
              </w:rPr>
              <w:t xml:space="preserve">As per last year, all trainees will be allocated </w:t>
            </w:r>
            <w:r w:rsidR="00EC03A1">
              <w:rPr>
                <w:rFonts w:cstheme="minorHAnsi"/>
              </w:rPr>
              <w:t>through</w:t>
            </w:r>
            <w:r w:rsidR="00D514B5">
              <w:rPr>
                <w:rFonts w:cstheme="minorHAnsi"/>
              </w:rPr>
              <w:t xml:space="preserve"> the</w:t>
            </w:r>
            <w:r w:rsidR="0019449A" w:rsidRPr="0019449A">
              <w:rPr>
                <w:rFonts w:cstheme="minorHAnsi"/>
              </w:rPr>
              <w:t xml:space="preserve"> Primary process in March and a reserve list will</w:t>
            </w:r>
            <w:r w:rsidR="00E25D17" w:rsidRPr="0019449A">
              <w:rPr>
                <w:rFonts w:cstheme="minorHAnsi"/>
              </w:rPr>
              <w:t xml:space="preserve"> not </w:t>
            </w:r>
            <w:r w:rsidR="0019449A" w:rsidRPr="0019449A">
              <w:rPr>
                <w:rFonts w:cstheme="minorHAnsi"/>
              </w:rPr>
              <w:t xml:space="preserve">be </w:t>
            </w:r>
            <w:r w:rsidR="00E25D17" w:rsidRPr="0019449A">
              <w:rPr>
                <w:rFonts w:cstheme="minorHAnsi"/>
              </w:rPr>
              <w:t xml:space="preserve">used. </w:t>
            </w:r>
          </w:p>
          <w:p w14:paraId="52223699" w14:textId="77777777" w:rsidR="0019449A" w:rsidRPr="0019449A" w:rsidRDefault="0019449A" w:rsidP="0019449A">
            <w:pPr>
              <w:pStyle w:val="ListParagraph"/>
              <w:jc w:val="both"/>
              <w:rPr>
                <w:rFonts w:cstheme="minorHAnsi"/>
              </w:rPr>
            </w:pPr>
          </w:p>
          <w:p w14:paraId="68177E16" w14:textId="5A64BA85" w:rsidR="00FF4F1F" w:rsidRDefault="00FF4F1F" w:rsidP="00FF4F1F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8B7901">
              <w:rPr>
                <w:rFonts w:cstheme="minorHAnsi"/>
                <w:b/>
                <w:bCs/>
              </w:rPr>
              <w:t>Allocation of Scottish Trainees:</w:t>
            </w:r>
            <w:r>
              <w:rPr>
                <w:rFonts w:cstheme="minorHAnsi"/>
              </w:rPr>
              <w:t xml:space="preserve"> DH confirmed that trainees </w:t>
            </w:r>
            <w:r w:rsidR="0019449A">
              <w:rPr>
                <w:rFonts w:cstheme="minorHAnsi"/>
              </w:rPr>
              <w:t>allocated to</w:t>
            </w:r>
            <w:r>
              <w:rPr>
                <w:rFonts w:cstheme="minorHAnsi"/>
              </w:rPr>
              <w:t xml:space="preserve"> Scotland will be informed of their </w:t>
            </w:r>
            <w:r w:rsidR="005F14D2">
              <w:rPr>
                <w:rFonts w:cstheme="minorHAnsi"/>
              </w:rPr>
              <w:t xml:space="preserve">specific Scottish </w:t>
            </w:r>
            <w:r>
              <w:rPr>
                <w:rFonts w:cstheme="minorHAnsi"/>
              </w:rPr>
              <w:t xml:space="preserve">post and </w:t>
            </w:r>
            <w:r w:rsidR="008D14CF">
              <w:rPr>
                <w:rFonts w:cstheme="minorHAnsi"/>
              </w:rPr>
              <w:t>location</w:t>
            </w:r>
            <w:r>
              <w:rPr>
                <w:rFonts w:cstheme="minorHAnsi"/>
              </w:rPr>
              <w:t xml:space="preserve"> </w:t>
            </w:r>
            <w:r w:rsidR="0019449A">
              <w:rPr>
                <w:rFonts w:cstheme="minorHAnsi"/>
              </w:rPr>
              <w:t xml:space="preserve">in the usual way </w:t>
            </w:r>
            <w:r>
              <w:rPr>
                <w:rFonts w:cstheme="minorHAnsi"/>
              </w:rPr>
              <w:t xml:space="preserve">after </w:t>
            </w:r>
            <w:r w:rsidR="0019449A">
              <w:rPr>
                <w:rFonts w:cstheme="minorHAnsi"/>
              </w:rPr>
              <w:t xml:space="preserve">the </w:t>
            </w:r>
            <w:r>
              <w:rPr>
                <w:rFonts w:cstheme="minorHAnsi"/>
              </w:rPr>
              <w:t>March</w:t>
            </w:r>
            <w:r w:rsidR="00160224">
              <w:rPr>
                <w:rFonts w:cstheme="minorHAnsi"/>
              </w:rPr>
              <w:t xml:space="preserve"> Primary allocation.</w:t>
            </w:r>
            <w:r w:rsidR="00160224" w:rsidRPr="0019449A">
              <w:rPr>
                <w:rFonts w:cstheme="minorHAnsi"/>
              </w:rPr>
              <w:t xml:space="preserve"> A small number of trainees will likely have their region and post allocation later than the main cohort.</w:t>
            </w:r>
            <w:r>
              <w:rPr>
                <w:rFonts w:cstheme="minorHAnsi"/>
              </w:rPr>
              <w:t xml:space="preserve"> </w:t>
            </w:r>
            <w:r w:rsidR="00160224">
              <w:rPr>
                <w:rFonts w:cstheme="minorHAnsi"/>
              </w:rPr>
              <w:t>Current calculations are that around 50</w:t>
            </w:r>
            <w:r>
              <w:rPr>
                <w:rFonts w:cstheme="minorHAnsi"/>
              </w:rPr>
              <w:t xml:space="preserve"> addition</w:t>
            </w:r>
            <w:r w:rsidR="00283DCD">
              <w:rPr>
                <w:rFonts w:cstheme="minorHAnsi"/>
              </w:rPr>
              <w:t>al</w:t>
            </w:r>
            <w:r>
              <w:rPr>
                <w:rFonts w:cstheme="minorHAnsi"/>
              </w:rPr>
              <w:t xml:space="preserve"> </w:t>
            </w:r>
            <w:r w:rsidR="00160224">
              <w:rPr>
                <w:rFonts w:cstheme="minorHAnsi"/>
              </w:rPr>
              <w:t xml:space="preserve">posts may be required to address Scotland’s share of the oversubscription. </w:t>
            </w:r>
            <w:r w:rsidR="00D514B5">
              <w:rPr>
                <w:rFonts w:cstheme="minorHAnsi"/>
              </w:rPr>
              <w:t>DH noted that t</w:t>
            </w:r>
            <w:r w:rsidR="00160224">
              <w:rPr>
                <w:rFonts w:cstheme="minorHAnsi"/>
              </w:rPr>
              <w:t>his number is likely to drop.</w:t>
            </w:r>
            <w:r w:rsidR="00283DCD">
              <w:rPr>
                <w:rFonts w:cstheme="minorHAnsi"/>
              </w:rPr>
              <w:t xml:space="preserve"> </w:t>
            </w:r>
          </w:p>
          <w:p w14:paraId="72C5BB60" w14:textId="77777777" w:rsidR="00565688" w:rsidRPr="00565688" w:rsidRDefault="00565688" w:rsidP="00565688">
            <w:pPr>
              <w:pStyle w:val="ListParagraph"/>
              <w:rPr>
                <w:rFonts w:cstheme="minorHAnsi"/>
              </w:rPr>
            </w:pPr>
          </w:p>
          <w:p w14:paraId="437ECE86" w14:textId="356BF374" w:rsidR="00565688" w:rsidRDefault="00C46D83" w:rsidP="00E06376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Scottish </w:t>
            </w:r>
            <w:r w:rsidR="00565688" w:rsidRPr="00565688">
              <w:rPr>
                <w:rFonts w:cstheme="minorHAnsi"/>
                <w:b/>
                <w:bCs/>
              </w:rPr>
              <w:t xml:space="preserve">Allocation </w:t>
            </w:r>
            <w:r w:rsidR="004A0E72">
              <w:rPr>
                <w:rFonts w:cstheme="minorHAnsi"/>
                <w:b/>
                <w:bCs/>
              </w:rPr>
              <w:t>Process</w:t>
            </w:r>
            <w:r w:rsidR="00565688" w:rsidRPr="00565688">
              <w:rPr>
                <w:rFonts w:cstheme="minorHAnsi"/>
                <w:b/>
                <w:bCs/>
              </w:rPr>
              <w:t>:</w:t>
            </w:r>
            <w:r w:rsidR="00565688">
              <w:rPr>
                <w:rFonts w:cstheme="minorHAnsi"/>
              </w:rPr>
              <w:t xml:space="preserve"> CR confirmed that UKFPO have indicated that the Scottish De</w:t>
            </w:r>
            <w:r w:rsidR="009851AC">
              <w:rPr>
                <w:rFonts w:cstheme="minorHAnsi"/>
              </w:rPr>
              <w:t>a</w:t>
            </w:r>
            <w:r w:rsidR="00CB3404">
              <w:rPr>
                <w:rFonts w:cstheme="minorHAnsi"/>
              </w:rPr>
              <w:t>nery</w:t>
            </w:r>
            <w:r w:rsidR="00565688">
              <w:rPr>
                <w:rFonts w:cstheme="minorHAnsi"/>
              </w:rPr>
              <w:t xml:space="preserve"> can use </w:t>
            </w:r>
            <w:r w:rsidR="008D08EA">
              <w:rPr>
                <w:rFonts w:cstheme="minorHAnsi"/>
              </w:rPr>
              <w:t xml:space="preserve">its </w:t>
            </w:r>
            <w:r w:rsidR="00565688">
              <w:rPr>
                <w:rFonts w:cstheme="minorHAnsi"/>
              </w:rPr>
              <w:t>own allocation process</w:t>
            </w:r>
            <w:r w:rsidR="00160224">
              <w:rPr>
                <w:rFonts w:cstheme="minorHAnsi"/>
              </w:rPr>
              <w:t xml:space="preserve"> </w:t>
            </w:r>
            <w:r w:rsidR="00B12719">
              <w:rPr>
                <w:rFonts w:cstheme="minorHAnsi"/>
              </w:rPr>
              <w:t xml:space="preserve">regarding </w:t>
            </w:r>
            <w:r w:rsidR="00160224">
              <w:rPr>
                <w:rFonts w:cstheme="minorHAnsi"/>
              </w:rPr>
              <w:t>oversubscription</w:t>
            </w:r>
            <w:r w:rsidR="00565688">
              <w:rPr>
                <w:rFonts w:cstheme="minorHAnsi"/>
              </w:rPr>
              <w:t xml:space="preserve">. </w:t>
            </w:r>
            <w:r w:rsidR="00D74D73">
              <w:rPr>
                <w:rFonts w:cstheme="minorHAnsi"/>
              </w:rPr>
              <w:t xml:space="preserve">CR will </w:t>
            </w:r>
            <w:r w:rsidR="008D08EA">
              <w:rPr>
                <w:rFonts w:cstheme="minorHAnsi"/>
              </w:rPr>
              <w:t>discuss</w:t>
            </w:r>
            <w:r w:rsidR="00D74D73">
              <w:rPr>
                <w:rFonts w:cstheme="minorHAnsi"/>
              </w:rPr>
              <w:t xml:space="preserve"> this with FC</w:t>
            </w:r>
            <w:r w:rsidR="00C4356F">
              <w:rPr>
                <w:rFonts w:cstheme="minorHAnsi"/>
              </w:rPr>
              <w:t xml:space="preserve"> and will update members </w:t>
            </w:r>
            <w:r w:rsidR="004D4C41">
              <w:rPr>
                <w:rFonts w:cstheme="minorHAnsi"/>
              </w:rPr>
              <w:t>once</w:t>
            </w:r>
            <w:r w:rsidR="00C4356F">
              <w:rPr>
                <w:rFonts w:cstheme="minorHAnsi"/>
              </w:rPr>
              <w:t xml:space="preserve"> a system has been decided. </w:t>
            </w:r>
          </w:p>
          <w:p w14:paraId="53CA146D" w14:textId="77777777" w:rsidR="00565688" w:rsidRPr="00FF4F1F" w:rsidRDefault="00565688" w:rsidP="00FF4F1F">
            <w:pPr>
              <w:ind w:left="360"/>
              <w:rPr>
                <w:rFonts w:cstheme="minorHAnsi"/>
              </w:rPr>
            </w:pPr>
          </w:p>
          <w:p w14:paraId="28C2EE56" w14:textId="345E1668" w:rsidR="006C49D4" w:rsidRDefault="006C49D4" w:rsidP="00E06376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6C49D4">
              <w:rPr>
                <w:rFonts w:cstheme="minorHAnsi"/>
                <w:b/>
                <w:bCs/>
              </w:rPr>
              <w:t>Link between Undergraduate and Foundation Programmes:</w:t>
            </w:r>
            <w:r>
              <w:rPr>
                <w:rFonts w:cstheme="minorHAnsi"/>
              </w:rPr>
              <w:t xml:space="preserve"> DH stated that there is still a disconnect between the undergraduate and Foundation programmes</w:t>
            </w:r>
            <w:r w:rsidR="005010FA">
              <w:rPr>
                <w:rFonts w:cstheme="minorHAnsi"/>
              </w:rPr>
              <w:t xml:space="preserve"> </w:t>
            </w:r>
            <w:r w:rsidR="00160224">
              <w:rPr>
                <w:rFonts w:cstheme="minorHAnsi"/>
              </w:rPr>
              <w:t xml:space="preserve">due to Finals and resits being announced </w:t>
            </w:r>
            <w:r w:rsidR="00CE5CCA">
              <w:rPr>
                <w:rFonts w:cstheme="minorHAnsi"/>
              </w:rPr>
              <w:t>up until</w:t>
            </w:r>
            <w:r w:rsidR="00160224">
              <w:rPr>
                <w:rFonts w:cstheme="minorHAnsi"/>
              </w:rPr>
              <w:t xml:space="preserve"> July. This leads to late withdrawals</w:t>
            </w:r>
            <w:r w:rsidR="00CE5CCA">
              <w:rPr>
                <w:rFonts w:cstheme="minorHAnsi"/>
              </w:rPr>
              <w:t xml:space="preserve">, </w:t>
            </w:r>
            <w:r w:rsidR="00160224">
              <w:rPr>
                <w:rFonts w:cstheme="minorHAnsi"/>
              </w:rPr>
              <w:t>which aren’t always communicated timeousl</w:t>
            </w:r>
            <w:r w:rsidR="00CE5CCA">
              <w:rPr>
                <w:rFonts w:cstheme="minorHAnsi"/>
              </w:rPr>
              <w:t xml:space="preserve">y, and </w:t>
            </w:r>
            <w:r w:rsidR="00EC2C5B">
              <w:rPr>
                <w:rFonts w:cstheme="minorHAnsi"/>
              </w:rPr>
              <w:t xml:space="preserve">have </w:t>
            </w:r>
            <w:r w:rsidR="00160224">
              <w:rPr>
                <w:rFonts w:cstheme="minorHAnsi"/>
              </w:rPr>
              <w:t>a knock-on effect on rotas and training.</w:t>
            </w:r>
            <w:r>
              <w:rPr>
                <w:rFonts w:cstheme="minorHAnsi"/>
              </w:rPr>
              <w:t xml:space="preserve"> </w:t>
            </w:r>
          </w:p>
          <w:p w14:paraId="6D9F9CBC" w14:textId="55E3FBD3" w:rsidR="00D77B5C" w:rsidRPr="00955C7E" w:rsidRDefault="00D77B5C" w:rsidP="00370C04">
            <w:pPr>
              <w:pStyle w:val="ListParagraph"/>
              <w:jc w:val="both"/>
              <w:rPr>
                <w:rFonts w:cstheme="minorHAnsi"/>
              </w:rPr>
            </w:pPr>
          </w:p>
        </w:tc>
        <w:tc>
          <w:tcPr>
            <w:tcW w:w="2690" w:type="dxa"/>
            <w:shd w:val="clear" w:color="auto" w:fill="auto"/>
          </w:tcPr>
          <w:p w14:paraId="1F4CC339" w14:textId="77777777" w:rsidR="001448F0" w:rsidRDefault="001448F0" w:rsidP="00C02EB6"/>
        </w:tc>
      </w:tr>
      <w:tr w:rsidR="00881286" w14:paraId="1935CA74" w14:textId="77777777" w:rsidTr="000A2B8E">
        <w:trPr>
          <w:trHeight w:val="567"/>
        </w:trPr>
        <w:tc>
          <w:tcPr>
            <w:tcW w:w="669" w:type="dxa"/>
            <w:shd w:val="clear" w:color="auto" w:fill="auto"/>
          </w:tcPr>
          <w:p w14:paraId="117843C3" w14:textId="568C1CBA" w:rsidR="00881286" w:rsidRDefault="00C55962" w:rsidP="00C02EB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5.2</w:t>
            </w:r>
          </w:p>
        </w:tc>
        <w:tc>
          <w:tcPr>
            <w:tcW w:w="2611" w:type="dxa"/>
            <w:shd w:val="clear" w:color="auto" w:fill="auto"/>
          </w:tcPr>
          <w:p w14:paraId="1F8EAF71" w14:textId="77777777" w:rsidR="00E81C76" w:rsidRPr="00987242" w:rsidRDefault="00E81C76" w:rsidP="00987242">
            <w:pPr>
              <w:jc w:val="both"/>
              <w:rPr>
                <w:rFonts w:cstheme="minorHAnsi"/>
                <w:b/>
                <w:bCs/>
              </w:rPr>
            </w:pPr>
            <w:r w:rsidRPr="00987242">
              <w:rPr>
                <w:rFonts w:cstheme="minorHAnsi"/>
                <w:b/>
                <w:bCs/>
              </w:rPr>
              <w:t>Shadowing Week, IMG Induction and Softer Landing, Safer Care</w:t>
            </w:r>
          </w:p>
          <w:p w14:paraId="4DCC3FB8" w14:textId="77777777" w:rsidR="00881286" w:rsidRPr="00987242" w:rsidRDefault="00881286" w:rsidP="00987242">
            <w:pPr>
              <w:jc w:val="both"/>
              <w:rPr>
                <w:b/>
                <w:bCs/>
              </w:rPr>
            </w:pPr>
          </w:p>
        </w:tc>
        <w:tc>
          <w:tcPr>
            <w:tcW w:w="8626" w:type="dxa"/>
            <w:shd w:val="clear" w:color="auto" w:fill="auto"/>
          </w:tcPr>
          <w:p w14:paraId="5DF437A1" w14:textId="564F88CC" w:rsidR="009B2A8F" w:rsidRDefault="00AD01FF" w:rsidP="00E0637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Various issues were discussed relating </w:t>
            </w:r>
            <w:r w:rsidR="00CB3404">
              <w:rPr>
                <w:rFonts w:cstheme="minorHAnsi"/>
              </w:rPr>
              <w:t>to</w:t>
            </w:r>
            <w:r>
              <w:rPr>
                <w:rFonts w:cstheme="minorHAnsi"/>
              </w:rPr>
              <w:t xml:space="preserve"> IMGs including:</w:t>
            </w:r>
          </w:p>
          <w:p w14:paraId="5317AAC2" w14:textId="77777777" w:rsidR="009B2A8F" w:rsidRDefault="009B2A8F" w:rsidP="00E06376">
            <w:pPr>
              <w:rPr>
                <w:rFonts w:cstheme="minorHAnsi"/>
              </w:rPr>
            </w:pPr>
          </w:p>
          <w:p w14:paraId="2AD5A539" w14:textId="65DAA6D8" w:rsidR="004553F2" w:rsidRDefault="00044FE3" w:rsidP="004553F2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S</w:t>
            </w:r>
            <w:r w:rsidR="004553F2" w:rsidRPr="004553F2">
              <w:rPr>
                <w:rFonts w:cstheme="minorHAnsi"/>
                <w:b/>
                <w:bCs/>
              </w:rPr>
              <w:t>TEP Programme:</w:t>
            </w:r>
            <w:r w:rsidR="004553F2" w:rsidRPr="004553F2">
              <w:rPr>
                <w:rFonts w:cstheme="minorHAnsi"/>
              </w:rPr>
              <w:t xml:space="preserve"> DH stated that the STEP programme for IMG</w:t>
            </w:r>
            <w:r w:rsidR="009B2A8F">
              <w:rPr>
                <w:rFonts w:cstheme="minorHAnsi"/>
              </w:rPr>
              <w:t>s</w:t>
            </w:r>
            <w:r w:rsidR="004553F2" w:rsidRPr="004553F2">
              <w:rPr>
                <w:rFonts w:cstheme="minorHAnsi"/>
              </w:rPr>
              <w:t xml:space="preserve"> </w:t>
            </w:r>
            <w:r w:rsidR="009B2A8F">
              <w:rPr>
                <w:rFonts w:cstheme="minorHAnsi"/>
              </w:rPr>
              <w:t>led</w:t>
            </w:r>
            <w:r w:rsidR="004553F2" w:rsidRPr="004553F2">
              <w:rPr>
                <w:rFonts w:cstheme="minorHAnsi"/>
              </w:rPr>
              <w:t xml:space="preserve"> by Dr Mohammad Al</w:t>
            </w:r>
            <w:r w:rsidR="009B2A8F">
              <w:rPr>
                <w:rFonts w:cstheme="minorHAnsi"/>
              </w:rPr>
              <w:t>-</w:t>
            </w:r>
            <w:r w:rsidR="004553F2" w:rsidRPr="004553F2">
              <w:rPr>
                <w:rFonts w:cstheme="minorHAnsi"/>
              </w:rPr>
              <w:t xml:space="preserve">Haddad was going well. DH </w:t>
            </w:r>
            <w:r w:rsidR="009B2A8F">
              <w:rPr>
                <w:rFonts w:cstheme="minorHAnsi"/>
              </w:rPr>
              <w:t>noted</w:t>
            </w:r>
            <w:r w:rsidR="004553F2" w:rsidRPr="004553F2">
              <w:rPr>
                <w:rFonts w:cstheme="minorHAnsi"/>
              </w:rPr>
              <w:t xml:space="preserve"> t</w:t>
            </w:r>
            <w:r w:rsidR="00645A14">
              <w:rPr>
                <w:rFonts w:cstheme="minorHAnsi"/>
              </w:rPr>
              <w:t>h</w:t>
            </w:r>
            <w:r w:rsidR="004553F2" w:rsidRPr="004553F2">
              <w:rPr>
                <w:rFonts w:cstheme="minorHAnsi"/>
              </w:rPr>
              <w:t xml:space="preserve">at this </w:t>
            </w:r>
            <w:r w:rsidR="00421345">
              <w:rPr>
                <w:rFonts w:cstheme="minorHAnsi"/>
              </w:rPr>
              <w:t>programme is</w:t>
            </w:r>
            <w:r w:rsidR="004553F2" w:rsidRPr="004553F2">
              <w:rPr>
                <w:rFonts w:cstheme="minorHAnsi"/>
              </w:rPr>
              <w:t xml:space="preserve"> tied into the Softer Landing </w:t>
            </w:r>
            <w:r w:rsidR="00971205">
              <w:rPr>
                <w:rFonts w:cstheme="minorHAnsi"/>
              </w:rPr>
              <w:t>Greater</w:t>
            </w:r>
            <w:r w:rsidR="004553F2" w:rsidRPr="004553F2">
              <w:rPr>
                <w:rFonts w:cstheme="minorHAnsi"/>
              </w:rPr>
              <w:t xml:space="preserve"> Care Programme. </w:t>
            </w:r>
          </w:p>
          <w:p w14:paraId="1B5A7BDB" w14:textId="77777777" w:rsidR="009C61A2" w:rsidRDefault="009C61A2" w:rsidP="009C61A2">
            <w:pPr>
              <w:pStyle w:val="ListParagraph"/>
              <w:jc w:val="both"/>
              <w:rPr>
                <w:rFonts w:cstheme="minorHAnsi"/>
              </w:rPr>
            </w:pPr>
          </w:p>
          <w:p w14:paraId="1611D313" w14:textId="3D93C98B" w:rsidR="009C61A2" w:rsidRDefault="009C61A2" w:rsidP="004553F2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lastRenderedPageBreak/>
              <w:t>Input from APGDs:</w:t>
            </w:r>
            <w:r>
              <w:rPr>
                <w:rFonts w:cstheme="minorHAnsi"/>
              </w:rPr>
              <w:t xml:space="preserve"> FC asked if further input was required from APGDs with the above </w:t>
            </w:r>
            <w:r w:rsidR="007221B9">
              <w:rPr>
                <w:rFonts w:cstheme="minorHAnsi"/>
              </w:rPr>
              <w:t>programmes</w:t>
            </w:r>
            <w:r>
              <w:rPr>
                <w:rFonts w:cstheme="minorHAnsi"/>
              </w:rPr>
              <w:t xml:space="preserve">. DH clarified </w:t>
            </w:r>
            <w:r w:rsidR="002F6E01">
              <w:rPr>
                <w:rFonts w:cstheme="minorHAnsi"/>
              </w:rPr>
              <w:t xml:space="preserve">that the </w:t>
            </w:r>
            <w:r w:rsidR="00160224">
              <w:rPr>
                <w:rFonts w:cstheme="minorHAnsi"/>
              </w:rPr>
              <w:t xml:space="preserve">Foundation </w:t>
            </w:r>
            <w:r w:rsidR="002F6E01">
              <w:rPr>
                <w:rFonts w:cstheme="minorHAnsi"/>
              </w:rPr>
              <w:t xml:space="preserve">Programme </w:t>
            </w:r>
            <w:r w:rsidR="00160224">
              <w:rPr>
                <w:rFonts w:cstheme="minorHAnsi"/>
              </w:rPr>
              <w:t xml:space="preserve">was </w:t>
            </w:r>
            <w:r w:rsidR="008C11FA">
              <w:rPr>
                <w:rFonts w:cstheme="minorHAnsi"/>
              </w:rPr>
              <w:t xml:space="preserve">required to </w:t>
            </w:r>
            <w:r>
              <w:rPr>
                <w:rFonts w:cstheme="minorHAnsi"/>
              </w:rPr>
              <w:t xml:space="preserve">identify IMGs </w:t>
            </w:r>
            <w:r w:rsidR="00160224">
              <w:rPr>
                <w:rFonts w:cstheme="minorHAnsi"/>
              </w:rPr>
              <w:t>early to</w:t>
            </w:r>
            <w:r w:rsidR="002F6E01">
              <w:rPr>
                <w:rFonts w:cstheme="minorHAnsi"/>
              </w:rPr>
              <w:t xml:space="preserve"> assist</w:t>
            </w:r>
            <w:r w:rsidR="00160224">
              <w:rPr>
                <w:rFonts w:cstheme="minorHAnsi"/>
              </w:rPr>
              <w:t xml:space="preserve"> local Board partners.</w:t>
            </w:r>
            <w:r w:rsidR="00160224" w:rsidRPr="008A4345">
              <w:rPr>
                <w:rFonts w:cstheme="minorHAnsi"/>
              </w:rPr>
              <w:t xml:space="preserve"> </w:t>
            </w:r>
            <w:r w:rsidR="00262117" w:rsidRPr="008A4345">
              <w:rPr>
                <w:rFonts w:cstheme="minorHAnsi"/>
              </w:rPr>
              <w:t>DH noted that i</w:t>
            </w:r>
            <w:r w:rsidR="00160224" w:rsidRPr="008A4345">
              <w:rPr>
                <w:rFonts w:cstheme="minorHAnsi"/>
              </w:rPr>
              <w:t>t is the r</w:t>
            </w:r>
            <w:r w:rsidRPr="008A4345">
              <w:rPr>
                <w:rFonts w:cstheme="minorHAnsi"/>
              </w:rPr>
              <w:t xml:space="preserve">esponsibility of the </w:t>
            </w:r>
            <w:r w:rsidR="00160224" w:rsidRPr="008A4345">
              <w:rPr>
                <w:rFonts w:cstheme="minorHAnsi"/>
              </w:rPr>
              <w:t>B</w:t>
            </w:r>
            <w:r w:rsidRPr="008A4345">
              <w:rPr>
                <w:rFonts w:cstheme="minorHAnsi"/>
              </w:rPr>
              <w:t>oard</w:t>
            </w:r>
            <w:r w:rsidR="00160224" w:rsidRPr="008A4345">
              <w:rPr>
                <w:rFonts w:cstheme="minorHAnsi"/>
              </w:rPr>
              <w:t xml:space="preserve"> </w:t>
            </w:r>
            <w:r w:rsidR="008A4345" w:rsidRPr="008A4345">
              <w:rPr>
                <w:rFonts w:cstheme="minorHAnsi"/>
              </w:rPr>
              <w:t xml:space="preserve">is </w:t>
            </w:r>
            <w:r w:rsidR="00160224" w:rsidRPr="008A4345">
              <w:rPr>
                <w:rFonts w:cstheme="minorHAnsi"/>
              </w:rPr>
              <w:t xml:space="preserve">to deliver </w:t>
            </w:r>
            <w:r w:rsidR="008A4345" w:rsidRPr="008A4345">
              <w:rPr>
                <w:rFonts w:cstheme="minorHAnsi"/>
              </w:rPr>
              <w:t xml:space="preserve">the </w:t>
            </w:r>
            <w:r w:rsidR="00160224" w:rsidRPr="008A4345">
              <w:rPr>
                <w:rFonts w:cstheme="minorHAnsi"/>
              </w:rPr>
              <w:t>SLSC</w:t>
            </w:r>
            <w:r w:rsidR="008A4345" w:rsidRPr="008A4345">
              <w:rPr>
                <w:rFonts w:cstheme="minorHAnsi"/>
              </w:rPr>
              <w:t xml:space="preserve"> programme</w:t>
            </w:r>
            <w:r w:rsidR="00160224" w:rsidRPr="008A4345">
              <w:rPr>
                <w:rFonts w:cstheme="minorHAnsi"/>
              </w:rPr>
              <w:t xml:space="preserve"> </w:t>
            </w:r>
            <w:r w:rsidR="00BF5450" w:rsidRPr="008A4345">
              <w:rPr>
                <w:rFonts w:cstheme="minorHAnsi"/>
              </w:rPr>
              <w:t>however</w:t>
            </w:r>
            <w:r w:rsidR="00160224" w:rsidRPr="008A4345">
              <w:rPr>
                <w:rFonts w:cstheme="minorHAnsi"/>
              </w:rPr>
              <w:t xml:space="preserve"> local Foundation teams </w:t>
            </w:r>
            <w:r w:rsidR="00BF5450" w:rsidRPr="008A4345">
              <w:rPr>
                <w:rFonts w:cstheme="minorHAnsi"/>
              </w:rPr>
              <w:t xml:space="preserve">should </w:t>
            </w:r>
            <w:r w:rsidR="00160224" w:rsidRPr="008A4345">
              <w:rPr>
                <w:rFonts w:cstheme="minorHAnsi"/>
              </w:rPr>
              <w:t>assist</w:t>
            </w:r>
            <w:r w:rsidR="00BF5450" w:rsidRPr="008A4345">
              <w:rPr>
                <w:rFonts w:cstheme="minorHAnsi"/>
              </w:rPr>
              <w:t xml:space="preserve"> with this. </w:t>
            </w:r>
          </w:p>
          <w:p w14:paraId="0CC8085B" w14:textId="77777777" w:rsidR="009C61A2" w:rsidRPr="009C61A2" w:rsidRDefault="009C61A2" w:rsidP="009C61A2">
            <w:pPr>
              <w:pStyle w:val="ListParagraph"/>
              <w:rPr>
                <w:rFonts w:cstheme="minorHAnsi"/>
              </w:rPr>
            </w:pPr>
          </w:p>
          <w:p w14:paraId="4BF4E37D" w14:textId="4A4BD6C4" w:rsidR="009C61A2" w:rsidRDefault="009C61A2" w:rsidP="004553F2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9C61A2">
              <w:rPr>
                <w:rFonts w:cstheme="minorHAnsi"/>
                <w:b/>
                <w:bCs/>
              </w:rPr>
              <w:t>Comms to FPDs:</w:t>
            </w:r>
            <w:r>
              <w:rPr>
                <w:rFonts w:cstheme="minorHAnsi"/>
              </w:rPr>
              <w:t xml:space="preserve"> FC suggested </w:t>
            </w:r>
            <w:r w:rsidR="00E3687B">
              <w:rPr>
                <w:rFonts w:cstheme="minorHAnsi"/>
              </w:rPr>
              <w:t>e-mails be sent to F</w:t>
            </w:r>
            <w:r w:rsidR="00683894">
              <w:rPr>
                <w:rFonts w:cstheme="minorHAnsi"/>
              </w:rPr>
              <w:t xml:space="preserve">PDs </w:t>
            </w:r>
            <w:r w:rsidR="00E3687B">
              <w:rPr>
                <w:rFonts w:cstheme="minorHAnsi"/>
              </w:rPr>
              <w:t xml:space="preserve">regarding </w:t>
            </w:r>
            <w:r>
              <w:rPr>
                <w:rFonts w:cstheme="minorHAnsi"/>
              </w:rPr>
              <w:t xml:space="preserve">IMG </w:t>
            </w:r>
            <w:r w:rsidR="008A02B8">
              <w:rPr>
                <w:rFonts w:cstheme="minorHAnsi"/>
              </w:rPr>
              <w:t xml:space="preserve">issues and </w:t>
            </w:r>
            <w:r>
              <w:rPr>
                <w:rFonts w:cstheme="minorHAnsi"/>
              </w:rPr>
              <w:t xml:space="preserve">programmes before June. </w:t>
            </w:r>
            <w:r w:rsidR="000A2B8E">
              <w:rPr>
                <w:rFonts w:cstheme="minorHAnsi"/>
              </w:rPr>
              <w:t xml:space="preserve">FC stated she would discuss this with CR. </w:t>
            </w:r>
          </w:p>
          <w:p w14:paraId="3562AC4C" w14:textId="77777777" w:rsidR="009C61A2" w:rsidRPr="009C61A2" w:rsidRDefault="009C61A2" w:rsidP="009C61A2">
            <w:pPr>
              <w:pStyle w:val="ListParagraph"/>
              <w:rPr>
                <w:rFonts w:cstheme="minorHAnsi"/>
              </w:rPr>
            </w:pPr>
          </w:p>
          <w:p w14:paraId="7D587548" w14:textId="18553595" w:rsidR="00943E28" w:rsidRDefault="00943E28" w:rsidP="004553F2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IMG </w:t>
            </w:r>
            <w:r w:rsidR="009C61A2" w:rsidRPr="009C61A2">
              <w:rPr>
                <w:rFonts w:cstheme="minorHAnsi"/>
                <w:b/>
                <w:bCs/>
              </w:rPr>
              <w:t>Simulation Programme:</w:t>
            </w:r>
            <w:r w:rsidR="009C61A2">
              <w:rPr>
                <w:rFonts w:cstheme="minorHAnsi"/>
              </w:rPr>
              <w:t xml:space="preserve"> JP </w:t>
            </w:r>
            <w:r>
              <w:rPr>
                <w:rFonts w:cstheme="minorHAnsi"/>
              </w:rPr>
              <w:t>confirmed that Dr</w:t>
            </w:r>
            <w:r w:rsidR="009C61A2">
              <w:rPr>
                <w:rFonts w:cstheme="minorHAnsi"/>
              </w:rPr>
              <w:t xml:space="preserve"> Julie Marden</w:t>
            </w:r>
            <w:r>
              <w:rPr>
                <w:rFonts w:cstheme="minorHAnsi"/>
              </w:rPr>
              <w:t xml:space="preserve"> </w:t>
            </w:r>
            <w:r w:rsidR="00BF7EED">
              <w:rPr>
                <w:rFonts w:cstheme="minorHAnsi"/>
              </w:rPr>
              <w:t>has been appointed</w:t>
            </w:r>
            <w:r>
              <w:rPr>
                <w:rFonts w:cstheme="minorHAnsi"/>
              </w:rPr>
              <w:t xml:space="preserve"> IMG Simulation Lead</w:t>
            </w:r>
            <w:r w:rsidR="00BF7EED">
              <w:rPr>
                <w:rFonts w:cstheme="minorHAnsi"/>
              </w:rPr>
              <w:t xml:space="preserve">. </w:t>
            </w:r>
            <w:r w:rsidR="000A2B8E">
              <w:rPr>
                <w:rFonts w:cstheme="minorHAnsi"/>
              </w:rPr>
              <w:t xml:space="preserve">In addition to this, </w:t>
            </w:r>
            <w:r w:rsidR="000269B3">
              <w:rPr>
                <w:rFonts w:cstheme="minorHAnsi"/>
              </w:rPr>
              <w:t xml:space="preserve">three NHS Boards </w:t>
            </w:r>
            <w:r w:rsidR="00044FE3">
              <w:rPr>
                <w:rFonts w:cstheme="minorHAnsi"/>
              </w:rPr>
              <w:t>are running IMG Simulation Programmes</w:t>
            </w:r>
            <w:r w:rsidR="000269B3">
              <w:rPr>
                <w:rFonts w:cstheme="minorHAnsi"/>
              </w:rPr>
              <w:t xml:space="preserve"> at present. </w:t>
            </w:r>
          </w:p>
          <w:p w14:paraId="2FB5524E" w14:textId="54443400" w:rsidR="00C07532" w:rsidRPr="00943E28" w:rsidRDefault="00C07532" w:rsidP="00943E28">
            <w:pPr>
              <w:jc w:val="both"/>
              <w:rPr>
                <w:rFonts w:cstheme="minorHAnsi"/>
              </w:rPr>
            </w:pPr>
          </w:p>
        </w:tc>
        <w:tc>
          <w:tcPr>
            <w:tcW w:w="2690" w:type="dxa"/>
            <w:shd w:val="clear" w:color="auto" w:fill="auto"/>
          </w:tcPr>
          <w:p w14:paraId="6EEE1F50" w14:textId="77777777" w:rsidR="00881286" w:rsidRDefault="00881286" w:rsidP="00C02EB6"/>
          <w:p w14:paraId="2BB56EF1" w14:textId="77777777" w:rsidR="00282510" w:rsidRDefault="00282510" w:rsidP="00C02EB6"/>
          <w:p w14:paraId="112E4112" w14:textId="77777777" w:rsidR="00282510" w:rsidRDefault="00282510" w:rsidP="00C02EB6"/>
          <w:p w14:paraId="5C5C5382" w14:textId="77777777" w:rsidR="00282510" w:rsidRDefault="00282510" w:rsidP="00C02EB6"/>
          <w:p w14:paraId="6212D197" w14:textId="77777777" w:rsidR="00282510" w:rsidRDefault="00282510" w:rsidP="00C02EB6"/>
          <w:p w14:paraId="10B83824" w14:textId="77777777" w:rsidR="00282510" w:rsidRDefault="00282510" w:rsidP="00C02EB6"/>
          <w:p w14:paraId="0888FD0C" w14:textId="77777777" w:rsidR="00282510" w:rsidRDefault="00282510" w:rsidP="00C02EB6"/>
          <w:p w14:paraId="32126F5A" w14:textId="77777777" w:rsidR="00282510" w:rsidRDefault="00282510" w:rsidP="00C02EB6"/>
          <w:p w14:paraId="180873C8" w14:textId="77777777" w:rsidR="00282510" w:rsidRDefault="00282510" w:rsidP="00C02EB6"/>
          <w:p w14:paraId="611C2179" w14:textId="77777777" w:rsidR="008A4345" w:rsidRDefault="008A4345" w:rsidP="00C02EB6"/>
          <w:p w14:paraId="3BBCE1D2" w14:textId="77777777" w:rsidR="00282510" w:rsidRDefault="00282510" w:rsidP="00C02EB6"/>
          <w:p w14:paraId="457C6546" w14:textId="77777777" w:rsidR="00282510" w:rsidRPr="00C348E0" w:rsidRDefault="00282510" w:rsidP="00C02EB6">
            <w:pPr>
              <w:rPr>
                <w:b/>
                <w:bCs/>
              </w:rPr>
            </w:pPr>
          </w:p>
          <w:p w14:paraId="5A2359B8" w14:textId="6CF6C644" w:rsidR="00282510" w:rsidRDefault="00282510" w:rsidP="00C348E0">
            <w:pPr>
              <w:jc w:val="both"/>
            </w:pPr>
            <w:r w:rsidRPr="00C348E0">
              <w:rPr>
                <w:b/>
                <w:bCs/>
              </w:rPr>
              <w:t>FC</w:t>
            </w:r>
            <w:r>
              <w:t xml:space="preserve"> and </w:t>
            </w:r>
            <w:r w:rsidRPr="00C348E0">
              <w:rPr>
                <w:b/>
                <w:bCs/>
              </w:rPr>
              <w:t>CR</w:t>
            </w:r>
            <w:r>
              <w:t xml:space="preserve"> to</w:t>
            </w:r>
            <w:r w:rsidR="00C348E0">
              <w:t xml:space="preserve"> contact F</w:t>
            </w:r>
            <w:r w:rsidR="00683894">
              <w:t>PDs</w:t>
            </w:r>
            <w:r w:rsidR="00C348E0">
              <w:t xml:space="preserve"> etc</w:t>
            </w:r>
            <w:r w:rsidR="009C1490">
              <w:t>.</w:t>
            </w:r>
            <w:r w:rsidR="00C348E0">
              <w:t xml:space="preserve"> about IMG issues before June</w:t>
            </w:r>
          </w:p>
        </w:tc>
      </w:tr>
      <w:tr w:rsidR="00E81C76" w14:paraId="77A5F1EE" w14:textId="77777777" w:rsidTr="00B64E44">
        <w:trPr>
          <w:trHeight w:val="567"/>
        </w:trPr>
        <w:tc>
          <w:tcPr>
            <w:tcW w:w="669" w:type="dxa"/>
            <w:shd w:val="clear" w:color="auto" w:fill="auto"/>
          </w:tcPr>
          <w:p w14:paraId="3B1490BB" w14:textId="2C1103F5" w:rsidR="00E81C76" w:rsidRDefault="00E53440" w:rsidP="00C02EB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5.</w:t>
            </w:r>
            <w:r w:rsidR="006B58A7">
              <w:rPr>
                <w:b/>
                <w:bCs/>
              </w:rPr>
              <w:t>3</w:t>
            </w:r>
          </w:p>
        </w:tc>
        <w:tc>
          <w:tcPr>
            <w:tcW w:w="2611" w:type="dxa"/>
            <w:shd w:val="clear" w:color="auto" w:fill="auto"/>
          </w:tcPr>
          <w:p w14:paraId="66296F50" w14:textId="77777777" w:rsidR="000762D7" w:rsidRPr="00987242" w:rsidRDefault="000762D7" w:rsidP="00987242">
            <w:pPr>
              <w:jc w:val="both"/>
              <w:rPr>
                <w:b/>
                <w:bCs/>
              </w:rPr>
            </w:pPr>
            <w:r w:rsidRPr="00987242">
              <w:rPr>
                <w:b/>
                <w:bCs/>
              </w:rPr>
              <w:t xml:space="preserve">F2 Community Posts </w:t>
            </w:r>
          </w:p>
          <w:p w14:paraId="1F0126B5" w14:textId="77777777" w:rsidR="00E81C76" w:rsidRPr="00987242" w:rsidRDefault="00E81C76" w:rsidP="00987242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626" w:type="dxa"/>
            <w:shd w:val="clear" w:color="auto" w:fill="auto"/>
          </w:tcPr>
          <w:p w14:paraId="47A28A88" w14:textId="577D956B" w:rsidR="00E53440" w:rsidRDefault="00E53440" w:rsidP="00E06376">
            <w:pPr>
              <w:rPr>
                <w:rFonts w:cstheme="minorHAnsi"/>
              </w:rPr>
            </w:pPr>
            <w:r>
              <w:rPr>
                <w:rFonts w:cstheme="minorHAnsi"/>
              </w:rPr>
              <w:t>DH gave the members the following update related to Community Posts including:</w:t>
            </w:r>
          </w:p>
          <w:p w14:paraId="07DA0716" w14:textId="524E88F8" w:rsidR="00E53440" w:rsidRDefault="00E53440" w:rsidP="00E06376">
            <w:pPr>
              <w:rPr>
                <w:rFonts w:cstheme="minorHAnsi"/>
              </w:rPr>
            </w:pPr>
          </w:p>
          <w:p w14:paraId="0106BAC4" w14:textId="26AF496F" w:rsidR="005D7E78" w:rsidRDefault="00160224" w:rsidP="00E53440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Community </w:t>
            </w:r>
            <w:r w:rsidR="00E53440" w:rsidRPr="00E53440">
              <w:rPr>
                <w:rFonts w:cstheme="minorHAnsi"/>
                <w:b/>
                <w:bCs/>
              </w:rPr>
              <w:t>Posts:</w:t>
            </w:r>
            <w:r w:rsidR="00E53440" w:rsidRPr="00E53440">
              <w:rPr>
                <w:rFonts w:cstheme="minorHAnsi"/>
              </w:rPr>
              <w:t xml:space="preserve"> DH </w:t>
            </w:r>
            <w:r w:rsidR="00262F72">
              <w:rPr>
                <w:rFonts w:cstheme="minorHAnsi"/>
              </w:rPr>
              <w:t xml:space="preserve">confirmed </w:t>
            </w:r>
            <w:r w:rsidR="00EC59F1">
              <w:rPr>
                <w:rFonts w:cstheme="minorHAnsi"/>
              </w:rPr>
              <w:t>that at present</w:t>
            </w:r>
            <w:r w:rsidR="00262F7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49% of </w:t>
            </w:r>
            <w:r w:rsidR="00262F72">
              <w:rPr>
                <w:rFonts w:cstheme="minorHAnsi"/>
              </w:rPr>
              <w:t>F2 trainee</w:t>
            </w:r>
            <w:r w:rsidR="00B85EC5">
              <w:rPr>
                <w:rFonts w:cstheme="minorHAnsi"/>
              </w:rPr>
              <w:t>s</w:t>
            </w:r>
            <w:r w:rsidR="00262F72">
              <w:rPr>
                <w:rFonts w:cstheme="minorHAnsi"/>
              </w:rPr>
              <w:t xml:space="preserve"> will </w:t>
            </w:r>
            <w:r>
              <w:rPr>
                <w:rFonts w:cstheme="minorHAnsi"/>
              </w:rPr>
              <w:t xml:space="preserve">experience </w:t>
            </w:r>
            <w:r w:rsidR="00262F72">
              <w:rPr>
                <w:rFonts w:cstheme="minorHAnsi"/>
              </w:rPr>
              <w:t xml:space="preserve">a GP </w:t>
            </w:r>
            <w:r>
              <w:rPr>
                <w:rFonts w:cstheme="minorHAnsi"/>
              </w:rPr>
              <w:t>post, 31% a</w:t>
            </w:r>
            <w:r w:rsidR="00262F72">
              <w:rPr>
                <w:rFonts w:cstheme="minorHAnsi"/>
              </w:rPr>
              <w:t xml:space="preserve"> psychiatry post </w:t>
            </w:r>
            <w:r>
              <w:rPr>
                <w:rFonts w:cstheme="minorHAnsi"/>
              </w:rPr>
              <w:t xml:space="preserve">and 3% a community post </w:t>
            </w:r>
            <w:r w:rsidR="00DB79C3">
              <w:rPr>
                <w:rFonts w:cstheme="minorHAnsi"/>
              </w:rPr>
              <w:t xml:space="preserve">such as </w:t>
            </w:r>
            <w:r w:rsidR="00E53440" w:rsidRPr="00E53440">
              <w:rPr>
                <w:rFonts w:cstheme="minorHAnsi"/>
              </w:rPr>
              <w:t xml:space="preserve">Hospital at Home, Care in the Community, Sexual </w:t>
            </w:r>
            <w:r w:rsidR="00C42FBD" w:rsidRPr="00E53440">
              <w:rPr>
                <w:rFonts w:cstheme="minorHAnsi"/>
              </w:rPr>
              <w:t>Health,</w:t>
            </w:r>
            <w:r>
              <w:rPr>
                <w:rFonts w:cstheme="minorHAnsi"/>
              </w:rPr>
              <w:t xml:space="preserve"> and</w:t>
            </w:r>
            <w:r w:rsidR="00E53440" w:rsidRPr="00E5344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Community </w:t>
            </w:r>
            <w:r w:rsidR="00E53440" w:rsidRPr="00E53440">
              <w:rPr>
                <w:rFonts w:cstheme="minorHAnsi"/>
              </w:rPr>
              <w:t>Diabetes</w:t>
            </w:r>
            <w:r>
              <w:rPr>
                <w:rFonts w:cstheme="minorHAnsi"/>
              </w:rPr>
              <w:t>)</w:t>
            </w:r>
            <w:r w:rsidR="00F366D1">
              <w:rPr>
                <w:rFonts w:cstheme="minorHAnsi"/>
              </w:rPr>
              <w:t>.</w:t>
            </w:r>
            <w:r w:rsidR="005D7E78">
              <w:rPr>
                <w:rFonts w:cstheme="minorHAnsi"/>
              </w:rPr>
              <w:t xml:space="preserve"> DH stated that any future expansion of the Foundation </w:t>
            </w:r>
            <w:r w:rsidR="00C42FBD">
              <w:rPr>
                <w:rFonts w:cstheme="minorHAnsi"/>
              </w:rPr>
              <w:t>Programme</w:t>
            </w:r>
            <w:r w:rsidR="005D7E78">
              <w:rPr>
                <w:rFonts w:cstheme="minorHAnsi"/>
              </w:rPr>
              <w:t xml:space="preserve"> will include GP, </w:t>
            </w:r>
            <w:r w:rsidR="00C42FBD">
              <w:rPr>
                <w:rFonts w:cstheme="minorHAnsi"/>
              </w:rPr>
              <w:t>Psychiatry</w:t>
            </w:r>
            <w:r w:rsidR="005D7E78">
              <w:rPr>
                <w:rFonts w:cstheme="minorHAnsi"/>
              </w:rPr>
              <w:t xml:space="preserve"> and Community posts</w:t>
            </w:r>
            <w:r w:rsidR="00C42FBD">
              <w:rPr>
                <w:rFonts w:cstheme="minorHAnsi"/>
              </w:rPr>
              <w:t xml:space="preserve"> as well as any specialties which are considered to have a shortage. </w:t>
            </w:r>
          </w:p>
          <w:p w14:paraId="2A71BB4A" w14:textId="77777777" w:rsidR="004D17F5" w:rsidRDefault="004D17F5" w:rsidP="004D17F5">
            <w:pPr>
              <w:pStyle w:val="ListParagraph"/>
              <w:jc w:val="both"/>
              <w:rPr>
                <w:rFonts w:cstheme="minorHAnsi"/>
              </w:rPr>
            </w:pPr>
          </w:p>
          <w:p w14:paraId="669E1449" w14:textId="6B4821D6" w:rsidR="00CE43F3" w:rsidRDefault="004D17F5" w:rsidP="00E53440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 w:rsidRPr="004D17F5">
              <w:rPr>
                <w:rFonts w:cstheme="minorHAnsi"/>
                <w:b/>
                <w:bCs/>
              </w:rPr>
              <w:t>Posts vs Individual Exposure:</w:t>
            </w:r>
            <w:r>
              <w:rPr>
                <w:rFonts w:cstheme="minorHAnsi"/>
              </w:rPr>
              <w:t xml:space="preserve"> </w:t>
            </w:r>
            <w:r w:rsidR="00084E63">
              <w:rPr>
                <w:rFonts w:cstheme="minorHAnsi"/>
              </w:rPr>
              <w:t>I</w:t>
            </w:r>
            <w:r>
              <w:rPr>
                <w:rFonts w:cstheme="minorHAnsi"/>
              </w:rPr>
              <w:t>M</w:t>
            </w:r>
            <w:r w:rsidR="00397A2F">
              <w:rPr>
                <w:rFonts w:cstheme="minorHAnsi"/>
              </w:rPr>
              <w:t>cD</w:t>
            </w:r>
            <w:r>
              <w:rPr>
                <w:rFonts w:cstheme="minorHAnsi"/>
              </w:rPr>
              <w:t xml:space="preserve"> asked whether it was more appropriate to provide individual </w:t>
            </w:r>
            <w:r w:rsidR="00F341CA">
              <w:rPr>
                <w:rFonts w:cstheme="minorHAnsi"/>
              </w:rPr>
              <w:t>exposure</w:t>
            </w:r>
            <w:r>
              <w:rPr>
                <w:rFonts w:cstheme="minorHAnsi"/>
              </w:rPr>
              <w:t xml:space="preserve"> instead of </w:t>
            </w:r>
            <w:r w:rsidR="00F341CA">
              <w:rPr>
                <w:rFonts w:cstheme="minorHAnsi"/>
              </w:rPr>
              <w:t xml:space="preserve">allocating </w:t>
            </w:r>
            <w:r>
              <w:rPr>
                <w:rFonts w:cstheme="minorHAnsi"/>
              </w:rPr>
              <w:t>established posts. DH stated that this may be considered in the future.</w:t>
            </w:r>
          </w:p>
          <w:p w14:paraId="76CB8A38" w14:textId="77777777" w:rsidR="004D17F5" w:rsidRPr="004D17F5" w:rsidRDefault="004D17F5" w:rsidP="004D17F5">
            <w:pPr>
              <w:jc w:val="both"/>
              <w:rPr>
                <w:rFonts w:cstheme="minorHAnsi"/>
              </w:rPr>
            </w:pPr>
          </w:p>
          <w:p w14:paraId="10D135F1" w14:textId="5FAB3876" w:rsidR="002F1D63" w:rsidRDefault="004D17F5" w:rsidP="00E53440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 w:rsidRPr="004D17F5">
              <w:rPr>
                <w:rFonts w:cstheme="minorHAnsi"/>
                <w:b/>
                <w:bCs/>
              </w:rPr>
              <w:t>Mandatory Community Posts:</w:t>
            </w:r>
            <w:r>
              <w:rPr>
                <w:rFonts w:cstheme="minorHAnsi"/>
              </w:rPr>
              <w:t xml:space="preserve"> AM asked whether there was any move to make community posts a mandatory part of Foundation training</w:t>
            </w:r>
            <w:r w:rsidR="00084E63">
              <w:rPr>
                <w:rFonts w:cstheme="minorHAnsi"/>
              </w:rPr>
              <w:t xml:space="preserve">, as </w:t>
            </w:r>
            <w:r w:rsidR="00FF4DD0">
              <w:rPr>
                <w:rFonts w:cstheme="minorHAnsi"/>
              </w:rPr>
              <w:t xml:space="preserve">suggested </w:t>
            </w:r>
            <w:r w:rsidR="00084E63">
              <w:rPr>
                <w:rFonts w:cstheme="minorHAnsi"/>
              </w:rPr>
              <w:t>by HEE</w:t>
            </w:r>
            <w:r>
              <w:rPr>
                <w:rFonts w:cstheme="minorHAnsi"/>
              </w:rPr>
              <w:t xml:space="preserve">. DH stated that this </w:t>
            </w:r>
            <w:r w:rsidR="00160224">
              <w:rPr>
                <w:rFonts w:cstheme="minorHAnsi"/>
              </w:rPr>
              <w:t xml:space="preserve">had been discussed but it wasn’t feasible </w:t>
            </w:r>
            <w:r w:rsidR="00084E63">
              <w:rPr>
                <w:rFonts w:cstheme="minorHAnsi"/>
              </w:rPr>
              <w:t>with</w:t>
            </w:r>
            <w:r w:rsidR="00195E60">
              <w:rPr>
                <w:rFonts w:cstheme="minorHAnsi"/>
              </w:rPr>
              <w:t>in</w:t>
            </w:r>
            <w:r w:rsidR="00084E63">
              <w:rPr>
                <w:rFonts w:cstheme="minorHAnsi"/>
              </w:rPr>
              <w:t xml:space="preserve"> the current post complement.</w:t>
            </w:r>
            <w:r>
              <w:rPr>
                <w:rFonts w:cstheme="minorHAnsi"/>
              </w:rPr>
              <w:t xml:space="preserve"> </w:t>
            </w:r>
          </w:p>
          <w:p w14:paraId="450F07FC" w14:textId="77777777" w:rsidR="002F1D63" w:rsidRPr="002F1D63" w:rsidRDefault="002F1D63" w:rsidP="002F1D63">
            <w:pPr>
              <w:pStyle w:val="ListParagraph"/>
              <w:rPr>
                <w:rFonts w:cstheme="minorHAnsi"/>
              </w:rPr>
            </w:pPr>
          </w:p>
          <w:p w14:paraId="09D51D38" w14:textId="0FD2C152" w:rsidR="002F2952" w:rsidRPr="00A549F2" w:rsidRDefault="002F1D63" w:rsidP="00A549F2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 w:rsidRPr="002F1D63">
              <w:rPr>
                <w:rFonts w:cstheme="minorHAnsi"/>
                <w:b/>
                <w:bCs/>
              </w:rPr>
              <w:t>Issues relating to Community Posts:</w:t>
            </w:r>
            <w:r>
              <w:rPr>
                <w:rFonts w:cstheme="minorHAnsi"/>
              </w:rPr>
              <w:t xml:space="preserve"> </w:t>
            </w:r>
            <w:r w:rsidR="004D17F5">
              <w:rPr>
                <w:rFonts w:cstheme="minorHAnsi"/>
              </w:rPr>
              <w:t>DH note</w:t>
            </w:r>
            <w:r w:rsidR="00A549F2">
              <w:rPr>
                <w:rFonts w:cstheme="minorHAnsi"/>
              </w:rPr>
              <w:t>d</w:t>
            </w:r>
            <w:r w:rsidR="004D17F5" w:rsidRPr="00A549F2">
              <w:rPr>
                <w:rFonts w:cstheme="minorHAnsi"/>
              </w:rPr>
              <w:t xml:space="preserve"> that provision of posts was variable across the regions</w:t>
            </w:r>
            <w:r w:rsidR="005A165C" w:rsidRPr="00A549F2">
              <w:rPr>
                <w:rFonts w:cstheme="minorHAnsi"/>
              </w:rPr>
              <w:t xml:space="preserve"> at present</w:t>
            </w:r>
            <w:r w:rsidR="004D17F5" w:rsidRPr="00A549F2">
              <w:rPr>
                <w:rFonts w:cstheme="minorHAnsi"/>
              </w:rPr>
              <w:t>. FC noted that provision of community posts in England had been difficult</w:t>
            </w:r>
            <w:r w:rsidR="00084E63">
              <w:rPr>
                <w:rFonts w:cstheme="minorHAnsi"/>
              </w:rPr>
              <w:t xml:space="preserve"> and was an ongoing issue with regional variation</w:t>
            </w:r>
            <w:r w:rsidR="004D17F5" w:rsidRPr="00A549F2">
              <w:rPr>
                <w:rFonts w:cstheme="minorHAnsi"/>
              </w:rPr>
              <w:t xml:space="preserve">. </w:t>
            </w:r>
          </w:p>
          <w:p w14:paraId="0A36C041" w14:textId="75E268A3" w:rsidR="00B85EC5" w:rsidRPr="00B85EC5" w:rsidRDefault="00B85EC5" w:rsidP="00B85EC5">
            <w:pPr>
              <w:jc w:val="both"/>
              <w:rPr>
                <w:rFonts w:cstheme="minorHAnsi"/>
              </w:rPr>
            </w:pPr>
          </w:p>
        </w:tc>
        <w:tc>
          <w:tcPr>
            <w:tcW w:w="2690" w:type="dxa"/>
            <w:shd w:val="clear" w:color="auto" w:fill="auto"/>
          </w:tcPr>
          <w:p w14:paraId="717A3090" w14:textId="77777777" w:rsidR="00E81C76" w:rsidRDefault="00E81C76" w:rsidP="00C02EB6"/>
        </w:tc>
      </w:tr>
      <w:tr w:rsidR="000762D7" w14:paraId="559504F8" w14:textId="77777777" w:rsidTr="002C2593">
        <w:trPr>
          <w:trHeight w:val="567"/>
        </w:trPr>
        <w:tc>
          <w:tcPr>
            <w:tcW w:w="669" w:type="dxa"/>
            <w:shd w:val="clear" w:color="auto" w:fill="auto"/>
          </w:tcPr>
          <w:p w14:paraId="0BD89245" w14:textId="3A9CF81C" w:rsidR="000762D7" w:rsidRDefault="00A27F3C" w:rsidP="00C02EB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 w:rsidR="006B58A7">
              <w:rPr>
                <w:b/>
                <w:bCs/>
              </w:rPr>
              <w:t>4</w:t>
            </w:r>
          </w:p>
        </w:tc>
        <w:tc>
          <w:tcPr>
            <w:tcW w:w="2611" w:type="dxa"/>
            <w:shd w:val="clear" w:color="auto" w:fill="auto"/>
          </w:tcPr>
          <w:p w14:paraId="1624F9B8" w14:textId="77777777" w:rsidR="004855BB" w:rsidRPr="00987242" w:rsidRDefault="004855BB" w:rsidP="00987242">
            <w:pPr>
              <w:jc w:val="both"/>
              <w:rPr>
                <w:b/>
                <w:bCs/>
              </w:rPr>
            </w:pPr>
            <w:r w:rsidRPr="00987242">
              <w:rPr>
                <w:b/>
                <w:bCs/>
              </w:rPr>
              <w:t xml:space="preserve">Foundation Allocation Process UK Review </w:t>
            </w:r>
          </w:p>
          <w:p w14:paraId="0E702448" w14:textId="77777777" w:rsidR="000762D7" w:rsidRPr="00987242" w:rsidRDefault="000762D7" w:rsidP="00987242">
            <w:pPr>
              <w:jc w:val="both"/>
              <w:rPr>
                <w:b/>
                <w:bCs/>
              </w:rPr>
            </w:pPr>
          </w:p>
        </w:tc>
        <w:tc>
          <w:tcPr>
            <w:tcW w:w="8626" w:type="dxa"/>
            <w:shd w:val="clear" w:color="auto" w:fill="auto"/>
          </w:tcPr>
          <w:p w14:paraId="5E0FD489" w14:textId="739A6CFC" w:rsidR="003D5661" w:rsidRDefault="003D5661" w:rsidP="00E06376">
            <w:pPr>
              <w:rPr>
                <w:rFonts w:cstheme="minorHAnsi"/>
              </w:rPr>
            </w:pPr>
            <w:r>
              <w:rPr>
                <w:rFonts w:cstheme="minorHAnsi"/>
              </w:rPr>
              <w:t>DH gave the members an update related to Foundation allocation process including:</w:t>
            </w:r>
          </w:p>
          <w:p w14:paraId="4BE6E4B3" w14:textId="73E085BC" w:rsidR="003D5661" w:rsidRDefault="003D5661" w:rsidP="00E06376">
            <w:pPr>
              <w:rPr>
                <w:rFonts w:cstheme="minorHAnsi"/>
              </w:rPr>
            </w:pPr>
          </w:p>
          <w:p w14:paraId="632D9D88" w14:textId="22F2315F" w:rsidR="00322A4F" w:rsidRDefault="003D5661" w:rsidP="00E0637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3D5661">
              <w:rPr>
                <w:rFonts w:cstheme="minorHAnsi"/>
                <w:b/>
                <w:bCs/>
              </w:rPr>
              <w:t>Allocation Discussion:</w:t>
            </w:r>
            <w:r w:rsidRPr="003D5661">
              <w:rPr>
                <w:rFonts w:cstheme="minorHAnsi"/>
              </w:rPr>
              <w:t xml:space="preserve"> DH confirmed that several webinars </w:t>
            </w:r>
            <w:r w:rsidR="00B64E44">
              <w:rPr>
                <w:rFonts w:cstheme="minorHAnsi"/>
              </w:rPr>
              <w:t xml:space="preserve">have been </w:t>
            </w:r>
            <w:r w:rsidR="00E07B70">
              <w:rPr>
                <w:rFonts w:cstheme="minorHAnsi"/>
              </w:rPr>
              <w:t xml:space="preserve">held to discuss </w:t>
            </w:r>
            <w:r w:rsidR="006C578D">
              <w:rPr>
                <w:rFonts w:cstheme="minorHAnsi"/>
              </w:rPr>
              <w:t xml:space="preserve">a </w:t>
            </w:r>
            <w:r w:rsidR="00E07B70">
              <w:rPr>
                <w:rFonts w:cstheme="minorHAnsi"/>
              </w:rPr>
              <w:t xml:space="preserve">new </w:t>
            </w:r>
            <w:r w:rsidRPr="003D5661">
              <w:rPr>
                <w:rFonts w:cstheme="minorHAnsi"/>
              </w:rPr>
              <w:t>allocation process</w:t>
            </w:r>
            <w:r w:rsidR="00084E63">
              <w:rPr>
                <w:rFonts w:cstheme="minorHAnsi"/>
              </w:rPr>
              <w:t xml:space="preserve">. He </w:t>
            </w:r>
            <w:r w:rsidR="00B64E44">
              <w:rPr>
                <w:rFonts w:cstheme="minorHAnsi"/>
              </w:rPr>
              <w:t>noted that</w:t>
            </w:r>
            <w:r w:rsidR="006F07DB">
              <w:rPr>
                <w:rFonts w:cstheme="minorHAnsi"/>
              </w:rPr>
              <w:t xml:space="preserve"> </w:t>
            </w:r>
            <w:r w:rsidR="00084E63">
              <w:rPr>
                <w:rFonts w:cstheme="minorHAnsi"/>
              </w:rPr>
              <w:t xml:space="preserve">IMG </w:t>
            </w:r>
            <w:r w:rsidR="006F07DB">
              <w:rPr>
                <w:rFonts w:cstheme="minorHAnsi"/>
              </w:rPr>
              <w:t>application</w:t>
            </w:r>
            <w:r w:rsidR="00B64E44">
              <w:rPr>
                <w:rFonts w:cstheme="minorHAnsi"/>
              </w:rPr>
              <w:t>s</w:t>
            </w:r>
            <w:r w:rsidR="006F07DB">
              <w:rPr>
                <w:rFonts w:cstheme="minorHAnsi"/>
              </w:rPr>
              <w:t xml:space="preserve"> will now be on equal footing with </w:t>
            </w:r>
            <w:r w:rsidR="00DB1214">
              <w:rPr>
                <w:rFonts w:cstheme="minorHAnsi"/>
              </w:rPr>
              <w:t xml:space="preserve">UK </w:t>
            </w:r>
            <w:r w:rsidR="006F07DB">
              <w:rPr>
                <w:rFonts w:cstheme="minorHAnsi"/>
              </w:rPr>
              <w:t>applications</w:t>
            </w:r>
            <w:r w:rsidR="00084E63">
              <w:rPr>
                <w:rFonts w:cstheme="minorHAnsi"/>
              </w:rPr>
              <w:t>, as their lower SJT scores will no longer be relevant</w:t>
            </w:r>
            <w:r w:rsidR="006F07DB">
              <w:rPr>
                <w:rFonts w:cstheme="minorHAnsi"/>
              </w:rPr>
              <w:t xml:space="preserve">. </w:t>
            </w:r>
            <w:r w:rsidRPr="003D5661">
              <w:rPr>
                <w:rFonts w:cstheme="minorHAnsi"/>
              </w:rPr>
              <w:t xml:space="preserve">DH asked all members to fill in </w:t>
            </w:r>
            <w:r w:rsidR="00727716">
              <w:rPr>
                <w:rFonts w:cstheme="minorHAnsi"/>
              </w:rPr>
              <w:t>Engagement</w:t>
            </w:r>
            <w:r w:rsidR="00E07B70">
              <w:rPr>
                <w:rFonts w:cstheme="minorHAnsi"/>
              </w:rPr>
              <w:t xml:space="preserve"> Form on UKF</w:t>
            </w:r>
            <w:r w:rsidR="008803E1">
              <w:rPr>
                <w:rFonts w:cstheme="minorHAnsi"/>
              </w:rPr>
              <w:t>PO</w:t>
            </w:r>
            <w:r w:rsidR="00727716">
              <w:rPr>
                <w:rFonts w:cstheme="minorHAnsi"/>
              </w:rPr>
              <w:t xml:space="preserve"> website b</w:t>
            </w:r>
            <w:r w:rsidRPr="003D5661">
              <w:rPr>
                <w:rFonts w:cstheme="minorHAnsi"/>
              </w:rPr>
              <w:t>y 17:00 28/02/2203.</w:t>
            </w:r>
          </w:p>
          <w:p w14:paraId="184A0105" w14:textId="77777777" w:rsidR="00322A4F" w:rsidRDefault="00322A4F" w:rsidP="00322A4F">
            <w:pPr>
              <w:pStyle w:val="ListParagraph"/>
              <w:jc w:val="both"/>
              <w:rPr>
                <w:rFonts w:cstheme="minorHAnsi"/>
              </w:rPr>
            </w:pPr>
          </w:p>
          <w:p w14:paraId="303A57AB" w14:textId="7AC67DD3" w:rsidR="003D5661" w:rsidRDefault="003D5661" w:rsidP="00E0637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322A4F">
              <w:rPr>
                <w:rFonts w:cstheme="minorHAnsi"/>
                <w:b/>
                <w:bCs/>
              </w:rPr>
              <w:t>First Preferences:</w:t>
            </w:r>
            <w:r w:rsidRPr="00322A4F">
              <w:rPr>
                <w:rFonts w:cstheme="minorHAnsi"/>
              </w:rPr>
              <w:t xml:space="preserve"> </w:t>
            </w:r>
            <w:r w:rsidRPr="00A24FE4">
              <w:rPr>
                <w:rFonts w:cstheme="minorHAnsi"/>
              </w:rPr>
              <w:t xml:space="preserve">EB asked </w:t>
            </w:r>
            <w:r w:rsidR="006F07DB" w:rsidRPr="00A24FE4">
              <w:rPr>
                <w:rFonts w:cstheme="minorHAnsi"/>
              </w:rPr>
              <w:t xml:space="preserve">if there was a difference in trainees getting their first preference using the new system. DH stated that there </w:t>
            </w:r>
            <w:r w:rsidR="00084E63" w:rsidRPr="00A24FE4">
              <w:rPr>
                <w:rFonts w:cstheme="minorHAnsi"/>
              </w:rPr>
              <w:t xml:space="preserve">may a slight increase with the new </w:t>
            </w:r>
            <w:r w:rsidR="00A9388E" w:rsidRPr="00A24FE4">
              <w:rPr>
                <w:rFonts w:cstheme="minorHAnsi"/>
              </w:rPr>
              <w:t>model,</w:t>
            </w:r>
            <w:r w:rsidR="00084E63" w:rsidRPr="00A24FE4">
              <w:rPr>
                <w:rFonts w:cstheme="minorHAnsi"/>
              </w:rPr>
              <w:t xml:space="preserve"> but that applicant behaviour was likely to change making predictions difficult. </w:t>
            </w:r>
            <w:r w:rsidR="001477D2" w:rsidRPr="00A24FE4">
              <w:rPr>
                <w:rFonts w:cstheme="minorHAnsi"/>
              </w:rPr>
              <w:t>DH noted that</w:t>
            </w:r>
            <w:r w:rsidR="00206696" w:rsidRPr="00A24FE4">
              <w:rPr>
                <w:rFonts w:cstheme="minorHAnsi"/>
              </w:rPr>
              <w:t xml:space="preserve"> when a preferencing system had been used before</w:t>
            </w:r>
            <w:r w:rsidR="006A44A9" w:rsidRPr="00A24FE4">
              <w:rPr>
                <w:rFonts w:cstheme="minorHAnsi"/>
              </w:rPr>
              <w:t>,</w:t>
            </w:r>
            <w:r w:rsidR="00206696" w:rsidRPr="00A24FE4">
              <w:rPr>
                <w:rFonts w:cstheme="minorHAnsi"/>
              </w:rPr>
              <w:t xml:space="preserve"> </w:t>
            </w:r>
            <w:r w:rsidR="00905AFE" w:rsidRPr="00A24FE4">
              <w:rPr>
                <w:rFonts w:cstheme="minorHAnsi"/>
              </w:rPr>
              <w:t>first choices</w:t>
            </w:r>
            <w:r w:rsidR="00084E63" w:rsidRPr="00A24FE4">
              <w:rPr>
                <w:rFonts w:cstheme="minorHAnsi"/>
              </w:rPr>
              <w:t xml:space="preserve"> rise but non-first choice</w:t>
            </w:r>
            <w:r w:rsidR="0086326F" w:rsidRPr="00A24FE4">
              <w:rPr>
                <w:rFonts w:cstheme="minorHAnsi"/>
              </w:rPr>
              <w:t>s</w:t>
            </w:r>
            <w:r w:rsidR="00084E63" w:rsidRPr="00A24FE4">
              <w:rPr>
                <w:rFonts w:cstheme="minorHAnsi"/>
              </w:rPr>
              <w:t xml:space="preserve"> </w:t>
            </w:r>
            <w:r w:rsidR="00A24FE4" w:rsidRPr="00A24FE4">
              <w:rPr>
                <w:rFonts w:cstheme="minorHAnsi"/>
              </w:rPr>
              <w:t xml:space="preserve">can </w:t>
            </w:r>
            <w:r w:rsidR="006A44A9" w:rsidRPr="00A24FE4">
              <w:rPr>
                <w:rFonts w:cstheme="minorHAnsi"/>
              </w:rPr>
              <w:t>drop</w:t>
            </w:r>
            <w:r w:rsidR="00084E63" w:rsidRPr="00A24FE4">
              <w:rPr>
                <w:rFonts w:cstheme="minorHAnsi"/>
              </w:rPr>
              <w:t xml:space="preserve"> significantly </w:t>
            </w:r>
            <w:r w:rsidR="006A44A9" w:rsidRPr="00A24FE4">
              <w:rPr>
                <w:rFonts w:cstheme="minorHAnsi"/>
              </w:rPr>
              <w:t>i.e.,</w:t>
            </w:r>
            <w:r w:rsidR="00084E63" w:rsidRPr="00A24FE4">
              <w:rPr>
                <w:rFonts w:cstheme="minorHAnsi"/>
              </w:rPr>
              <w:t xml:space="preserve"> </w:t>
            </w:r>
            <w:r w:rsidR="00A272D5" w:rsidRPr="00A24FE4">
              <w:rPr>
                <w:rFonts w:cstheme="minorHAnsi"/>
              </w:rPr>
              <w:t xml:space="preserve">posts allocated </w:t>
            </w:r>
            <w:r w:rsidR="003F35D9" w:rsidRPr="00A24FE4">
              <w:rPr>
                <w:rFonts w:cstheme="minorHAnsi"/>
              </w:rPr>
              <w:t xml:space="preserve">to trainees </w:t>
            </w:r>
            <w:r w:rsidR="00A272D5" w:rsidRPr="00A24FE4">
              <w:rPr>
                <w:rFonts w:cstheme="minorHAnsi"/>
              </w:rPr>
              <w:t xml:space="preserve">are </w:t>
            </w:r>
            <w:r w:rsidR="00084E63" w:rsidRPr="00A24FE4">
              <w:rPr>
                <w:rFonts w:cstheme="minorHAnsi"/>
              </w:rPr>
              <w:t>not likely to be</w:t>
            </w:r>
            <w:r w:rsidR="00A272D5" w:rsidRPr="00A24FE4">
              <w:rPr>
                <w:rFonts w:cstheme="minorHAnsi"/>
              </w:rPr>
              <w:t xml:space="preserve"> in a trainees </w:t>
            </w:r>
            <w:r w:rsidR="00084E63" w:rsidRPr="00A24FE4">
              <w:rPr>
                <w:rFonts w:cstheme="minorHAnsi"/>
              </w:rPr>
              <w:t xml:space="preserve">top five choices. </w:t>
            </w:r>
            <w:r w:rsidR="006F07DB" w:rsidRPr="00A24FE4">
              <w:rPr>
                <w:rFonts w:cstheme="minorHAnsi"/>
              </w:rPr>
              <w:t xml:space="preserve"> </w:t>
            </w:r>
          </w:p>
          <w:p w14:paraId="7A5BF23B" w14:textId="77777777" w:rsidR="006F07DB" w:rsidRPr="006F07DB" w:rsidRDefault="006F07DB" w:rsidP="006F07DB">
            <w:pPr>
              <w:pStyle w:val="ListParagraph"/>
              <w:rPr>
                <w:rFonts w:cstheme="minorHAnsi"/>
              </w:rPr>
            </w:pPr>
          </w:p>
          <w:p w14:paraId="44DA00C2" w14:textId="7DB93E22" w:rsidR="006F07DB" w:rsidRPr="00322A4F" w:rsidRDefault="006F07DB" w:rsidP="00E0637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6F07DB">
              <w:rPr>
                <w:rFonts w:cstheme="minorHAnsi"/>
                <w:b/>
                <w:bCs/>
              </w:rPr>
              <w:t>Allocations in Scotland:</w:t>
            </w:r>
            <w:r>
              <w:rPr>
                <w:rFonts w:cstheme="minorHAnsi"/>
              </w:rPr>
              <w:t xml:space="preserve"> DH stated that the percentage of </w:t>
            </w:r>
            <w:r w:rsidR="00084E63">
              <w:rPr>
                <w:rFonts w:cstheme="minorHAnsi"/>
              </w:rPr>
              <w:t xml:space="preserve">Scottish medical school graduates </w:t>
            </w:r>
            <w:r>
              <w:rPr>
                <w:rFonts w:cstheme="minorHAnsi"/>
              </w:rPr>
              <w:t xml:space="preserve">getting their first preference </w:t>
            </w:r>
            <w:r w:rsidR="005224A0">
              <w:rPr>
                <w:rFonts w:cstheme="minorHAnsi"/>
              </w:rPr>
              <w:t xml:space="preserve">within the </w:t>
            </w:r>
            <w:r w:rsidR="00084E63">
              <w:rPr>
                <w:rFonts w:cstheme="minorHAnsi"/>
              </w:rPr>
              <w:t xml:space="preserve">Foundation </w:t>
            </w:r>
            <w:r w:rsidR="005224A0">
              <w:rPr>
                <w:rFonts w:cstheme="minorHAnsi"/>
              </w:rPr>
              <w:t xml:space="preserve">Programme </w:t>
            </w:r>
            <w:r>
              <w:rPr>
                <w:rFonts w:cstheme="minorHAnsi"/>
              </w:rPr>
              <w:t xml:space="preserve">was approx. 80-90% as opposed to the UK average of 70%. </w:t>
            </w:r>
          </w:p>
          <w:p w14:paraId="7F2C8F02" w14:textId="2432E545" w:rsidR="00565938" w:rsidRPr="00955C7E" w:rsidRDefault="00565938" w:rsidP="00E06376">
            <w:pPr>
              <w:rPr>
                <w:rFonts w:cstheme="minorHAnsi"/>
              </w:rPr>
            </w:pPr>
          </w:p>
        </w:tc>
        <w:tc>
          <w:tcPr>
            <w:tcW w:w="2690" w:type="dxa"/>
            <w:shd w:val="clear" w:color="auto" w:fill="auto"/>
          </w:tcPr>
          <w:p w14:paraId="41FDACB6" w14:textId="77777777" w:rsidR="000762D7" w:rsidRDefault="000762D7" w:rsidP="00C02EB6"/>
          <w:p w14:paraId="56C9773B" w14:textId="77777777" w:rsidR="008823E8" w:rsidRDefault="008823E8" w:rsidP="00C02EB6"/>
          <w:p w14:paraId="4E8D7DA6" w14:textId="5649E628" w:rsidR="008823E8" w:rsidRDefault="008823E8" w:rsidP="00156CF3">
            <w:pPr>
              <w:jc w:val="both"/>
            </w:pPr>
            <w:r w:rsidRPr="00156CF3">
              <w:rPr>
                <w:b/>
                <w:bCs/>
              </w:rPr>
              <w:t>All</w:t>
            </w:r>
            <w:r>
              <w:t xml:space="preserve"> to fill in UKFPO Allocation Process Engagement Form by </w:t>
            </w:r>
            <w:r w:rsidR="00156CF3">
              <w:t>28/02/2023</w:t>
            </w:r>
          </w:p>
          <w:p w14:paraId="6B772A0C" w14:textId="5AECEEAE" w:rsidR="008823E8" w:rsidRDefault="008823E8" w:rsidP="00C02EB6"/>
        </w:tc>
      </w:tr>
      <w:tr w:rsidR="004855BB" w14:paraId="1A168017" w14:textId="77777777" w:rsidTr="00174618">
        <w:trPr>
          <w:trHeight w:val="567"/>
        </w:trPr>
        <w:tc>
          <w:tcPr>
            <w:tcW w:w="669" w:type="dxa"/>
            <w:shd w:val="clear" w:color="auto" w:fill="auto"/>
          </w:tcPr>
          <w:p w14:paraId="3995F9FF" w14:textId="68A81566" w:rsidR="004855BB" w:rsidRDefault="00481815" w:rsidP="00C02EB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 w:rsidR="006B58A7">
              <w:rPr>
                <w:b/>
                <w:bCs/>
              </w:rPr>
              <w:t>5</w:t>
            </w:r>
          </w:p>
        </w:tc>
        <w:tc>
          <w:tcPr>
            <w:tcW w:w="2611" w:type="dxa"/>
            <w:shd w:val="clear" w:color="auto" w:fill="auto"/>
          </w:tcPr>
          <w:p w14:paraId="0B77444D" w14:textId="77777777" w:rsidR="00AF02CD" w:rsidRPr="00987242" w:rsidRDefault="00AF02CD" w:rsidP="00987242">
            <w:pPr>
              <w:jc w:val="both"/>
              <w:rPr>
                <w:b/>
                <w:bCs/>
              </w:rPr>
            </w:pPr>
            <w:r w:rsidRPr="00987242">
              <w:rPr>
                <w:b/>
                <w:bCs/>
              </w:rPr>
              <w:t>F2 Standalone Recruitment</w:t>
            </w:r>
          </w:p>
          <w:p w14:paraId="49A482EE" w14:textId="77777777" w:rsidR="004855BB" w:rsidRPr="00987242" w:rsidRDefault="004855BB" w:rsidP="00987242">
            <w:pPr>
              <w:jc w:val="both"/>
              <w:rPr>
                <w:b/>
                <w:bCs/>
              </w:rPr>
            </w:pPr>
          </w:p>
        </w:tc>
        <w:tc>
          <w:tcPr>
            <w:tcW w:w="8626" w:type="dxa"/>
            <w:shd w:val="clear" w:color="auto" w:fill="auto"/>
          </w:tcPr>
          <w:p w14:paraId="3237A8D8" w14:textId="0D77C39D" w:rsidR="00481815" w:rsidRDefault="00783359" w:rsidP="00E06376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481815">
              <w:rPr>
                <w:rFonts w:cstheme="minorHAnsi"/>
              </w:rPr>
              <w:t>H gave the members the following update regarding Standalone Recruitment including:</w:t>
            </w:r>
          </w:p>
          <w:p w14:paraId="6902A17C" w14:textId="24FA04EA" w:rsidR="00481815" w:rsidRDefault="00481815" w:rsidP="00481815">
            <w:pPr>
              <w:jc w:val="both"/>
              <w:rPr>
                <w:rFonts w:cstheme="minorHAnsi"/>
              </w:rPr>
            </w:pPr>
          </w:p>
          <w:p w14:paraId="34F5CD85" w14:textId="47DE549B" w:rsidR="00481815" w:rsidRDefault="00481815" w:rsidP="0048181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theme="minorHAnsi"/>
              </w:rPr>
            </w:pPr>
            <w:r w:rsidRPr="00AD0127">
              <w:rPr>
                <w:rFonts w:cstheme="minorHAnsi"/>
                <w:b/>
                <w:bCs/>
              </w:rPr>
              <w:t>Present Process:</w:t>
            </w:r>
            <w:r w:rsidRPr="00AD0127">
              <w:rPr>
                <w:rFonts w:cstheme="minorHAnsi"/>
              </w:rPr>
              <w:t xml:space="preserve"> DH stated that</w:t>
            </w:r>
            <w:r w:rsidR="00084E63" w:rsidRPr="00AD0127">
              <w:rPr>
                <w:rFonts w:cstheme="minorHAnsi"/>
              </w:rPr>
              <w:t>,</w:t>
            </w:r>
            <w:r w:rsidRPr="00AD0127">
              <w:rPr>
                <w:rFonts w:cstheme="minorHAnsi"/>
              </w:rPr>
              <w:t xml:space="preserve"> legally</w:t>
            </w:r>
            <w:r w:rsidR="00C8643A" w:rsidRPr="00AD0127">
              <w:rPr>
                <w:rFonts w:cstheme="minorHAnsi"/>
              </w:rPr>
              <w:t>,</w:t>
            </w:r>
            <w:r w:rsidRPr="00AD0127">
              <w:rPr>
                <w:rFonts w:cstheme="minorHAnsi"/>
              </w:rPr>
              <w:t xml:space="preserve"> </w:t>
            </w:r>
            <w:r w:rsidR="00C30400" w:rsidRPr="00AD0127">
              <w:rPr>
                <w:rFonts w:cstheme="minorHAnsi"/>
              </w:rPr>
              <w:t xml:space="preserve">the </w:t>
            </w:r>
            <w:r w:rsidR="00084E63" w:rsidRPr="00AD0127">
              <w:rPr>
                <w:rFonts w:cstheme="minorHAnsi"/>
              </w:rPr>
              <w:t xml:space="preserve">UK </w:t>
            </w:r>
            <w:r w:rsidRPr="00AD0127">
              <w:rPr>
                <w:rFonts w:cstheme="minorHAnsi"/>
              </w:rPr>
              <w:t>Foundation</w:t>
            </w:r>
            <w:r w:rsidR="00C30400" w:rsidRPr="00AD0127">
              <w:rPr>
                <w:rFonts w:cstheme="minorHAnsi"/>
              </w:rPr>
              <w:t xml:space="preserve"> Programme</w:t>
            </w:r>
            <w:r w:rsidRPr="00AD0127">
              <w:rPr>
                <w:rFonts w:cstheme="minorHAnsi"/>
              </w:rPr>
              <w:t xml:space="preserve"> is required </w:t>
            </w:r>
            <w:r w:rsidR="00C30400" w:rsidRPr="00AD0127">
              <w:rPr>
                <w:rFonts w:cstheme="minorHAnsi"/>
              </w:rPr>
              <w:t xml:space="preserve">to </w:t>
            </w:r>
            <w:r w:rsidR="00C8643A" w:rsidRPr="00AD0127">
              <w:rPr>
                <w:rFonts w:cstheme="minorHAnsi"/>
              </w:rPr>
              <w:t xml:space="preserve">conduct a recruitment </w:t>
            </w:r>
            <w:r w:rsidR="00084E63" w:rsidRPr="00AD0127">
              <w:rPr>
                <w:rFonts w:cstheme="minorHAnsi"/>
              </w:rPr>
              <w:t xml:space="preserve">process which permits overseas applicants with Full GMC registration access to formal </w:t>
            </w:r>
            <w:r w:rsidR="005224A0">
              <w:rPr>
                <w:rFonts w:cstheme="minorHAnsi"/>
              </w:rPr>
              <w:t>one</w:t>
            </w:r>
            <w:r w:rsidR="00084E63" w:rsidRPr="00AD0127">
              <w:rPr>
                <w:rFonts w:cstheme="minorHAnsi"/>
              </w:rPr>
              <w:t xml:space="preserve">-year F2 training posts. </w:t>
            </w:r>
            <w:r w:rsidRPr="00AD0127">
              <w:rPr>
                <w:rFonts w:cstheme="minorHAnsi"/>
              </w:rPr>
              <w:t xml:space="preserve">DH stated that this is usually for </w:t>
            </w:r>
            <w:r w:rsidR="008B4D8C" w:rsidRPr="00AD0127">
              <w:rPr>
                <w:rFonts w:cstheme="minorHAnsi"/>
              </w:rPr>
              <w:t xml:space="preserve">approx. </w:t>
            </w:r>
            <w:r w:rsidRPr="00AD0127">
              <w:rPr>
                <w:rFonts w:cstheme="minorHAnsi"/>
              </w:rPr>
              <w:t>100 vacancies</w:t>
            </w:r>
            <w:r w:rsidR="00AD0127" w:rsidRPr="00AD0127">
              <w:rPr>
                <w:rFonts w:cstheme="minorHAnsi"/>
              </w:rPr>
              <w:t xml:space="preserve">, mainly in three regions in England, </w:t>
            </w:r>
            <w:r w:rsidR="00AD0127">
              <w:rPr>
                <w:rFonts w:cstheme="minorHAnsi"/>
              </w:rPr>
              <w:t xml:space="preserve">from a total of approx. </w:t>
            </w:r>
            <w:r w:rsidR="00832DD3" w:rsidRPr="00AD0127">
              <w:rPr>
                <w:rFonts w:cstheme="minorHAnsi"/>
              </w:rPr>
              <w:t>9</w:t>
            </w:r>
            <w:r w:rsidRPr="00AD0127">
              <w:rPr>
                <w:rFonts w:cstheme="minorHAnsi"/>
              </w:rPr>
              <w:t xml:space="preserve">000 </w:t>
            </w:r>
            <w:r w:rsidR="007128B8" w:rsidRPr="00AD0127">
              <w:rPr>
                <w:rFonts w:cstheme="minorHAnsi"/>
              </w:rPr>
              <w:t>UK posts</w:t>
            </w:r>
            <w:r w:rsidRPr="00AD0127">
              <w:rPr>
                <w:rFonts w:cstheme="minorHAnsi"/>
              </w:rPr>
              <w:t xml:space="preserve">. </w:t>
            </w:r>
            <w:r w:rsidRPr="00701933">
              <w:rPr>
                <w:rFonts w:cstheme="minorHAnsi"/>
              </w:rPr>
              <w:t xml:space="preserve">DH </w:t>
            </w:r>
            <w:r w:rsidR="00E32D41" w:rsidRPr="00701933">
              <w:rPr>
                <w:rFonts w:cstheme="minorHAnsi"/>
              </w:rPr>
              <w:t xml:space="preserve">noted that there can be more than </w:t>
            </w:r>
            <w:r w:rsidRPr="00701933">
              <w:rPr>
                <w:rFonts w:cstheme="minorHAnsi"/>
              </w:rPr>
              <w:t>10</w:t>
            </w:r>
            <w:r w:rsidR="00832DD3" w:rsidRPr="00701933">
              <w:rPr>
                <w:rFonts w:cstheme="minorHAnsi"/>
              </w:rPr>
              <w:t>0</w:t>
            </w:r>
            <w:r w:rsidRPr="00701933">
              <w:rPr>
                <w:rFonts w:cstheme="minorHAnsi"/>
              </w:rPr>
              <w:t>0 applications each yea</w:t>
            </w:r>
            <w:r w:rsidR="007128B8" w:rsidRPr="00701933">
              <w:rPr>
                <w:rFonts w:cstheme="minorHAnsi"/>
              </w:rPr>
              <w:t xml:space="preserve">r and </w:t>
            </w:r>
            <w:r w:rsidR="00AD0127" w:rsidRPr="00701933">
              <w:rPr>
                <w:rFonts w:cstheme="minorHAnsi"/>
              </w:rPr>
              <w:t>queried th</w:t>
            </w:r>
            <w:r w:rsidR="00373D4A" w:rsidRPr="00701933">
              <w:rPr>
                <w:rFonts w:cstheme="minorHAnsi"/>
              </w:rPr>
              <w:t>e work</w:t>
            </w:r>
            <w:r w:rsidR="00AD0127" w:rsidRPr="00701933">
              <w:rPr>
                <w:rFonts w:cstheme="minorHAnsi"/>
              </w:rPr>
              <w:t xml:space="preserve"> required to fill a very small number of posts.</w:t>
            </w:r>
          </w:p>
          <w:p w14:paraId="776C10C2" w14:textId="77777777" w:rsidR="00AD0127" w:rsidRPr="00AD0127" w:rsidRDefault="00AD0127" w:rsidP="00AD0127">
            <w:pPr>
              <w:pStyle w:val="ListParagraph"/>
              <w:jc w:val="both"/>
              <w:rPr>
                <w:rFonts w:cstheme="minorHAnsi"/>
              </w:rPr>
            </w:pPr>
          </w:p>
          <w:p w14:paraId="5F90C09A" w14:textId="63BC2709" w:rsidR="00481815" w:rsidRDefault="00481815" w:rsidP="0048181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Delegation to </w:t>
            </w:r>
            <w:r w:rsidR="00AD0127">
              <w:rPr>
                <w:rFonts w:cstheme="minorHAnsi"/>
                <w:b/>
                <w:bCs/>
              </w:rPr>
              <w:t>local Foundation</w:t>
            </w:r>
            <w:r>
              <w:rPr>
                <w:rFonts w:cstheme="minorHAnsi"/>
                <w:b/>
                <w:bCs/>
              </w:rPr>
              <w:t xml:space="preserve"> School</w:t>
            </w:r>
            <w:r w:rsidR="00AD0127">
              <w:rPr>
                <w:rFonts w:cstheme="minorHAnsi"/>
                <w:b/>
                <w:bCs/>
              </w:rPr>
              <w:t>s</w:t>
            </w:r>
            <w:r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</w:rPr>
              <w:t xml:space="preserve"> DH stated </w:t>
            </w:r>
            <w:r w:rsidR="00B90B07">
              <w:rPr>
                <w:rFonts w:cstheme="minorHAnsi"/>
              </w:rPr>
              <w:t xml:space="preserve">that there had been a suggestion that </w:t>
            </w:r>
            <w:r w:rsidR="00AD0127">
              <w:rPr>
                <w:rFonts w:cstheme="minorHAnsi"/>
              </w:rPr>
              <w:t xml:space="preserve">F2 standalone </w:t>
            </w:r>
            <w:r>
              <w:rPr>
                <w:rFonts w:cstheme="minorHAnsi"/>
              </w:rPr>
              <w:t xml:space="preserve">recruitment be delegated to </w:t>
            </w:r>
            <w:r w:rsidR="00AD0127">
              <w:rPr>
                <w:rFonts w:cstheme="minorHAnsi"/>
              </w:rPr>
              <w:t>local</w:t>
            </w:r>
            <w:r>
              <w:rPr>
                <w:rFonts w:cstheme="minorHAnsi"/>
              </w:rPr>
              <w:t xml:space="preserve"> schools however this was deemed t</w:t>
            </w:r>
            <w:r w:rsidR="00BE3242">
              <w:rPr>
                <w:rFonts w:cstheme="minorHAnsi"/>
              </w:rPr>
              <w:t>o</w:t>
            </w:r>
            <w:r>
              <w:rPr>
                <w:rFonts w:cstheme="minorHAnsi"/>
              </w:rPr>
              <w:t>o complicated</w:t>
            </w:r>
            <w:r w:rsidR="00AD0127">
              <w:rPr>
                <w:rFonts w:cstheme="minorHAnsi"/>
              </w:rPr>
              <w:t xml:space="preserve"> and inefficient as the same applicants would be</w:t>
            </w:r>
            <w:r w:rsidR="00975483">
              <w:rPr>
                <w:rFonts w:cstheme="minorHAnsi"/>
              </w:rPr>
              <w:t xml:space="preserve"> interviewed multiple times requiring additional faculty time across the UK</w:t>
            </w:r>
            <w:r>
              <w:rPr>
                <w:rFonts w:cstheme="minorHAnsi"/>
              </w:rPr>
              <w:t xml:space="preserve">. </w:t>
            </w:r>
          </w:p>
          <w:p w14:paraId="1C5054FB" w14:textId="77777777" w:rsidR="00481815" w:rsidRPr="00481815" w:rsidRDefault="00481815" w:rsidP="00481815">
            <w:pPr>
              <w:pStyle w:val="ListParagraph"/>
              <w:rPr>
                <w:rFonts w:cstheme="minorHAnsi"/>
              </w:rPr>
            </w:pPr>
          </w:p>
          <w:p w14:paraId="665B54D4" w14:textId="77777777" w:rsidR="001F5E4F" w:rsidRDefault="00481815" w:rsidP="001F5E4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theme="minorHAnsi"/>
              </w:rPr>
            </w:pPr>
            <w:r w:rsidRPr="00481815">
              <w:rPr>
                <w:rFonts w:cstheme="minorHAnsi"/>
                <w:b/>
                <w:bCs/>
              </w:rPr>
              <w:t>Recruitment 2023:</w:t>
            </w:r>
            <w:r>
              <w:rPr>
                <w:rFonts w:cstheme="minorHAnsi"/>
              </w:rPr>
              <w:t xml:space="preserve"> DH confirmed that recruitment will be carried out for vacant posts on 18/04/2023 and 19/04/2023. Scotland will have </w:t>
            </w:r>
            <w:r w:rsidR="00975483">
              <w:rPr>
                <w:rFonts w:cstheme="minorHAnsi"/>
              </w:rPr>
              <w:t xml:space="preserve">around </w:t>
            </w:r>
            <w:r>
              <w:rPr>
                <w:rFonts w:cstheme="minorHAnsi"/>
              </w:rPr>
              <w:t xml:space="preserve">five </w:t>
            </w:r>
            <w:r w:rsidR="00975483">
              <w:rPr>
                <w:rFonts w:cstheme="minorHAnsi"/>
              </w:rPr>
              <w:t>F2 standalone posts.</w:t>
            </w:r>
          </w:p>
          <w:p w14:paraId="473FAF64" w14:textId="53A1197B" w:rsidR="00A24FE4" w:rsidRPr="00A24FE4" w:rsidRDefault="00A24FE4" w:rsidP="00A24FE4">
            <w:pPr>
              <w:jc w:val="both"/>
              <w:rPr>
                <w:rFonts w:cstheme="minorHAnsi"/>
              </w:rPr>
            </w:pPr>
          </w:p>
        </w:tc>
        <w:tc>
          <w:tcPr>
            <w:tcW w:w="2690" w:type="dxa"/>
            <w:shd w:val="clear" w:color="auto" w:fill="auto"/>
          </w:tcPr>
          <w:p w14:paraId="71385B61" w14:textId="77777777" w:rsidR="004855BB" w:rsidRDefault="004855BB" w:rsidP="00C02EB6"/>
        </w:tc>
      </w:tr>
      <w:tr w:rsidR="00AF02CD" w14:paraId="085418F8" w14:textId="77777777" w:rsidTr="004F4D03">
        <w:trPr>
          <w:trHeight w:val="567"/>
        </w:trPr>
        <w:tc>
          <w:tcPr>
            <w:tcW w:w="669" w:type="dxa"/>
            <w:shd w:val="clear" w:color="auto" w:fill="auto"/>
          </w:tcPr>
          <w:p w14:paraId="68DD02BE" w14:textId="110C6CEF" w:rsidR="00AF02CD" w:rsidRDefault="00C478C9" w:rsidP="00C02EB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 w:rsidR="006B58A7">
              <w:rPr>
                <w:b/>
                <w:bCs/>
              </w:rPr>
              <w:t>6</w:t>
            </w:r>
          </w:p>
        </w:tc>
        <w:tc>
          <w:tcPr>
            <w:tcW w:w="2611" w:type="dxa"/>
            <w:shd w:val="clear" w:color="auto" w:fill="auto"/>
          </w:tcPr>
          <w:p w14:paraId="52A001AD" w14:textId="77777777" w:rsidR="00B57AC6" w:rsidRPr="00987242" w:rsidRDefault="00B57AC6" w:rsidP="00987242">
            <w:pPr>
              <w:jc w:val="both"/>
              <w:rPr>
                <w:b/>
                <w:bCs/>
              </w:rPr>
            </w:pPr>
            <w:r w:rsidRPr="00987242">
              <w:rPr>
                <w:b/>
                <w:bCs/>
              </w:rPr>
              <w:t>Simulation Update</w:t>
            </w:r>
          </w:p>
          <w:p w14:paraId="01BF23CB" w14:textId="77777777" w:rsidR="00AF02CD" w:rsidRPr="00987242" w:rsidRDefault="00AF02CD" w:rsidP="00987242">
            <w:pPr>
              <w:jc w:val="both"/>
              <w:rPr>
                <w:b/>
                <w:bCs/>
              </w:rPr>
            </w:pPr>
          </w:p>
        </w:tc>
        <w:tc>
          <w:tcPr>
            <w:tcW w:w="8626" w:type="dxa"/>
            <w:shd w:val="clear" w:color="auto" w:fill="auto"/>
          </w:tcPr>
          <w:p w14:paraId="61AEC8B5" w14:textId="7EAED333" w:rsidR="00C478C9" w:rsidRDefault="00BA1407" w:rsidP="00E06376">
            <w:pPr>
              <w:rPr>
                <w:rFonts w:cstheme="minorHAnsi"/>
              </w:rPr>
            </w:pPr>
            <w:r>
              <w:rPr>
                <w:rFonts w:cstheme="minorHAnsi"/>
              </w:rPr>
              <w:t>JP gave the members an update of the Simulation Programme including:</w:t>
            </w:r>
          </w:p>
          <w:p w14:paraId="4006CAD9" w14:textId="5FA0B355" w:rsidR="00BA1407" w:rsidRDefault="00BA1407" w:rsidP="00E06376">
            <w:pPr>
              <w:rPr>
                <w:rFonts w:cstheme="minorHAnsi"/>
              </w:rPr>
            </w:pPr>
          </w:p>
          <w:p w14:paraId="330CAF2D" w14:textId="59C11E9A" w:rsidR="00BA1407" w:rsidRPr="00AA226F" w:rsidRDefault="00BA1407" w:rsidP="00AA226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theme="minorHAnsi"/>
              </w:rPr>
            </w:pPr>
            <w:r w:rsidRPr="00AA226F">
              <w:rPr>
                <w:rFonts w:cstheme="minorHAnsi"/>
                <w:b/>
                <w:bCs/>
              </w:rPr>
              <w:t>Regional Programmes:</w:t>
            </w:r>
            <w:r w:rsidRPr="00AA226F">
              <w:rPr>
                <w:rFonts w:cstheme="minorHAnsi"/>
              </w:rPr>
              <w:t xml:space="preserve"> JP </w:t>
            </w:r>
            <w:r w:rsidR="00044A7B">
              <w:rPr>
                <w:rFonts w:cstheme="minorHAnsi"/>
              </w:rPr>
              <w:t xml:space="preserve">confirmed that the </w:t>
            </w:r>
            <w:r w:rsidRPr="00AA226F">
              <w:rPr>
                <w:rFonts w:cstheme="minorHAnsi"/>
              </w:rPr>
              <w:t xml:space="preserve">Foundation Programme </w:t>
            </w:r>
            <w:r w:rsidR="00AA226F" w:rsidRPr="00AA226F">
              <w:rPr>
                <w:rFonts w:cstheme="minorHAnsi"/>
              </w:rPr>
              <w:t xml:space="preserve">had been running a </w:t>
            </w:r>
            <w:r w:rsidR="00037E56">
              <w:rPr>
                <w:rFonts w:cstheme="minorHAnsi"/>
              </w:rPr>
              <w:t xml:space="preserve">national </w:t>
            </w:r>
            <w:r w:rsidR="00AA226F" w:rsidRPr="00AA226F">
              <w:rPr>
                <w:rFonts w:cstheme="minorHAnsi"/>
              </w:rPr>
              <w:t xml:space="preserve">simulation day for the past five years. In addition to this, three health boards are running separate </w:t>
            </w:r>
            <w:r w:rsidR="00174618">
              <w:rPr>
                <w:rFonts w:cstheme="minorHAnsi"/>
              </w:rPr>
              <w:t xml:space="preserve">Simulation </w:t>
            </w:r>
            <w:r w:rsidR="00AA226F" w:rsidRPr="00AA226F">
              <w:rPr>
                <w:rFonts w:cstheme="minorHAnsi"/>
              </w:rPr>
              <w:t xml:space="preserve">programmes. </w:t>
            </w:r>
            <w:r w:rsidR="0075393D">
              <w:rPr>
                <w:rFonts w:cstheme="minorHAnsi"/>
              </w:rPr>
              <w:t xml:space="preserve"> </w:t>
            </w:r>
            <w:r w:rsidR="00164793">
              <w:rPr>
                <w:rFonts w:cstheme="minorHAnsi"/>
              </w:rPr>
              <w:t xml:space="preserve">JP noted that </w:t>
            </w:r>
            <w:r w:rsidR="00975483">
              <w:rPr>
                <w:rFonts w:cstheme="minorHAnsi"/>
              </w:rPr>
              <w:t>N</w:t>
            </w:r>
            <w:r w:rsidR="00AA226F" w:rsidRPr="00AA226F">
              <w:rPr>
                <w:rFonts w:cstheme="minorHAnsi"/>
              </w:rPr>
              <w:t xml:space="preserve">HS Lanarkshire, NHS </w:t>
            </w:r>
            <w:r w:rsidR="00037E56" w:rsidRPr="00AA226F">
              <w:rPr>
                <w:rFonts w:cstheme="minorHAnsi"/>
              </w:rPr>
              <w:t>Grampian,</w:t>
            </w:r>
            <w:r w:rsidR="00AA226F" w:rsidRPr="00AA226F">
              <w:rPr>
                <w:rFonts w:cstheme="minorHAnsi"/>
              </w:rPr>
              <w:t xml:space="preserve"> and NHS Lothian are </w:t>
            </w:r>
            <w:r w:rsidR="00975483">
              <w:rPr>
                <w:rFonts w:cstheme="minorHAnsi"/>
              </w:rPr>
              <w:t xml:space="preserve">also </w:t>
            </w:r>
            <w:r w:rsidR="00AA226F" w:rsidRPr="00AA226F">
              <w:rPr>
                <w:rFonts w:cstheme="minorHAnsi"/>
              </w:rPr>
              <w:t xml:space="preserve">running </w:t>
            </w:r>
            <w:r w:rsidR="00164793">
              <w:rPr>
                <w:rFonts w:cstheme="minorHAnsi"/>
              </w:rPr>
              <w:t>a</w:t>
            </w:r>
            <w:r w:rsidR="00975483">
              <w:rPr>
                <w:rFonts w:cstheme="minorHAnsi"/>
              </w:rPr>
              <w:t xml:space="preserve"> new</w:t>
            </w:r>
            <w:r w:rsidR="00AA226F" w:rsidRPr="00AA226F">
              <w:rPr>
                <w:rFonts w:cstheme="minorHAnsi"/>
              </w:rPr>
              <w:t xml:space="preserve"> mental health simulation programme</w:t>
            </w:r>
            <w:r w:rsidR="002E61D1">
              <w:rPr>
                <w:rFonts w:cstheme="minorHAnsi"/>
              </w:rPr>
              <w:t xml:space="preserve"> which will be </w:t>
            </w:r>
            <w:r w:rsidR="00975483">
              <w:rPr>
                <w:rFonts w:cstheme="minorHAnsi"/>
              </w:rPr>
              <w:t xml:space="preserve">rolled out across Scotland during </w:t>
            </w:r>
            <w:r w:rsidR="002E61D1">
              <w:rPr>
                <w:rFonts w:cstheme="minorHAnsi"/>
              </w:rPr>
              <w:t xml:space="preserve">2023. </w:t>
            </w:r>
          </w:p>
          <w:p w14:paraId="36B7EA1F" w14:textId="489D71BE" w:rsidR="00AA226F" w:rsidRDefault="00AA226F" w:rsidP="00AA226F">
            <w:pPr>
              <w:jc w:val="both"/>
              <w:rPr>
                <w:rFonts w:cstheme="minorHAnsi"/>
              </w:rPr>
            </w:pPr>
          </w:p>
          <w:p w14:paraId="3145B966" w14:textId="484DFFB9" w:rsidR="009D3B64" w:rsidRDefault="007A5D65" w:rsidP="009D3B6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Funding &amp; </w:t>
            </w:r>
            <w:r w:rsidR="009D3B64" w:rsidRPr="009D3B64">
              <w:rPr>
                <w:rFonts w:cstheme="minorHAnsi"/>
                <w:b/>
                <w:bCs/>
              </w:rPr>
              <w:t>Needs Assessment:</w:t>
            </w:r>
            <w:r w:rsidR="009D3B64">
              <w:rPr>
                <w:rFonts w:cstheme="minorHAnsi"/>
              </w:rPr>
              <w:t xml:space="preserve"> </w:t>
            </w:r>
            <w:r w:rsidR="00EF64B8">
              <w:rPr>
                <w:rFonts w:cstheme="minorHAnsi"/>
              </w:rPr>
              <w:t xml:space="preserve">JP stated that </w:t>
            </w:r>
            <w:r w:rsidR="00C32A69">
              <w:rPr>
                <w:rFonts w:cstheme="minorHAnsi"/>
              </w:rPr>
              <w:t xml:space="preserve">a </w:t>
            </w:r>
            <w:r w:rsidR="005E2DFC">
              <w:rPr>
                <w:rFonts w:cstheme="minorHAnsi"/>
              </w:rPr>
              <w:t xml:space="preserve">funding bid will be submitted and requested stakeholder fill in </w:t>
            </w:r>
            <w:r w:rsidR="009D3B64">
              <w:rPr>
                <w:rFonts w:cstheme="minorHAnsi"/>
              </w:rPr>
              <w:t>needs assessment form</w:t>
            </w:r>
            <w:r w:rsidR="005E2DFC">
              <w:rPr>
                <w:rFonts w:cstheme="minorHAnsi"/>
              </w:rPr>
              <w:t xml:space="preserve">. </w:t>
            </w:r>
          </w:p>
          <w:p w14:paraId="48D62391" w14:textId="77777777" w:rsidR="009D3B64" w:rsidRPr="009D3B64" w:rsidRDefault="009D3B64" w:rsidP="009D3B64">
            <w:pPr>
              <w:pStyle w:val="ListParagraph"/>
              <w:rPr>
                <w:rFonts w:cstheme="minorHAnsi"/>
              </w:rPr>
            </w:pPr>
          </w:p>
          <w:p w14:paraId="71363D2F" w14:textId="7CF05C4B" w:rsidR="009D3B64" w:rsidRDefault="00BA7FE1" w:rsidP="009D3B6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theme="minorHAnsi"/>
              </w:rPr>
            </w:pPr>
            <w:r w:rsidRPr="00BA69CB">
              <w:rPr>
                <w:rFonts w:cstheme="minorHAnsi"/>
                <w:b/>
                <w:bCs/>
              </w:rPr>
              <w:t>Curriculum Requirements:</w:t>
            </w:r>
            <w:r>
              <w:rPr>
                <w:rFonts w:cstheme="minorHAnsi"/>
              </w:rPr>
              <w:t xml:space="preserve"> FC stated that the Foundation Curriculum recommends that all Foundation trainee</w:t>
            </w:r>
            <w:r w:rsidR="00E010BD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have access to three simulation </w:t>
            </w:r>
            <w:r w:rsidR="00541B4F">
              <w:rPr>
                <w:rFonts w:cstheme="minorHAnsi"/>
              </w:rPr>
              <w:t xml:space="preserve">experiences </w:t>
            </w:r>
            <w:r>
              <w:rPr>
                <w:rFonts w:cstheme="minorHAnsi"/>
              </w:rPr>
              <w:t xml:space="preserve">per year. FC noted that this was not an ARCP requirement however suggested that it be </w:t>
            </w:r>
            <w:r w:rsidR="004F4D03">
              <w:rPr>
                <w:rFonts w:cstheme="minorHAnsi"/>
              </w:rPr>
              <w:t>included</w:t>
            </w:r>
            <w:r>
              <w:rPr>
                <w:rFonts w:cstheme="minorHAnsi"/>
              </w:rPr>
              <w:t xml:space="preserve"> in any </w:t>
            </w:r>
            <w:r w:rsidR="005C2E2C">
              <w:rPr>
                <w:rFonts w:cstheme="minorHAnsi"/>
              </w:rPr>
              <w:t xml:space="preserve">future strategy. </w:t>
            </w:r>
          </w:p>
          <w:p w14:paraId="54EA5D52" w14:textId="77777777" w:rsidR="00491A76" w:rsidRPr="00491A76" w:rsidRDefault="00491A76" w:rsidP="00491A76">
            <w:pPr>
              <w:pStyle w:val="ListParagraph"/>
              <w:rPr>
                <w:rFonts w:cstheme="minorHAnsi"/>
              </w:rPr>
            </w:pPr>
          </w:p>
          <w:p w14:paraId="13D45C6C" w14:textId="41BA255A" w:rsidR="00491A76" w:rsidRDefault="00491A76" w:rsidP="009D3B6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theme="minorHAnsi"/>
              </w:rPr>
            </w:pPr>
            <w:r w:rsidRPr="00167B97">
              <w:rPr>
                <w:rFonts w:cstheme="minorHAnsi"/>
                <w:b/>
                <w:bCs/>
              </w:rPr>
              <w:t>Admin Support:</w:t>
            </w:r>
            <w:r>
              <w:rPr>
                <w:rFonts w:cstheme="minorHAnsi"/>
              </w:rPr>
              <w:t xml:space="preserve"> JP confirmed that admin support is located with </w:t>
            </w:r>
            <w:r w:rsidR="00975483">
              <w:rPr>
                <w:rFonts w:cstheme="minorHAnsi"/>
              </w:rPr>
              <w:t>B</w:t>
            </w:r>
            <w:r w:rsidR="00167B97">
              <w:rPr>
                <w:rFonts w:cstheme="minorHAnsi"/>
              </w:rPr>
              <w:t xml:space="preserve">oards at present. </w:t>
            </w:r>
          </w:p>
          <w:p w14:paraId="61297B99" w14:textId="77777777" w:rsidR="002656DC" w:rsidRPr="002656DC" w:rsidRDefault="002656DC" w:rsidP="002656DC">
            <w:pPr>
              <w:pStyle w:val="ListParagraph"/>
              <w:rPr>
                <w:rFonts w:cstheme="minorHAnsi"/>
              </w:rPr>
            </w:pPr>
          </w:p>
          <w:p w14:paraId="5FA89358" w14:textId="3F1C32EB" w:rsidR="002656DC" w:rsidRPr="009D3B64" w:rsidRDefault="002656DC" w:rsidP="009D3B6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theme="minorHAnsi"/>
              </w:rPr>
            </w:pPr>
            <w:r w:rsidRPr="002656DC">
              <w:rPr>
                <w:rFonts w:cstheme="minorHAnsi"/>
                <w:b/>
                <w:bCs/>
              </w:rPr>
              <w:t>ALS Requirements:</w:t>
            </w:r>
            <w:r>
              <w:rPr>
                <w:rFonts w:cstheme="minorHAnsi"/>
              </w:rPr>
              <w:t xml:space="preserve"> FC stated that ALS courses are being offered to trainee</w:t>
            </w:r>
            <w:r w:rsidR="00CB3D68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to meet FY2 requirements</w:t>
            </w:r>
            <w:r w:rsidR="005572BE">
              <w:rPr>
                <w:rFonts w:cstheme="minorHAnsi"/>
              </w:rPr>
              <w:t xml:space="preserve"> however the</w:t>
            </w:r>
            <w:r>
              <w:rPr>
                <w:rFonts w:cstheme="minorHAnsi"/>
              </w:rPr>
              <w:t xml:space="preserve"> </w:t>
            </w:r>
            <w:r w:rsidR="005E5924">
              <w:rPr>
                <w:rFonts w:cstheme="minorHAnsi"/>
              </w:rPr>
              <w:t xml:space="preserve">course is no longer mandatory as the </w:t>
            </w:r>
            <w:r>
              <w:rPr>
                <w:rFonts w:cstheme="minorHAnsi"/>
              </w:rPr>
              <w:t xml:space="preserve">Foundation curriculum </w:t>
            </w:r>
            <w:r w:rsidR="005E5924">
              <w:rPr>
                <w:rFonts w:cstheme="minorHAnsi"/>
              </w:rPr>
              <w:t xml:space="preserve">requirements can be achieved </w:t>
            </w:r>
            <w:r w:rsidR="00A900EE">
              <w:rPr>
                <w:rFonts w:cstheme="minorHAnsi"/>
              </w:rPr>
              <w:t>through</w:t>
            </w:r>
            <w:r w:rsidR="005E5924">
              <w:rPr>
                <w:rFonts w:cstheme="minorHAnsi"/>
              </w:rPr>
              <w:t xml:space="preserve"> other</w:t>
            </w:r>
            <w:r w:rsidR="00EC0DCC">
              <w:rPr>
                <w:rFonts w:cstheme="minorHAnsi"/>
              </w:rPr>
              <w:t xml:space="preserve"> methods. </w:t>
            </w:r>
            <w:r>
              <w:rPr>
                <w:rFonts w:cstheme="minorHAnsi"/>
              </w:rPr>
              <w:t xml:space="preserve">FC </w:t>
            </w:r>
            <w:r w:rsidR="004F4D03">
              <w:rPr>
                <w:rFonts w:cstheme="minorHAnsi"/>
              </w:rPr>
              <w:t>noted</w:t>
            </w:r>
            <w:r>
              <w:rPr>
                <w:rFonts w:cstheme="minorHAnsi"/>
              </w:rPr>
              <w:t xml:space="preserve"> that focus should be on curriculum outcomes and not on summative achievements.  </w:t>
            </w:r>
          </w:p>
          <w:p w14:paraId="1CCCE463" w14:textId="47F35671" w:rsidR="001C6725" w:rsidRPr="00955C7E" w:rsidRDefault="001C6725" w:rsidP="00E06376">
            <w:pPr>
              <w:rPr>
                <w:rFonts w:cstheme="minorHAnsi"/>
              </w:rPr>
            </w:pPr>
          </w:p>
        </w:tc>
        <w:tc>
          <w:tcPr>
            <w:tcW w:w="2690" w:type="dxa"/>
            <w:shd w:val="clear" w:color="auto" w:fill="auto"/>
          </w:tcPr>
          <w:p w14:paraId="62E2AEDF" w14:textId="77777777" w:rsidR="00AF02CD" w:rsidRDefault="00AF02CD" w:rsidP="00C02EB6"/>
          <w:p w14:paraId="2CE8E7D0" w14:textId="77777777" w:rsidR="00EF513E" w:rsidRDefault="00EF513E" w:rsidP="00C02EB6"/>
          <w:p w14:paraId="0EA58F19" w14:textId="77777777" w:rsidR="00EF513E" w:rsidRDefault="00EF513E" w:rsidP="00C02EB6"/>
          <w:p w14:paraId="4C197650" w14:textId="77777777" w:rsidR="00EF513E" w:rsidRDefault="00EF513E" w:rsidP="00C02EB6"/>
          <w:p w14:paraId="377131F0" w14:textId="77777777" w:rsidR="00EF513E" w:rsidRDefault="00EF513E" w:rsidP="00C02EB6"/>
          <w:p w14:paraId="5FC5C7C7" w14:textId="77777777" w:rsidR="00EF513E" w:rsidRDefault="00EF513E" w:rsidP="00C02EB6"/>
          <w:p w14:paraId="0159A1FB" w14:textId="77777777" w:rsidR="00EF513E" w:rsidRDefault="00EF513E" w:rsidP="00C02EB6"/>
          <w:p w14:paraId="4DD48637" w14:textId="77777777" w:rsidR="00EF513E" w:rsidRPr="00EF513E" w:rsidRDefault="00EF513E" w:rsidP="00C02EB6">
            <w:pPr>
              <w:rPr>
                <w:b/>
                <w:bCs/>
              </w:rPr>
            </w:pPr>
          </w:p>
          <w:p w14:paraId="7B6261EF" w14:textId="2745F1B3" w:rsidR="00EF513E" w:rsidRDefault="00EF513E" w:rsidP="00EF513E">
            <w:pPr>
              <w:jc w:val="both"/>
            </w:pPr>
            <w:r w:rsidRPr="00EF513E">
              <w:rPr>
                <w:b/>
                <w:bCs/>
              </w:rPr>
              <w:t>All</w:t>
            </w:r>
            <w:r>
              <w:t xml:space="preserve"> to fill in Needs Assessment form relating to Simulation Programme bid</w:t>
            </w:r>
          </w:p>
        </w:tc>
      </w:tr>
      <w:tr w:rsidR="00B57AC6" w14:paraId="4A0CFBA6" w14:textId="77777777" w:rsidTr="004F4D03">
        <w:trPr>
          <w:trHeight w:val="567"/>
        </w:trPr>
        <w:tc>
          <w:tcPr>
            <w:tcW w:w="669" w:type="dxa"/>
            <w:shd w:val="clear" w:color="auto" w:fill="auto"/>
          </w:tcPr>
          <w:p w14:paraId="1E19B9B9" w14:textId="2F751C0C" w:rsidR="00B57AC6" w:rsidRDefault="003456A9" w:rsidP="00C02EB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611" w:type="dxa"/>
            <w:shd w:val="clear" w:color="auto" w:fill="auto"/>
          </w:tcPr>
          <w:p w14:paraId="5BF6AD5F" w14:textId="7989D650" w:rsidR="00B57AC6" w:rsidRPr="00987242" w:rsidRDefault="00F77000" w:rsidP="00987242">
            <w:pPr>
              <w:jc w:val="both"/>
              <w:rPr>
                <w:b/>
                <w:bCs/>
              </w:rPr>
            </w:pPr>
            <w:r w:rsidRPr="00987242">
              <w:rPr>
                <w:b/>
                <w:bCs/>
              </w:rPr>
              <w:t>Standing items of Business</w:t>
            </w:r>
          </w:p>
        </w:tc>
        <w:tc>
          <w:tcPr>
            <w:tcW w:w="8626" w:type="dxa"/>
            <w:shd w:val="clear" w:color="auto" w:fill="auto"/>
          </w:tcPr>
          <w:p w14:paraId="2165F413" w14:textId="77777777" w:rsidR="00B57AC6" w:rsidRPr="00955C7E" w:rsidRDefault="00B57AC6" w:rsidP="00E06376">
            <w:pPr>
              <w:rPr>
                <w:rFonts w:cstheme="minorHAnsi"/>
              </w:rPr>
            </w:pPr>
          </w:p>
        </w:tc>
        <w:tc>
          <w:tcPr>
            <w:tcW w:w="2690" w:type="dxa"/>
            <w:shd w:val="clear" w:color="auto" w:fill="auto"/>
          </w:tcPr>
          <w:p w14:paraId="5F513938" w14:textId="77777777" w:rsidR="00B57AC6" w:rsidRDefault="00B57AC6" w:rsidP="00C02EB6"/>
        </w:tc>
      </w:tr>
      <w:tr w:rsidR="00F77000" w14:paraId="41C41E8C" w14:textId="77777777" w:rsidTr="004F4D03">
        <w:trPr>
          <w:trHeight w:val="567"/>
        </w:trPr>
        <w:tc>
          <w:tcPr>
            <w:tcW w:w="669" w:type="dxa"/>
            <w:shd w:val="clear" w:color="auto" w:fill="auto"/>
          </w:tcPr>
          <w:p w14:paraId="426CA652" w14:textId="7D3B8910" w:rsidR="00F77000" w:rsidRDefault="003456A9" w:rsidP="00C02EB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6.1</w:t>
            </w:r>
          </w:p>
        </w:tc>
        <w:tc>
          <w:tcPr>
            <w:tcW w:w="2611" w:type="dxa"/>
            <w:shd w:val="clear" w:color="auto" w:fill="auto"/>
          </w:tcPr>
          <w:p w14:paraId="5D3566D6" w14:textId="1E7A6ECD" w:rsidR="00F77000" w:rsidRPr="00987242" w:rsidRDefault="008E5C1F" w:rsidP="00987242">
            <w:pPr>
              <w:jc w:val="both"/>
              <w:rPr>
                <w:b/>
                <w:bCs/>
              </w:rPr>
            </w:pPr>
            <w:r w:rsidRPr="00987242">
              <w:rPr>
                <w:b/>
                <w:bCs/>
              </w:rPr>
              <w:t>Professional Development</w:t>
            </w:r>
          </w:p>
        </w:tc>
        <w:tc>
          <w:tcPr>
            <w:tcW w:w="8626" w:type="dxa"/>
            <w:shd w:val="clear" w:color="auto" w:fill="auto"/>
          </w:tcPr>
          <w:p w14:paraId="64B711C8" w14:textId="77777777" w:rsidR="00F77000" w:rsidRPr="00955C7E" w:rsidRDefault="00F77000" w:rsidP="00E06376">
            <w:pPr>
              <w:rPr>
                <w:rFonts w:cstheme="minorHAnsi"/>
              </w:rPr>
            </w:pPr>
          </w:p>
        </w:tc>
        <w:tc>
          <w:tcPr>
            <w:tcW w:w="2690" w:type="dxa"/>
            <w:shd w:val="clear" w:color="auto" w:fill="auto"/>
          </w:tcPr>
          <w:p w14:paraId="5E321107" w14:textId="77777777" w:rsidR="00F77000" w:rsidRDefault="00F77000" w:rsidP="00C02EB6"/>
        </w:tc>
      </w:tr>
      <w:tr w:rsidR="008E5C1F" w14:paraId="2C72CC5B" w14:textId="77777777" w:rsidTr="004F4D03">
        <w:trPr>
          <w:trHeight w:val="567"/>
        </w:trPr>
        <w:tc>
          <w:tcPr>
            <w:tcW w:w="669" w:type="dxa"/>
            <w:shd w:val="clear" w:color="auto" w:fill="auto"/>
          </w:tcPr>
          <w:p w14:paraId="062CF014" w14:textId="5DE7322C" w:rsidR="008E5C1F" w:rsidRDefault="003456A9" w:rsidP="00C02EB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6.1.1</w:t>
            </w:r>
          </w:p>
        </w:tc>
        <w:tc>
          <w:tcPr>
            <w:tcW w:w="2611" w:type="dxa"/>
            <w:shd w:val="clear" w:color="auto" w:fill="auto"/>
          </w:tcPr>
          <w:p w14:paraId="25A5EBFD" w14:textId="116A18FF" w:rsidR="00987242" w:rsidRPr="00987242" w:rsidRDefault="00987242" w:rsidP="00987242">
            <w:pPr>
              <w:jc w:val="both"/>
              <w:rPr>
                <w:rFonts w:cstheme="minorHAnsi"/>
                <w:b/>
                <w:bCs/>
              </w:rPr>
            </w:pPr>
            <w:r w:rsidRPr="00987242">
              <w:rPr>
                <w:rFonts w:cstheme="minorHAnsi"/>
                <w:b/>
                <w:bCs/>
              </w:rPr>
              <w:t>Foundation Development Da</w:t>
            </w:r>
            <w:r w:rsidR="003456A9">
              <w:rPr>
                <w:rFonts w:cstheme="minorHAnsi"/>
                <w:b/>
                <w:bCs/>
              </w:rPr>
              <w:t>y</w:t>
            </w:r>
          </w:p>
          <w:p w14:paraId="0502E3DF" w14:textId="77777777" w:rsidR="008E5C1F" w:rsidRPr="00987242" w:rsidRDefault="008E5C1F" w:rsidP="00987242">
            <w:pPr>
              <w:jc w:val="both"/>
              <w:rPr>
                <w:b/>
                <w:bCs/>
              </w:rPr>
            </w:pPr>
          </w:p>
        </w:tc>
        <w:tc>
          <w:tcPr>
            <w:tcW w:w="8626" w:type="dxa"/>
            <w:shd w:val="clear" w:color="auto" w:fill="auto"/>
          </w:tcPr>
          <w:p w14:paraId="22A21004" w14:textId="2201F92F" w:rsidR="001C6725" w:rsidRDefault="003456A9" w:rsidP="00C0670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</w:rPr>
            </w:pPr>
            <w:r w:rsidRPr="003456A9">
              <w:rPr>
                <w:rFonts w:cstheme="minorHAnsi"/>
              </w:rPr>
              <w:t xml:space="preserve">DH stated that this will be </w:t>
            </w:r>
            <w:r>
              <w:rPr>
                <w:rFonts w:cstheme="minorHAnsi"/>
              </w:rPr>
              <w:t>h</w:t>
            </w:r>
            <w:r w:rsidRPr="003456A9">
              <w:rPr>
                <w:rFonts w:cstheme="minorHAnsi"/>
              </w:rPr>
              <w:t xml:space="preserve">eld at Perth Royal Infirmary </w:t>
            </w:r>
            <w:r>
              <w:rPr>
                <w:rFonts w:cstheme="minorHAnsi"/>
              </w:rPr>
              <w:t>on 08/03/2023</w:t>
            </w:r>
            <w:r w:rsidR="00C97CC0">
              <w:rPr>
                <w:rFonts w:cstheme="minorHAnsi"/>
              </w:rPr>
              <w:t xml:space="preserve">. </w:t>
            </w:r>
            <w:r w:rsidRPr="003456A9">
              <w:rPr>
                <w:rFonts w:cstheme="minorHAnsi"/>
              </w:rPr>
              <w:t xml:space="preserve"> </w:t>
            </w:r>
            <w:r w:rsidR="00C06709">
              <w:rPr>
                <w:rFonts w:cstheme="minorHAnsi"/>
              </w:rPr>
              <w:t>Update – This has been cancelled due to issues with the venue.</w:t>
            </w:r>
          </w:p>
          <w:p w14:paraId="5AEC82C1" w14:textId="1BB8A32A" w:rsidR="00EC0DCC" w:rsidRPr="003456A9" w:rsidRDefault="00EC0DCC" w:rsidP="00C06709">
            <w:pPr>
              <w:pStyle w:val="ListParagraph"/>
              <w:rPr>
                <w:rFonts w:cstheme="minorHAnsi"/>
              </w:rPr>
            </w:pPr>
          </w:p>
        </w:tc>
        <w:tc>
          <w:tcPr>
            <w:tcW w:w="2690" w:type="dxa"/>
            <w:shd w:val="clear" w:color="auto" w:fill="auto"/>
          </w:tcPr>
          <w:p w14:paraId="3E610E6A" w14:textId="77777777" w:rsidR="008E5C1F" w:rsidRDefault="008E5C1F" w:rsidP="00C02EB6"/>
        </w:tc>
      </w:tr>
      <w:tr w:rsidR="00987242" w14:paraId="31430BA5" w14:textId="77777777" w:rsidTr="004F4D03">
        <w:trPr>
          <w:trHeight w:val="567"/>
        </w:trPr>
        <w:tc>
          <w:tcPr>
            <w:tcW w:w="669" w:type="dxa"/>
            <w:shd w:val="clear" w:color="auto" w:fill="auto"/>
          </w:tcPr>
          <w:p w14:paraId="09C6197E" w14:textId="6E2AD2C0" w:rsidR="00987242" w:rsidRPr="00660B3E" w:rsidRDefault="003456A9" w:rsidP="00C02EB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6.1.2</w:t>
            </w:r>
          </w:p>
        </w:tc>
        <w:tc>
          <w:tcPr>
            <w:tcW w:w="2611" w:type="dxa"/>
            <w:shd w:val="clear" w:color="auto" w:fill="auto"/>
          </w:tcPr>
          <w:p w14:paraId="191393A8" w14:textId="218F80C8" w:rsidR="00393413" w:rsidRPr="00660B3E" w:rsidRDefault="00393413" w:rsidP="00393413">
            <w:pPr>
              <w:rPr>
                <w:rFonts w:cstheme="minorHAnsi"/>
                <w:b/>
                <w:bCs/>
              </w:rPr>
            </w:pPr>
            <w:r w:rsidRPr="00660B3E">
              <w:rPr>
                <w:rFonts w:cstheme="minorHAnsi"/>
                <w:b/>
                <w:bCs/>
              </w:rPr>
              <w:t>SMEC</w:t>
            </w:r>
            <w:r w:rsidR="003456A9">
              <w:rPr>
                <w:rFonts w:cstheme="minorHAnsi"/>
                <w:b/>
                <w:bCs/>
              </w:rPr>
              <w:t xml:space="preserve"> Meeting</w:t>
            </w:r>
          </w:p>
          <w:p w14:paraId="0FCCB4E4" w14:textId="77777777" w:rsidR="00987242" w:rsidRPr="00660B3E" w:rsidRDefault="00987242" w:rsidP="00987242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626" w:type="dxa"/>
            <w:shd w:val="clear" w:color="auto" w:fill="auto"/>
          </w:tcPr>
          <w:p w14:paraId="3B44588F" w14:textId="4BE0EF81" w:rsidR="003456A9" w:rsidRPr="00B677A9" w:rsidRDefault="001C6725" w:rsidP="00B677A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</w:rPr>
            </w:pPr>
            <w:r w:rsidRPr="003456A9">
              <w:rPr>
                <w:rFonts w:cstheme="minorHAnsi"/>
              </w:rPr>
              <w:t xml:space="preserve">DH </w:t>
            </w:r>
            <w:r w:rsidR="001B4CF3" w:rsidRPr="003456A9">
              <w:rPr>
                <w:rFonts w:cstheme="minorHAnsi"/>
              </w:rPr>
              <w:t xml:space="preserve">stated that this will be </w:t>
            </w:r>
            <w:r w:rsidR="003456A9">
              <w:rPr>
                <w:rFonts w:cstheme="minorHAnsi"/>
              </w:rPr>
              <w:t xml:space="preserve">held </w:t>
            </w:r>
            <w:r w:rsidR="001B4CF3" w:rsidRPr="003456A9">
              <w:rPr>
                <w:rFonts w:cstheme="minorHAnsi"/>
              </w:rPr>
              <w:t>virtua</w:t>
            </w:r>
            <w:r w:rsidR="003456A9">
              <w:rPr>
                <w:rFonts w:cstheme="minorHAnsi"/>
              </w:rPr>
              <w:t>l</w:t>
            </w:r>
            <w:r w:rsidR="001B4CF3" w:rsidRPr="003456A9">
              <w:rPr>
                <w:rFonts w:cstheme="minorHAnsi"/>
              </w:rPr>
              <w:t>l</w:t>
            </w:r>
            <w:r w:rsidR="003456A9">
              <w:rPr>
                <w:rFonts w:cstheme="minorHAnsi"/>
              </w:rPr>
              <w:t>y on 27/04/2023 and 28/04/2023</w:t>
            </w:r>
            <w:r w:rsidR="003456A9" w:rsidRPr="003456A9">
              <w:rPr>
                <w:rFonts w:cstheme="minorHAnsi"/>
              </w:rPr>
              <w:t xml:space="preserve"> however registration forms have not </w:t>
            </w:r>
            <w:r w:rsidR="00EC0DCC">
              <w:rPr>
                <w:rFonts w:cstheme="minorHAnsi"/>
              </w:rPr>
              <w:t>yet been released</w:t>
            </w:r>
            <w:r w:rsidR="003456A9" w:rsidRPr="003456A9">
              <w:rPr>
                <w:rFonts w:cstheme="minorHAnsi"/>
              </w:rPr>
              <w:t xml:space="preserve">. </w:t>
            </w:r>
          </w:p>
        </w:tc>
        <w:tc>
          <w:tcPr>
            <w:tcW w:w="2690" w:type="dxa"/>
            <w:shd w:val="clear" w:color="auto" w:fill="auto"/>
          </w:tcPr>
          <w:p w14:paraId="48063599" w14:textId="77777777" w:rsidR="00987242" w:rsidRDefault="00987242" w:rsidP="00C02EB6"/>
        </w:tc>
      </w:tr>
      <w:tr w:rsidR="00393413" w14:paraId="0CE73807" w14:textId="77777777" w:rsidTr="004F4D03">
        <w:trPr>
          <w:trHeight w:val="567"/>
        </w:trPr>
        <w:tc>
          <w:tcPr>
            <w:tcW w:w="669" w:type="dxa"/>
            <w:shd w:val="clear" w:color="auto" w:fill="auto"/>
          </w:tcPr>
          <w:p w14:paraId="0623C945" w14:textId="7DFC841C" w:rsidR="00393413" w:rsidRPr="00660B3E" w:rsidRDefault="006401D4" w:rsidP="00C02EB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6.2</w:t>
            </w:r>
          </w:p>
        </w:tc>
        <w:tc>
          <w:tcPr>
            <w:tcW w:w="2611" w:type="dxa"/>
            <w:shd w:val="clear" w:color="auto" w:fill="auto"/>
          </w:tcPr>
          <w:p w14:paraId="38A2AC17" w14:textId="77777777" w:rsidR="00276B0F" w:rsidRPr="00660B3E" w:rsidRDefault="00276B0F" w:rsidP="00276B0F">
            <w:pPr>
              <w:rPr>
                <w:b/>
                <w:bCs/>
              </w:rPr>
            </w:pPr>
            <w:r w:rsidRPr="00660B3E">
              <w:rPr>
                <w:b/>
                <w:bCs/>
              </w:rPr>
              <w:t>Training Management</w:t>
            </w:r>
          </w:p>
          <w:p w14:paraId="25ED17F0" w14:textId="77777777" w:rsidR="00393413" w:rsidRPr="00660B3E" w:rsidRDefault="00393413" w:rsidP="0039341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626" w:type="dxa"/>
            <w:shd w:val="clear" w:color="auto" w:fill="auto"/>
          </w:tcPr>
          <w:p w14:paraId="13BC0AB0" w14:textId="77777777" w:rsidR="00393413" w:rsidRPr="00955C7E" w:rsidRDefault="00393413" w:rsidP="00E06376">
            <w:pPr>
              <w:rPr>
                <w:rFonts w:cstheme="minorHAnsi"/>
              </w:rPr>
            </w:pPr>
          </w:p>
        </w:tc>
        <w:tc>
          <w:tcPr>
            <w:tcW w:w="2690" w:type="dxa"/>
            <w:shd w:val="clear" w:color="auto" w:fill="auto"/>
          </w:tcPr>
          <w:p w14:paraId="2FF2B3C4" w14:textId="77777777" w:rsidR="00393413" w:rsidRDefault="00393413" w:rsidP="00C02EB6"/>
        </w:tc>
      </w:tr>
      <w:tr w:rsidR="00276B0F" w14:paraId="0625185A" w14:textId="77777777" w:rsidTr="004F4D03">
        <w:trPr>
          <w:trHeight w:val="567"/>
        </w:trPr>
        <w:tc>
          <w:tcPr>
            <w:tcW w:w="669" w:type="dxa"/>
            <w:shd w:val="clear" w:color="auto" w:fill="auto"/>
          </w:tcPr>
          <w:p w14:paraId="56A2000C" w14:textId="5518D8D0" w:rsidR="00276B0F" w:rsidRPr="00660B3E" w:rsidRDefault="006401D4" w:rsidP="00C02EB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6.2.1</w:t>
            </w:r>
          </w:p>
        </w:tc>
        <w:tc>
          <w:tcPr>
            <w:tcW w:w="2611" w:type="dxa"/>
            <w:shd w:val="clear" w:color="auto" w:fill="auto"/>
          </w:tcPr>
          <w:p w14:paraId="01E108B1" w14:textId="2CE8A6E4" w:rsidR="00FA6153" w:rsidRPr="00660B3E" w:rsidRDefault="00FA6153" w:rsidP="003456A9">
            <w:pPr>
              <w:jc w:val="both"/>
              <w:rPr>
                <w:rFonts w:cstheme="minorHAnsi"/>
                <w:b/>
                <w:bCs/>
              </w:rPr>
            </w:pPr>
            <w:r w:rsidRPr="00660B3E">
              <w:rPr>
                <w:rFonts w:cstheme="minorHAnsi"/>
                <w:b/>
                <w:bCs/>
              </w:rPr>
              <w:t>ARCPs</w:t>
            </w:r>
            <w:r w:rsidR="003456A9">
              <w:rPr>
                <w:rFonts w:cstheme="minorHAnsi"/>
                <w:b/>
                <w:bCs/>
              </w:rPr>
              <w:t xml:space="preserve"> 2022</w:t>
            </w:r>
            <w:r w:rsidRPr="00660B3E">
              <w:rPr>
                <w:rFonts w:cstheme="minorHAnsi"/>
                <w:b/>
                <w:bCs/>
              </w:rPr>
              <w:t xml:space="preserve"> </w:t>
            </w:r>
            <w:r w:rsidR="003456A9">
              <w:rPr>
                <w:rFonts w:cstheme="minorHAnsi"/>
                <w:b/>
                <w:bCs/>
              </w:rPr>
              <w:t>&amp; R</w:t>
            </w:r>
            <w:r w:rsidRPr="00660B3E">
              <w:rPr>
                <w:rFonts w:cstheme="minorHAnsi"/>
                <w:b/>
                <w:bCs/>
              </w:rPr>
              <w:t xml:space="preserve">eview </w:t>
            </w:r>
            <w:r w:rsidR="003456A9">
              <w:rPr>
                <w:rFonts w:cstheme="minorHAnsi"/>
                <w:b/>
                <w:bCs/>
              </w:rPr>
              <w:t>P</w:t>
            </w:r>
            <w:r w:rsidRPr="00660B3E">
              <w:rPr>
                <w:rFonts w:cstheme="minorHAnsi"/>
                <w:b/>
                <w:bCs/>
              </w:rPr>
              <w:t>lan</w:t>
            </w:r>
          </w:p>
          <w:p w14:paraId="1FE8BFFA" w14:textId="77777777" w:rsidR="00276B0F" w:rsidRPr="00660B3E" w:rsidRDefault="00276B0F" w:rsidP="00276B0F">
            <w:pPr>
              <w:rPr>
                <w:b/>
                <w:bCs/>
              </w:rPr>
            </w:pPr>
          </w:p>
        </w:tc>
        <w:tc>
          <w:tcPr>
            <w:tcW w:w="8626" w:type="dxa"/>
            <w:shd w:val="clear" w:color="auto" w:fill="auto"/>
          </w:tcPr>
          <w:p w14:paraId="1543C670" w14:textId="77777777" w:rsidR="007F4EE4" w:rsidRDefault="001B4CF3" w:rsidP="00E0637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</w:rPr>
            </w:pPr>
            <w:r w:rsidRPr="003456A9">
              <w:rPr>
                <w:rFonts w:cstheme="minorHAnsi"/>
              </w:rPr>
              <w:t xml:space="preserve">DH stated </w:t>
            </w:r>
            <w:r w:rsidR="003456A9" w:rsidRPr="003456A9">
              <w:rPr>
                <w:rFonts w:cstheme="minorHAnsi"/>
              </w:rPr>
              <w:t>that this has still to be discussed and requested H</w:t>
            </w:r>
            <w:r w:rsidR="004B2C68">
              <w:rPr>
                <w:rFonts w:cstheme="minorHAnsi"/>
              </w:rPr>
              <w:t xml:space="preserve">D </w:t>
            </w:r>
            <w:r w:rsidR="003456A9" w:rsidRPr="003456A9">
              <w:rPr>
                <w:rFonts w:cstheme="minorHAnsi"/>
              </w:rPr>
              <w:t xml:space="preserve">and MD suggest a meeting date. </w:t>
            </w:r>
          </w:p>
          <w:p w14:paraId="3F1997B6" w14:textId="7996478C" w:rsidR="007234DE" w:rsidRPr="004D4864" w:rsidRDefault="007234DE" w:rsidP="007234DE">
            <w:pPr>
              <w:pStyle w:val="ListParagraph"/>
              <w:jc w:val="both"/>
              <w:rPr>
                <w:rFonts w:cstheme="minorHAnsi"/>
              </w:rPr>
            </w:pPr>
          </w:p>
        </w:tc>
        <w:tc>
          <w:tcPr>
            <w:tcW w:w="2690" w:type="dxa"/>
            <w:shd w:val="clear" w:color="auto" w:fill="auto"/>
          </w:tcPr>
          <w:p w14:paraId="53DDFC4E" w14:textId="7FAB04F1" w:rsidR="00276B0F" w:rsidRDefault="00B677A9" w:rsidP="00B677A9">
            <w:pPr>
              <w:jc w:val="both"/>
            </w:pPr>
            <w:r w:rsidRPr="00B677A9">
              <w:rPr>
                <w:b/>
                <w:bCs/>
              </w:rPr>
              <w:t>HD</w:t>
            </w:r>
            <w:r>
              <w:t xml:space="preserve"> &amp; </w:t>
            </w:r>
            <w:r w:rsidRPr="00B677A9">
              <w:rPr>
                <w:b/>
                <w:bCs/>
              </w:rPr>
              <w:t>MD</w:t>
            </w:r>
            <w:r>
              <w:t xml:space="preserve"> to suggested ARCP meeting date</w:t>
            </w:r>
          </w:p>
        </w:tc>
      </w:tr>
      <w:tr w:rsidR="00FA6153" w14:paraId="60AE8754" w14:textId="77777777" w:rsidTr="004D4864">
        <w:trPr>
          <w:trHeight w:val="567"/>
        </w:trPr>
        <w:tc>
          <w:tcPr>
            <w:tcW w:w="669" w:type="dxa"/>
            <w:shd w:val="clear" w:color="auto" w:fill="auto"/>
          </w:tcPr>
          <w:p w14:paraId="3A428758" w14:textId="3A7DC7DD" w:rsidR="00FA6153" w:rsidRPr="00660B3E" w:rsidRDefault="006401D4" w:rsidP="00660B3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6.2.2</w:t>
            </w:r>
          </w:p>
        </w:tc>
        <w:tc>
          <w:tcPr>
            <w:tcW w:w="2611" w:type="dxa"/>
            <w:shd w:val="clear" w:color="auto" w:fill="auto"/>
          </w:tcPr>
          <w:p w14:paraId="254F017A" w14:textId="5F06E95A" w:rsidR="00FA6153" w:rsidRPr="00660B3E" w:rsidRDefault="006B3D02" w:rsidP="00660B3E">
            <w:pPr>
              <w:jc w:val="both"/>
              <w:rPr>
                <w:rFonts w:cstheme="minorHAnsi"/>
                <w:b/>
                <w:bCs/>
              </w:rPr>
            </w:pPr>
            <w:r w:rsidRPr="00660B3E">
              <w:rPr>
                <w:rFonts w:cstheme="minorHAnsi"/>
                <w:b/>
                <w:bCs/>
              </w:rPr>
              <w:t>Transfer of Information – Once for Scotland</w:t>
            </w:r>
          </w:p>
        </w:tc>
        <w:tc>
          <w:tcPr>
            <w:tcW w:w="8626" w:type="dxa"/>
            <w:shd w:val="clear" w:color="auto" w:fill="auto"/>
          </w:tcPr>
          <w:p w14:paraId="7B1EC393" w14:textId="01DCB626" w:rsidR="001B7A24" w:rsidRDefault="001B7A24" w:rsidP="00E0637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Various issued relating to TOIs were discussed including: </w:t>
            </w:r>
          </w:p>
          <w:p w14:paraId="0B447CB1" w14:textId="5D703E36" w:rsidR="001B7A24" w:rsidRDefault="001B7A24" w:rsidP="00E06376">
            <w:pPr>
              <w:rPr>
                <w:rFonts w:cstheme="minorHAnsi"/>
              </w:rPr>
            </w:pPr>
          </w:p>
          <w:p w14:paraId="360F7905" w14:textId="729BA0B2" w:rsidR="001B7A24" w:rsidRPr="001B7A24" w:rsidRDefault="001B7A24" w:rsidP="003F4E3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</w:rPr>
            </w:pPr>
            <w:r w:rsidRPr="001B7A24">
              <w:rPr>
                <w:rFonts w:cstheme="minorHAnsi"/>
                <w:b/>
                <w:bCs/>
              </w:rPr>
              <w:t>TOI Process:</w:t>
            </w:r>
            <w:r w:rsidRPr="001B7A24">
              <w:rPr>
                <w:rFonts w:cstheme="minorHAnsi"/>
              </w:rPr>
              <w:t xml:space="preserve"> HD stated that each region should have </w:t>
            </w:r>
            <w:r w:rsidR="00EC0DCC">
              <w:rPr>
                <w:rFonts w:cstheme="minorHAnsi"/>
              </w:rPr>
              <w:t xml:space="preserve">discussed how to implement the national </w:t>
            </w:r>
            <w:r w:rsidR="00063E9D">
              <w:rPr>
                <w:rFonts w:cstheme="minorHAnsi"/>
              </w:rPr>
              <w:t xml:space="preserve">TOI </w:t>
            </w:r>
            <w:r w:rsidRPr="001B7A24">
              <w:rPr>
                <w:rFonts w:cstheme="minorHAnsi"/>
              </w:rPr>
              <w:t>SOP</w:t>
            </w:r>
            <w:r w:rsidR="00063E9D">
              <w:rPr>
                <w:rFonts w:cstheme="minorHAnsi"/>
              </w:rPr>
              <w:t xml:space="preserve">. </w:t>
            </w:r>
            <w:r w:rsidR="005D598D">
              <w:rPr>
                <w:rFonts w:cstheme="minorHAnsi"/>
              </w:rPr>
              <w:t>DH thanked Alistair Milne and other</w:t>
            </w:r>
            <w:r w:rsidR="008D5676">
              <w:rPr>
                <w:rFonts w:cstheme="minorHAnsi"/>
              </w:rPr>
              <w:t>s</w:t>
            </w:r>
            <w:r w:rsidR="005D598D">
              <w:rPr>
                <w:rFonts w:cstheme="minorHAnsi"/>
              </w:rPr>
              <w:t xml:space="preserve"> who have developed the TOI template</w:t>
            </w:r>
            <w:r w:rsidR="008D5676">
              <w:rPr>
                <w:rFonts w:cstheme="minorHAnsi"/>
              </w:rPr>
              <w:t>.</w:t>
            </w:r>
          </w:p>
          <w:p w14:paraId="670DD13B" w14:textId="1820C2B1" w:rsidR="001B7A24" w:rsidRDefault="001B7A24" w:rsidP="003F4E3C">
            <w:pPr>
              <w:jc w:val="both"/>
              <w:rPr>
                <w:rFonts w:cstheme="minorHAnsi"/>
              </w:rPr>
            </w:pPr>
          </w:p>
          <w:p w14:paraId="3BD9B640" w14:textId="192A3113" w:rsidR="001B7A24" w:rsidRDefault="001B7A24" w:rsidP="003F4E3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</w:rPr>
            </w:pPr>
            <w:r w:rsidRPr="001B7A24">
              <w:rPr>
                <w:rFonts w:cstheme="minorHAnsi"/>
                <w:b/>
                <w:bCs/>
              </w:rPr>
              <w:t>Issues with System:</w:t>
            </w:r>
            <w:r w:rsidRPr="001B7A24">
              <w:rPr>
                <w:rFonts w:cstheme="minorHAnsi"/>
              </w:rPr>
              <w:t xml:space="preserve"> EB stated that the TOI works well however </w:t>
            </w:r>
            <w:r w:rsidR="005D598D">
              <w:rPr>
                <w:rFonts w:cstheme="minorHAnsi"/>
              </w:rPr>
              <w:t>issue</w:t>
            </w:r>
            <w:r w:rsidR="00BB01C6">
              <w:rPr>
                <w:rFonts w:cstheme="minorHAnsi"/>
              </w:rPr>
              <w:t>s</w:t>
            </w:r>
            <w:r w:rsidR="005D598D">
              <w:rPr>
                <w:rFonts w:cstheme="minorHAnsi"/>
              </w:rPr>
              <w:t xml:space="preserve"> can arise when the</w:t>
            </w:r>
            <w:r w:rsidR="00EC0DCC">
              <w:rPr>
                <w:rFonts w:cstheme="minorHAnsi"/>
              </w:rPr>
              <w:t xml:space="preserve">re are difficulties with </w:t>
            </w:r>
            <w:r w:rsidR="005D598D">
              <w:rPr>
                <w:rFonts w:cstheme="minorHAnsi"/>
              </w:rPr>
              <w:t>trainee</w:t>
            </w:r>
            <w:r w:rsidR="00EC0DCC">
              <w:rPr>
                <w:rFonts w:cstheme="minorHAnsi"/>
              </w:rPr>
              <w:t xml:space="preserve"> engagement</w:t>
            </w:r>
            <w:r w:rsidR="005D598D">
              <w:rPr>
                <w:rFonts w:cstheme="minorHAnsi"/>
              </w:rPr>
              <w:t>.</w:t>
            </w:r>
          </w:p>
          <w:p w14:paraId="710683A7" w14:textId="77777777" w:rsidR="005D598D" w:rsidRPr="005D598D" w:rsidRDefault="005D598D" w:rsidP="005D598D">
            <w:pPr>
              <w:pStyle w:val="ListParagraph"/>
              <w:rPr>
                <w:rFonts w:cstheme="minorHAnsi"/>
              </w:rPr>
            </w:pPr>
          </w:p>
          <w:p w14:paraId="764C87E6" w14:textId="6FD1554E" w:rsidR="005D598D" w:rsidRPr="001B7A24" w:rsidRDefault="005D598D" w:rsidP="003F4E3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</w:rPr>
            </w:pPr>
            <w:r w:rsidRPr="00254DC6">
              <w:rPr>
                <w:rFonts w:cstheme="minorHAnsi"/>
                <w:b/>
                <w:bCs/>
              </w:rPr>
              <w:t>Information on Website:</w:t>
            </w:r>
            <w:r>
              <w:rPr>
                <w:rFonts w:cstheme="minorHAnsi"/>
              </w:rPr>
              <w:t xml:space="preserve"> FC stated that a paragraph will be added to the </w:t>
            </w:r>
            <w:r w:rsidR="00C05C20">
              <w:rPr>
                <w:rFonts w:cstheme="minorHAnsi"/>
              </w:rPr>
              <w:t xml:space="preserve">Foundation School </w:t>
            </w:r>
            <w:r>
              <w:rPr>
                <w:rFonts w:cstheme="minorHAnsi"/>
              </w:rPr>
              <w:t xml:space="preserve">website along with each regions SOP. </w:t>
            </w:r>
          </w:p>
          <w:p w14:paraId="62F87C3C" w14:textId="508C1B27" w:rsidR="00B50D97" w:rsidRPr="00955C7E" w:rsidRDefault="00B50D97" w:rsidP="00E06376">
            <w:pPr>
              <w:rPr>
                <w:rFonts w:cstheme="minorHAnsi"/>
              </w:rPr>
            </w:pPr>
          </w:p>
        </w:tc>
        <w:tc>
          <w:tcPr>
            <w:tcW w:w="2690" w:type="dxa"/>
            <w:shd w:val="clear" w:color="auto" w:fill="auto"/>
          </w:tcPr>
          <w:p w14:paraId="71C2FE9B" w14:textId="77777777" w:rsidR="00FA6153" w:rsidRDefault="00FA6153" w:rsidP="00C02EB6"/>
        </w:tc>
      </w:tr>
      <w:tr w:rsidR="006B3D02" w14:paraId="4C1A5B8E" w14:textId="77777777" w:rsidTr="009A1BD4">
        <w:trPr>
          <w:trHeight w:val="567"/>
        </w:trPr>
        <w:tc>
          <w:tcPr>
            <w:tcW w:w="669" w:type="dxa"/>
            <w:shd w:val="clear" w:color="auto" w:fill="auto"/>
          </w:tcPr>
          <w:p w14:paraId="6C9C93B1" w14:textId="1CBFC761" w:rsidR="006B3D02" w:rsidRPr="00660B3E" w:rsidRDefault="00290475" w:rsidP="00660B3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6.2.3</w:t>
            </w:r>
          </w:p>
        </w:tc>
        <w:tc>
          <w:tcPr>
            <w:tcW w:w="2611" w:type="dxa"/>
            <w:shd w:val="clear" w:color="auto" w:fill="auto"/>
          </w:tcPr>
          <w:p w14:paraId="4DDAF166" w14:textId="68FF57BB" w:rsidR="006B3D02" w:rsidRPr="00660B3E" w:rsidRDefault="002D3F3B" w:rsidP="00660B3E">
            <w:pPr>
              <w:jc w:val="both"/>
              <w:rPr>
                <w:rFonts w:cstheme="minorHAnsi"/>
                <w:b/>
                <w:bCs/>
              </w:rPr>
            </w:pPr>
            <w:r w:rsidRPr="00660B3E">
              <w:rPr>
                <w:rFonts w:cstheme="minorHAnsi"/>
                <w:b/>
                <w:bCs/>
              </w:rPr>
              <w:t>Digital Update, Tasters and Formal Teaching – Turas Record</w:t>
            </w:r>
          </w:p>
        </w:tc>
        <w:tc>
          <w:tcPr>
            <w:tcW w:w="8626" w:type="dxa"/>
            <w:shd w:val="clear" w:color="auto" w:fill="auto"/>
          </w:tcPr>
          <w:p w14:paraId="231E6A70" w14:textId="7B716520" w:rsidR="003E4C03" w:rsidRDefault="00214C1A" w:rsidP="00A3709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CH gave the members the following update:</w:t>
            </w:r>
          </w:p>
          <w:p w14:paraId="48416E11" w14:textId="77777777" w:rsidR="00214C1A" w:rsidRPr="000A43EA" w:rsidRDefault="00214C1A" w:rsidP="00A37092">
            <w:pPr>
              <w:jc w:val="both"/>
              <w:rPr>
                <w:rFonts w:cstheme="minorHAnsi"/>
                <w:color w:val="FF0000"/>
              </w:rPr>
            </w:pPr>
          </w:p>
          <w:p w14:paraId="73E3F0F3" w14:textId="794D05C7" w:rsidR="003E4C03" w:rsidRPr="00F65137" w:rsidRDefault="00D60DCA" w:rsidP="00A37092">
            <w:pPr>
              <w:pStyle w:val="ListParagraph"/>
              <w:numPr>
                <w:ilvl w:val="0"/>
                <w:numId w:val="18"/>
              </w:numPr>
              <w:jc w:val="both"/>
              <w:rPr>
                <w:rFonts w:cstheme="minorHAnsi"/>
              </w:rPr>
            </w:pPr>
            <w:r w:rsidRPr="00F65137">
              <w:rPr>
                <w:rFonts w:cstheme="minorHAnsi"/>
                <w:b/>
                <w:bCs/>
              </w:rPr>
              <w:t>Taster Courses Information:</w:t>
            </w:r>
            <w:r w:rsidRPr="00F65137">
              <w:rPr>
                <w:rFonts w:cstheme="minorHAnsi"/>
              </w:rPr>
              <w:t xml:space="preserve"> CH confirmed that </w:t>
            </w:r>
            <w:r w:rsidR="00947EAC" w:rsidRPr="00F65137">
              <w:rPr>
                <w:rFonts w:cstheme="minorHAnsi"/>
              </w:rPr>
              <w:t>as of 31/05/2023</w:t>
            </w:r>
            <w:r w:rsidR="00F65137" w:rsidRPr="00F65137">
              <w:rPr>
                <w:rFonts w:cstheme="minorHAnsi"/>
              </w:rPr>
              <w:t>,</w:t>
            </w:r>
            <w:r w:rsidR="00947EAC" w:rsidRPr="00F65137">
              <w:rPr>
                <w:rFonts w:cstheme="minorHAnsi"/>
              </w:rPr>
              <w:t xml:space="preserve"> </w:t>
            </w:r>
            <w:r w:rsidRPr="00F65137">
              <w:rPr>
                <w:rFonts w:cstheme="minorHAnsi"/>
              </w:rPr>
              <w:t>4</w:t>
            </w:r>
            <w:r w:rsidR="00A37092" w:rsidRPr="00F65137">
              <w:rPr>
                <w:rFonts w:cstheme="minorHAnsi"/>
              </w:rPr>
              <w:t>48 F2</w:t>
            </w:r>
            <w:r w:rsidR="00A91F18" w:rsidRPr="00F65137">
              <w:rPr>
                <w:rFonts w:cstheme="minorHAnsi"/>
              </w:rPr>
              <w:t xml:space="preserve"> trainees have </w:t>
            </w:r>
            <w:r w:rsidR="00894856" w:rsidRPr="00F65137">
              <w:rPr>
                <w:rFonts w:cstheme="minorHAnsi"/>
              </w:rPr>
              <w:t xml:space="preserve">attended/accessed </w:t>
            </w:r>
            <w:r w:rsidR="00A91F18" w:rsidRPr="00F65137">
              <w:rPr>
                <w:rFonts w:cstheme="minorHAnsi"/>
              </w:rPr>
              <w:t xml:space="preserve">Taster Days. </w:t>
            </w:r>
            <w:r w:rsidR="003F4658" w:rsidRPr="00F65137">
              <w:rPr>
                <w:rFonts w:cstheme="minorHAnsi"/>
              </w:rPr>
              <w:t xml:space="preserve">DH asked if multiple </w:t>
            </w:r>
            <w:r w:rsidR="00704690" w:rsidRPr="00F65137">
              <w:rPr>
                <w:rFonts w:cstheme="minorHAnsi"/>
              </w:rPr>
              <w:t xml:space="preserve">Taster </w:t>
            </w:r>
            <w:r w:rsidR="003F4658" w:rsidRPr="00F65137">
              <w:rPr>
                <w:rFonts w:cstheme="minorHAnsi"/>
              </w:rPr>
              <w:t xml:space="preserve">Days can be identified. </w:t>
            </w:r>
            <w:r w:rsidR="00704690" w:rsidRPr="00F65137">
              <w:rPr>
                <w:rFonts w:cstheme="minorHAnsi"/>
              </w:rPr>
              <w:t xml:space="preserve">CH confirmed that this was the case. </w:t>
            </w:r>
          </w:p>
          <w:p w14:paraId="56055441" w14:textId="77777777" w:rsidR="00214C1A" w:rsidRDefault="00214C1A" w:rsidP="00214C1A">
            <w:pPr>
              <w:pStyle w:val="ListParagraph"/>
              <w:jc w:val="both"/>
              <w:rPr>
                <w:rFonts w:cstheme="minorHAnsi"/>
              </w:rPr>
            </w:pPr>
          </w:p>
          <w:p w14:paraId="75596E80" w14:textId="56B2CD6B" w:rsidR="00214C1A" w:rsidRDefault="00214C1A" w:rsidP="00A37092">
            <w:pPr>
              <w:pStyle w:val="ListParagraph"/>
              <w:numPr>
                <w:ilvl w:val="0"/>
                <w:numId w:val="1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Trainees who have not </w:t>
            </w:r>
            <w:r w:rsidR="00EC0DCC">
              <w:rPr>
                <w:rFonts w:cstheme="minorHAnsi"/>
                <w:b/>
                <w:bCs/>
              </w:rPr>
              <w:t>Applied</w:t>
            </w:r>
            <w:r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</w:rPr>
              <w:t xml:space="preserve"> CH stated that trainee</w:t>
            </w:r>
            <w:r w:rsidR="008264AD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who have not </w:t>
            </w:r>
            <w:r w:rsidR="00EC0DCC">
              <w:rPr>
                <w:rFonts w:cstheme="minorHAnsi"/>
              </w:rPr>
              <w:t xml:space="preserve">applied </w:t>
            </w:r>
            <w:r w:rsidR="008E3412">
              <w:rPr>
                <w:rFonts w:cstheme="minorHAnsi"/>
              </w:rPr>
              <w:t>for Taster</w:t>
            </w:r>
            <w:r>
              <w:rPr>
                <w:rFonts w:cstheme="minorHAnsi"/>
              </w:rPr>
              <w:t xml:space="preserve"> days will be contacted. </w:t>
            </w:r>
            <w:r w:rsidR="00894856">
              <w:rPr>
                <w:rFonts w:cstheme="minorHAnsi"/>
              </w:rPr>
              <w:t xml:space="preserve">CMcK </w:t>
            </w:r>
            <w:r w:rsidR="008264AD">
              <w:rPr>
                <w:rFonts w:cstheme="minorHAnsi"/>
              </w:rPr>
              <w:t>noted</w:t>
            </w:r>
            <w:r w:rsidR="00894856">
              <w:rPr>
                <w:rFonts w:cstheme="minorHAnsi"/>
              </w:rPr>
              <w:t xml:space="preserve"> that some trainee</w:t>
            </w:r>
            <w:r w:rsidR="00704690">
              <w:rPr>
                <w:rFonts w:cstheme="minorHAnsi"/>
              </w:rPr>
              <w:t>s</w:t>
            </w:r>
            <w:r w:rsidR="00894856">
              <w:rPr>
                <w:rFonts w:cstheme="minorHAnsi"/>
              </w:rPr>
              <w:t xml:space="preserve"> </w:t>
            </w:r>
            <w:r w:rsidR="008264AD">
              <w:rPr>
                <w:rFonts w:cstheme="minorHAnsi"/>
              </w:rPr>
              <w:t>may</w:t>
            </w:r>
            <w:r w:rsidR="00894856">
              <w:rPr>
                <w:rFonts w:cstheme="minorHAnsi"/>
              </w:rPr>
              <w:t xml:space="preserve"> not attended </w:t>
            </w:r>
            <w:r w:rsidR="00497805">
              <w:rPr>
                <w:rFonts w:cstheme="minorHAnsi"/>
              </w:rPr>
              <w:t>T</w:t>
            </w:r>
            <w:r w:rsidR="00894856">
              <w:rPr>
                <w:rFonts w:cstheme="minorHAnsi"/>
              </w:rPr>
              <w:t xml:space="preserve">aster </w:t>
            </w:r>
            <w:r w:rsidR="00497805">
              <w:rPr>
                <w:rFonts w:cstheme="minorHAnsi"/>
              </w:rPr>
              <w:t>D</w:t>
            </w:r>
            <w:r w:rsidR="00894856">
              <w:rPr>
                <w:rFonts w:cstheme="minorHAnsi"/>
              </w:rPr>
              <w:t xml:space="preserve">ays </w:t>
            </w:r>
            <w:r w:rsidR="008E3412">
              <w:rPr>
                <w:rFonts w:cstheme="minorHAnsi"/>
              </w:rPr>
              <w:t xml:space="preserve">as they have already chosen a specialty. </w:t>
            </w:r>
          </w:p>
          <w:p w14:paraId="1BEBF52F" w14:textId="77777777" w:rsidR="00774911" w:rsidRPr="00774911" w:rsidRDefault="00774911" w:rsidP="00774911">
            <w:pPr>
              <w:pStyle w:val="ListParagraph"/>
              <w:rPr>
                <w:rFonts w:cstheme="minorHAnsi"/>
              </w:rPr>
            </w:pPr>
          </w:p>
          <w:p w14:paraId="03743398" w14:textId="189D388F" w:rsidR="00774911" w:rsidRDefault="00774911" w:rsidP="00A37092">
            <w:pPr>
              <w:pStyle w:val="ListParagraph"/>
              <w:numPr>
                <w:ilvl w:val="0"/>
                <w:numId w:val="18"/>
              </w:numPr>
              <w:jc w:val="both"/>
              <w:rPr>
                <w:rFonts w:cstheme="minorHAnsi"/>
              </w:rPr>
            </w:pPr>
            <w:r w:rsidRPr="005F1F0F">
              <w:rPr>
                <w:rFonts w:cstheme="minorHAnsi"/>
                <w:b/>
                <w:bCs/>
              </w:rPr>
              <w:lastRenderedPageBreak/>
              <w:t>FY1 Taster Days:</w:t>
            </w:r>
            <w:r>
              <w:rPr>
                <w:rFonts w:cstheme="minorHAnsi"/>
              </w:rPr>
              <w:t xml:space="preserve"> DH asked how FY1 Taster </w:t>
            </w:r>
            <w:r w:rsidR="00497805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ays were </w:t>
            </w:r>
            <w:r w:rsidR="005F1F0F">
              <w:rPr>
                <w:rFonts w:cstheme="minorHAnsi"/>
              </w:rPr>
              <w:t>identified</w:t>
            </w:r>
            <w:r w:rsidR="00960AA5">
              <w:rPr>
                <w:rFonts w:cstheme="minorHAnsi"/>
              </w:rPr>
              <w:t xml:space="preserve">. CH stated that </w:t>
            </w:r>
            <w:r w:rsidR="009765C9">
              <w:rPr>
                <w:rFonts w:cstheme="minorHAnsi"/>
              </w:rPr>
              <w:t>FY1 will record Ta</w:t>
            </w:r>
            <w:r w:rsidR="00EC0DCC">
              <w:rPr>
                <w:rFonts w:cstheme="minorHAnsi"/>
              </w:rPr>
              <w:t>s</w:t>
            </w:r>
            <w:r w:rsidR="009765C9">
              <w:rPr>
                <w:rFonts w:cstheme="minorHAnsi"/>
              </w:rPr>
              <w:t xml:space="preserve">ter Day request through TURAS. </w:t>
            </w:r>
          </w:p>
          <w:p w14:paraId="07849C40" w14:textId="77777777" w:rsidR="00D21E11" w:rsidRPr="00D21E11" w:rsidRDefault="00D21E11" w:rsidP="00D21E11">
            <w:pPr>
              <w:pStyle w:val="ListParagraph"/>
              <w:rPr>
                <w:rFonts w:cstheme="minorHAnsi"/>
              </w:rPr>
            </w:pPr>
          </w:p>
          <w:p w14:paraId="1B5E30D8" w14:textId="36DC693B" w:rsidR="00D21E11" w:rsidRPr="00A37092" w:rsidRDefault="00D21E11" w:rsidP="00A37092">
            <w:pPr>
              <w:pStyle w:val="ListParagraph"/>
              <w:numPr>
                <w:ilvl w:val="0"/>
                <w:numId w:val="18"/>
              </w:numPr>
              <w:jc w:val="both"/>
              <w:rPr>
                <w:rFonts w:cstheme="minorHAnsi"/>
              </w:rPr>
            </w:pPr>
            <w:r w:rsidRPr="00D21E11">
              <w:rPr>
                <w:rFonts w:cstheme="minorHAnsi"/>
                <w:b/>
                <w:bCs/>
              </w:rPr>
              <w:t>FY1</w:t>
            </w:r>
            <w:r w:rsidR="00CE6850">
              <w:rPr>
                <w:rFonts w:cstheme="minorHAnsi"/>
                <w:b/>
                <w:bCs/>
              </w:rPr>
              <w:t>s</w:t>
            </w:r>
            <w:r w:rsidRPr="00D21E11">
              <w:rPr>
                <w:rFonts w:cstheme="minorHAnsi"/>
                <w:b/>
                <w:bCs/>
              </w:rPr>
              <w:t xml:space="preserve"> &amp; Study Leave:</w:t>
            </w:r>
            <w:r>
              <w:rPr>
                <w:rFonts w:cstheme="minorHAnsi"/>
              </w:rPr>
              <w:t xml:space="preserve"> </w:t>
            </w:r>
            <w:r w:rsidR="0051509E">
              <w:rPr>
                <w:rFonts w:cstheme="minorHAnsi"/>
              </w:rPr>
              <w:t>JP</w:t>
            </w:r>
            <w:r>
              <w:rPr>
                <w:rFonts w:cstheme="minorHAnsi"/>
              </w:rPr>
              <w:t xml:space="preserve"> asked whether FY1s </w:t>
            </w:r>
            <w:r w:rsidR="009A1BD4">
              <w:rPr>
                <w:rFonts w:cstheme="minorHAnsi"/>
              </w:rPr>
              <w:t>could have</w:t>
            </w:r>
            <w:r>
              <w:rPr>
                <w:rFonts w:cstheme="minorHAnsi"/>
              </w:rPr>
              <w:t xml:space="preserve"> access Study Leave budget as this may be critical funding for Simulation Programme. </w:t>
            </w:r>
            <w:r w:rsidR="00CE6850">
              <w:rPr>
                <w:rFonts w:cstheme="minorHAnsi"/>
              </w:rPr>
              <w:t xml:space="preserve">CMcK stated that </w:t>
            </w:r>
            <w:r w:rsidR="00DC6C60">
              <w:rPr>
                <w:rFonts w:cstheme="minorHAnsi"/>
              </w:rPr>
              <w:t xml:space="preserve">Simulation </w:t>
            </w:r>
            <w:r w:rsidR="00016E7E">
              <w:rPr>
                <w:rFonts w:cstheme="minorHAnsi"/>
              </w:rPr>
              <w:t xml:space="preserve">training should be regarded as a </w:t>
            </w:r>
            <w:r w:rsidR="0077247A">
              <w:rPr>
                <w:rFonts w:cstheme="minorHAnsi"/>
              </w:rPr>
              <w:t>curriculum</w:t>
            </w:r>
            <w:r w:rsidR="00016E7E">
              <w:rPr>
                <w:rFonts w:cstheme="minorHAnsi"/>
              </w:rPr>
              <w:t xml:space="preserve"> requirement not part of the Study Leave system. CMcK </w:t>
            </w:r>
            <w:r w:rsidR="0077247A">
              <w:rPr>
                <w:rFonts w:cstheme="minorHAnsi"/>
              </w:rPr>
              <w:t>recommended</w:t>
            </w:r>
            <w:r w:rsidR="00016E7E">
              <w:rPr>
                <w:rFonts w:cstheme="minorHAnsi"/>
              </w:rPr>
              <w:t xml:space="preserve"> that this be dis</w:t>
            </w:r>
            <w:r w:rsidR="0077247A">
              <w:rPr>
                <w:rFonts w:cstheme="minorHAnsi"/>
              </w:rPr>
              <w:t xml:space="preserve">cussed at the </w:t>
            </w:r>
            <w:r w:rsidR="00154701">
              <w:rPr>
                <w:rFonts w:cstheme="minorHAnsi"/>
              </w:rPr>
              <w:t xml:space="preserve">Study Leave Operational Group. </w:t>
            </w:r>
          </w:p>
          <w:p w14:paraId="636BB8E2" w14:textId="70EAE5FF" w:rsidR="0071799C" w:rsidRPr="00955C7E" w:rsidRDefault="0071799C" w:rsidP="00E06376">
            <w:pPr>
              <w:rPr>
                <w:rFonts w:cstheme="minorHAnsi"/>
              </w:rPr>
            </w:pPr>
          </w:p>
        </w:tc>
        <w:tc>
          <w:tcPr>
            <w:tcW w:w="2690" w:type="dxa"/>
            <w:shd w:val="clear" w:color="auto" w:fill="auto"/>
          </w:tcPr>
          <w:p w14:paraId="36A0A658" w14:textId="77777777" w:rsidR="006B3D02" w:rsidRDefault="006B3D02" w:rsidP="00C02EB6"/>
        </w:tc>
      </w:tr>
      <w:tr w:rsidR="002D3F3B" w14:paraId="6639587C" w14:textId="77777777" w:rsidTr="009A1BD4">
        <w:trPr>
          <w:trHeight w:val="567"/>
        </w:trPr>
        <w:tc>
          <w:tcPr>
            <w:tcW w:w="669" w:type="dxa"/>
            <w:shd w:val="clear" w:color="auto" w:fill="auto"/>
          </w:tcPr>
          <w:p w14:paraId="61E70EA1" w14:textId="291387C0" w:rsidR="002D3F3B" w:rsidRDefault="00290475" w:rsidP="00C02EB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6.3</w:t>
            </w:r>
          </w:p>
        </w:tc>
        <w:tc>
          <w:tcPr>
            <w:tcW w:w="2611" w:type="dxa"/>
            <w:shd w:val="clear" w:color="auto" w:fill="auto"/>
          </w:tcPr>
          <w:p w14:paraId="2173A1BF" w14:textId="77777777" w:rsidR="003631BE" w:rsidRDefault="003631BE" w:rsidP="003631BE">
            <w:pPr>
              <w:rPr>
                <w:b/>
                <w:bCs/>
              </w:rPr>
            </w:pPr>
            <w:r w:rsidRPr="3F055715">
              <w:rPr>
                <w:b/>
                <w:bCs/>
              </w:rPr>
              <w:t>Q</w:t>
            </w:r>
            <w:r>
              <w:rPr>
                <w:b/>
                <w:bCs/>
              </w:rPr>
              <w:t xml:space="preserve">uality </w:t>
            </w:r>
            <w:r w:rsidRPr="3F055715">
              <w:rPr>
                <w:b/>
                <w:bCs/>
              </w:rPr>
              <w:t>M</w:t>
            </w:r>
            <w:r>
              <w:rPr>
                <w:b/>
                <w:bCs/>
              </w:rPr>
              <w:t>anagement</w:t>
            </w:r>
          </w:p>
          <w:p w14:paraId="78291A71" w14:textId="77777777" w:rsidR="002D3F3B" w:rsidRPr="00345AC2" w:rsidRDefault="002D3F3B" w:rsidP="00FA6153">
            <w:pPr>
              <w:rPr>
                <w:rFonts w:cstheme="minorHAnsi"/>
              </w:rPr>
            </w:pPr>
          </w:p>
        </w:tc>
        <w:tc>
          <w:tcPr>
            <w:tcW w:w="8626" w:type="dxa"/>
            <w:shd w:val="clear" w:color="auto" w:fill="auto"/>
          </w:tcPr>
          <w:p w14:paraId="5BE846BA" w14:textId="77777777" w:rsidR="002D3F3B" w:rsidRPr="00955C7E" w:rsidRDefault="002D3F3B" w:rsidP="00E06376">
            <w:pPr>
              <w:rPr>
                <w:rFonts w:cstheme="minorHAnsi"/>
              </w:rPr>
            </w:pPr>
          </w:p>
        </w:tc>
        <w:tc>
          <w:tcPr>
            <w:tcW w:w="2690" w:type="dxa"/>
            <w:shd w:val="clear" w:color="auto" w:fill="auto"/>
          </w:tcPr>
          <w:p w14:paraId="78EE3A23" w14:textId="77777777" w:rsidR="002D3F3B" w:rsidRDefault="002D3F3B" w:rsidP="00C02EB6"/>
        </w:tc>
      </w:tr>
      <w:tr w:rsidR="003631BE" w14:paraId="7E9290D9" w14:textId="77777777" w:rsidTr="00351859">
        <w:trPr>
          <w:trHeight w:val="567"/>
        </w:trPr>
        <w:tc>
          <w:tcPr>
            <w:tcW w:w="669" w:type="dxa"/>
            <w:shd w:val="clear" w:color="auto" w:fill="auto"/>
          </w:tcPr>
          <w:p w14:paraId="57F80A20" w14:textId="300A4CC8" w:rsidR="003631BE" w:rsidRDefault="0026041A" w:rsidP="00C02EB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6.3.1</w:t>
            </w:r>
          </w:p>
        </w:tc>
        <w:tc>
          <w:tcPr>
            <w:tcW w:w="2611" w:type="dxa"/>
            <w:shd w:val="clear" w:color="auto" w:fill="auto"/>
          </w:tcPr>
          <w:p w14:paraId="492D3497" w14:textId="77777777" w:rsidR="00B5770C" w:rsidRPr="00660B3E" w:rsidRDefault="00B5770C" w:rsidP="00660B3E">
            <w:pPr>
              <w:jc w:val="both"/>
              <w:rPr>
                <w:rFonts w:cstheme="minorHAnsi"/>
                <w:b/>
                <w:bCs/>
              </w:rPr>
            </w:pPr>
            <w:r w:rsidRPr="00660B3E">
              <w:rPr>
                <w:rFonts w:cstheme="minorHAnsi"/>
                <w:b/>
                <w:bCs/>
              </w:rPr>
              <w:t>Overview and Update</w:t>
            </w:r>
          </w:p>
          <w:p w14:paraId="61A9504E" w14:textId="77777777" w:rsidR="003631BE" w:rsidRPr="00660B3E" w:rsidRDefault="003631BE" w:rsidP="00660B3E">
            <w:pPr>
              <w:jc w:val="both"/>
              <w:rPr>
                <w:b/>
                <w:bCs/>
              </w:rPr>
            </w:pPr>
          </w:p>
        </w:tc>
        <w:tc>
          <w:tcPr>
            <w:tcW w:w="8626" w:type="dxa"/>
            <w:shd w:val="clear" w:color="auto" w:fill="auto"/>
          </w:tcPr>
          <w:p w14:paraId="7AACA5F5" w14:textId="2C9251DE" w:rsidR="005D598D" w:rsidRDefault="005D598D" w:rsidP="00E06376">
            <w:pPr>
              <w:rPr>
                <w:rFonts w:cstheme="minorHAnsi"/>
              </w:rPr>
            </w:pPr>
            <w:r>
              <w:rPr>
                <w:rFonts w:cstheme="minorHAnsi"/>
              </w:rPr>
              <w:t>Various issues related to Quality were discussed including:</w:t>
            </w:r>
          </w:p>
          <w:p w14:paraId="045B8652" w14:textId="463CB501" w:rsidR="005D598D" w:rsidRDefault="005D598D" w:rsidP="00E06376">
            <w:pPr>
              <w:rPr>
                <w:rFonts w:cstheme="minorHAnsi"/>
              </w:rPr>
            </w:pPr>
          </w:p>
          <w:p w14:paraId="21F8D091" w14:textId="5C9521DC" w:rsidR="005D598D" w:rsidRPr="005D598D" w:rsidRDefault="005D598D" w:rsidP="005D598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 w:rsidRPr="005D598D">
              <w:rPr>
                <w:rFonts w:cstheme="minorHAnsi"/>
                <w:b/>
                <w:bCs/>
              </w:rPr>
              <w:t>General Update:</w:t>
            </w:r>
            <w:r w:rsidRPr="005D598D">
              <w:rPr>
                <w:rFonts w:cstheme="minorHAnsi"/>
              </w:rPr>
              <w:t xml:space="preserve"> JD stated that meeting was held to discuss changes to the </w:t>
            </w:r>
            <w:r w:rsidR="00B269DC">
              <w:rPr>
                <w:rFonts w:cstheme="minorHAnsi"/>
              </w:rPr>
              <w:t>e</w:t>
            </w:r>
            <w:r w:rsidR="00384F36">
              <w:rPr>
                <w:rFonts w:cstheme="minorHAnsi"/>
              </w:rPr>
              <w:t xml:space="preserve">scalation and de-escalation pathways for </w:t>
            </w:r>
            <w:r w:rsidRPr="005D598D">
              <w:rPr>
                <w:rFonts w:cstheme="minorHAnsi"/>
              </w:rPr>
              <w:t>Enhanced Monitoring</w:t>
            </w:r>
            <w:r w:rsidR="00B269DC">
              <w:rPr>
                <w:rFonts w:cstheme="minorHAnsi"/>
              </w:rPr>
              <w:t xml:space="preserve"> and that </w:t>
            </w:r>
            <w:r w:rsidRPr="005D598D">
              <w:rPr>
                <w:rFonts w:cstheme="minorHAnsi"/>
              </w:rPr>
              <w:t xml:space="preserve">that </w:t>
            </w:r>
            <w:r w:rsidR="00713E43">
              <w:rPr>
                <w:rFonts w:cstheme="minorHAnsi"/>
              </w:rPr>
              <w:t xml:space="preserve">this </w:t>
            </w:r>
            <w:r w:rsidR="00B269DC">
              <w:rPr>
                <w:rFonts w:cstheme="minorHAnsi"/>
              </w:rPr>
              <w:t xml:space="preserve">will </w:t>
            </w:r>
            <w:r w:rsidRPr="005D598D">
              <w:rPr>
                <w:rFonts w:cstheme="minorHAnsi"/>
              </w:rPr>
              <w:t>be sh</w:t>
            </w:r>
            <w:r w:rsidR="00AB73D5">
              <w:rPr>
                <w:rFonts w:cstheme="minorHAnsi"/>
              </w:rPr>
              <w:t>a</w:t>
            </w:r>
            <w:r w:rsidRPr="005D598D">
              <w:rPr>
                <w:rFonts w:cstheme="minorHAnsi"/>
              </w:rPr>
              <w:t>red at the next FQMG meeting.</w:t>
            </w:r>
            <w:r w:rsidR="00713E43">
              <w:rPr>
                <w:rFonts w:cstheme="minorHAnsi"/>
              </w:rPr>
              <w:t xml:space="preserve"> In addition to this, there have been some change</w:t>
            </w:r>
            <w:r w:rsidR="006C75EF">
              <w:rPr>
                <w:rFonts w:cstheme="minorHAnsi"/>
              </w:rPr>
              <w:t>s</w:t>
            </w:r>
            <w:r w:rsidR="00713E43">
              <w:rPr>
                <w:rFonts w:cstheme="minorHAnsi"/>
              </w:rPr>
              <w:t xml:space="preserve"> to the Action </w:t>
            </w:r>
            <w:r w:rsidR="00A123ED">
              <w:rPr>
                <w:rFonts w:cstheme="minorHAnsi"/>
              </w:rPr>
              <w:t>Plan</w:t>
            </w:r>
            <w:r w:rsidR="001D6ADE">
              <w:rPr>
                <w:rFonts w:cstheme="minorHAnsi"/>
              </w:rPr>
              <w:t xml:space="preserve"> Review</w:t>
            </w:r>
            <w:r w:rsidR="00A123ED">
              <w:rPr>
                <w:rFonts w:cstheme="minorHAnsi"/>
              </w:rPr>
              <w:t xml:space="preserve"> </w:t>
            </w:r>
            <w:r w:rsidR="006C75EF">
              <w:rPr>
                <w:rFonts w:cstheme="minorHAnsi"/>
              </w:rPr>
              <w:t>M</w:t>
            </w:r>
            <w:r w:rsidR="00A123ED">
              <w:rPr>
                <w:rFonts w:cstheme="minorHAnsi"/>
              </w:rPr>
              <w:t xml:space="preserve">eeting document. </w:t>
            </w:r>
          </w:p>
          <w:p w14:paraId="3E4CF701" w14:textId="29ACA793" w:rsidR="005D598D" w:rsidRDefault="005D598D" w:rsidP="005D598D">
            <w:pPr>
              <w:jc w:val="both"/>
              <w:rPr>
                <w:rFonts w:cstheme="minorHAnsi"/>
              </w:rPr>
            </w:pPr>
          </w:p>
          <w:p w14:paraId="5FA56D72" w14:textId="3DA6E61F" w:rsidR="005D598D" w:rsidRDefault="005D598D" w:rsidP="005D598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 w:rsidRPr="00E066E6">
              <w:rPr>
                <w:rFonts w:cstheme="minorHAnsi"/>
                <w:b/>
                <w:bCs/>
              </w:rPr>
              <w:t xml:space="preserve">Trigger Visits: </w:t>
            </w:r>
            <w:r w:rsidR="000F3E73" w:rsidRPr="000F3E73">
              <w:rPr>
                <w:rFonts w:cstheme="minorHAnsi"/>
              </w:rPr>
              <w:t>JD</w:t>
            </w:r>
            <w:r w:rsidR="000F3E73">
              <w:rPr>
                <w:rFonts w:cstheme="minorHAnsi"/>
              </w:rPr>
              <w:t xml:space="preserve"> confirmed that the following sites will receive triggered visits</w:t>
            </w:r>
            <w:r w:rsidR="000F3E73" w:rsidRPr="000F3E73">
              <w:rPr>
                <w:rFonts w:cstheme="minorHAnsi"/>
              </w:rPr>
              <w:t xml:space="preserve">: </w:t>
            </w:r>
          </w:p>
          <w:p w14:paraId="6DCD88FE" w14:textId="77777777" w:rsidR="000F3E73" w:rsidRPr="000F3E73" w:rsidRDefault="000F3E73" w:rsidP="000F3E73">
            <w:pPr>
              <w:pStyle w:val="ListParagraph"/>
              <w:rPr>
                <w:rFonts w:cstheme="minorHAnsi"/>
              </w:rPr>
            </w:pPr>
          </w:p>
          <w:p w14:paraId="4F6EEED7" w14:textId="5C936C7B" w:rsidR="000F3E73" w:rsidRDefault="000F3E73" w:rsidP="00B15787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491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Glasgow Royal Infirmary – General Surgery</w:t>
            </w:r>
          </w:p>
          <w:p w14:paraId="77B23CEF" w14:textId="16986CC0" w:rsidR="000F3E73" w:rsidRDefault="000F3E73" w:rsidP="00B15787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491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Ayr Royal Infirmary – General Surgery</w:t>
            </w:r>
            <w:r w:rsidR="00A82B9F">
              <w:rPr>
                <w:rFonts w:cstheme="minorHAnsi"/>
              </w:rPr>
              <w:t xml:space="preserve"> </w:t>
            </w:r>
            <w:r w:rsidR="003C6E70">
              <w:rPr>
                <w:rFonts w:cstheme="minorHAnsi"/>
              </w:rPr>
              <w:t xml:space="preserve">&amp; </w:t>
            </w:r>
            <w:r w:rsidR="00A82B9F">
              <w:rPr>
                <w:rFonts w:cstheme="minorHAnsi"/>
              </w:rPr>
              <w:t>TNO</w:t>
            </w:r>
          </w:p>
          <w:p w14:paraId="0670EEA3" w14:textId="278FAA39" w:rsidR="000F3E73" w:rsidRDefault="003509DD" w:rsidP="00B15787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491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Inverclyde Royal </w:t>
            </w:r>
            <w:r w:rsidR="000F3E73">
              <w:rPr>
                <w:rFonts w:cstheme="minorHAnsi"/>
              </w:rPr>
              <w:t>Hospital – General Surgery</w:t>
            </w:r>
          </w:p>
          <w:p w14:paraId="61F0C07D" w14:textId="71AF8CF5" w:rsidR="006C75EF" w:rsidRDefault="006C75EF" w:rsidP="00B15787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491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Dumfries </w:t>
            </w:r>
            <w:r w:rsidR="00364F21">
              <w:rPr>
                <w:rFonts w:cstheme="minorHAnsi"/>
              </w:rPr>
              <w:t xml:space="preserve">&amp; Galloway </w:t>
            </w:r>
            <w:r>
              <w:rPr>
                <w:rFonts w:cstheme="minorHAnsi"/>
              </w:rPr>
              <w:t xml:space="preserve">Royal Infirmary – General Surgery </w:t>
            </w:r>
          </w:p>
          <w:p w14:paraId="387D8770" w14:textId="288F11B4" w:rsidR="00E55916" w:rsidRDefault="00E84019" w:rsidP="00E55916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491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Royal Victoria Hospital – General Surger</w:t>
            </w:r>
            <w:r w:rsidR="00E55916">
              <w:rPr>
                <w:rFonts w:cstheme="minorHAnsi"/>
              </w:rPr>
              <w:t>y</w:t>
            </w:r>
          </w:p>
          <w:p w14:paraId="13A6E675" w14:textId="77777777" w:rsidR="00E55916" w:rsidRPr="00E55916" w:rsidRDefault="00E55916" w:rsidP="00E55916">
            <w:pPr>
              <w:ind w:left="1134"/>
              <w:jc w:val="both"/>
              <w:rPr>
                <w:rFonts w:cstheme="minorHAnsi"/>
              </w:rPr>
            </w:pPr>
          </w:p>
          <w:p w14:paraId="6D4A0FB7" w14:textId="6DF85EE1" w:rsidR="000F3E73" w:rsidRDefault="001703FA" w:rsidP="005D598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 w:rsidRPr="001703FA">
              <w:rPr>
                <w:rFonts w:cstheme="minorHAnsi"/>
                <w:b/>
                <w:bCs/>
              </w:rPr>
              <w:t>Improvements to Foundation Experience:</w:t>
            </w:r>
            <w:r>
              <w:rPr>
                <w:rFonts w:cstheme="minorHAnsi"/>
              </w:rPr>
              <w:t xml:space="preserve"> CMcK noted that there had been significant attempts to develop leadership awareness </w:t>
            </w:r>
            <w:r w:rsidR="000B3331">
              <w:rPr>
                <w:rFonts w:cstheme="minorHAnsi"/>
              </w:rPr>
              <w:t xml:space="preserve">relating to Foundation training experience. CMcK stated that information had been collected from DMEs, Deans etc. CMcK stated that a framework has been developed that emphases leadership, quality of workload, </w:t>
            </w:r>
            <w:r w:rsidR="000B3331">
              <w:rPr>
                <w:rFonts w:cstheme="minorHAnsi"/>
              </w:rPr>
              <w:lastRenderedPageBreak/>
              <w:t xml:space="preserve">educational environment, </w:t>
            </w:r>
            <w:r w:rsidR="00EC0DCC">
              <w:rPr>
                <w:rFonts w:cstheme="minorHAnsi"/>
              </w:rPr>
              <w:t xml:space="preserve">culture </w:t>
            </w:r>
            <w:r w:rsidR="000B3331">
              <w:rPr>
                <w:rFonts w:cstheme="minorHAnsi"/>
              </w:rPr>
              <w:t xml:space="preserve">and wellbeing etc. </w:t>
            </w:r>
            <w:r w:rsidR="004515F9">
              <w:rPr>
                <w:rFonts w:cstheme="minorHAnsi"/>
              </w:rPr>
              <w:t>CMcK offered to circulate slide</w:t>
            </w:r>
            <w:r w:rsidR="00EC0DCC">
              <w:rPr>
                <w:rFonts w:cstheme="minorHAnsi"/>
              </w:rPr>
              <w:t>s</w:t>
            </w:r>
            <w:r w:rsidR="004515F9">
              <w:rPr>
                <w:rFonts w:cstheme="minorHAnsi"/>
              </w:rPr>
              <w:t xml:space="preserve"> relating to quality</w:t>
            </w:r>
            <w:r w:rsidR="00AB07B0">
              <w:rPr>
                <w:rFonts w:cstheme="minorHAnsi"/>
              </w:rPr>
              <w:t xml:space="preserve"> improvements</w:t>
            </w:r>
            <w:r w:rsidR="004515F9">
              <w:rPr>
                <w:rFonts w:cstheme="minorHAnsi"/>
              </w:rPr>
              <w:t xml:space="preserve"> for members. </w:t>
            </w:r>
          </w:p>
          <w:p w14:paraId="637F8EE7" w14:textId="77777777" w:rsidR="004515F9" w:rsidRPr="004515F9" w:rsidRDefault="004515F9" w:rsidP="004515F9">
            <w:pPr>
              <w:pStyle w:val="ListParagraph"/>
              <w:rPr>
                <w:rFonts w:cstheme="minorHAnsi"/>
              </w:rPr>
            </w:pPr>
          </w:p>
          <w:p w14:paraId="3434AA8C" w14:textId="00BCC22F" w:rsidR="004515F9" w:rsidRDefault="00EB265A" w:rsidP="005D598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Surgical </w:t>
            </w:r>
            <w:r w:rsidR="004515F9" w:rsidRPr="004515F9">
              <w:rPr>
                <w:rFonts w:cstheme="minorHAnsi"/>
                <w:b/>
                <w:bCs/>
              </w:rPr>
              <w:t>STB Involvement:</w:t>
            </w:r>
            <w:r w:rsidR="004515F9">
              <w:rPr>
                <w:rFonts w:cstheme="minorHAnsi"/>
              </w:rPr>
              <w:t xml:space="preserve"> FC asked if framework has been sent to Surgery STB. DH confirmed that </w:t>
            </w:r>
            <w:r w:rsidR="007A1EBA">
              <w:rPr>
                <w:rFonts w:cstheme="minorHAnsi"/>
              </w:rPr>
              <w:t xml:space="preserve">this was not the case. </w:t>
            </w:r>
            <w:r w:rsidR="004515F9">
              <w:rPr>
                <w:rFonts w:cstheme="minorHAnsi"/>
              </w:rPr>
              <w:t xml:space="preserve">CMcK </w:t>
            </w:r>
            <w:r w:rsidR="000261C7">
              <w:rPr>
                <w:rFonts w:cstheme="minorHAnsi"/>
              </w:rPr>
              <w:t xml:space="preserve">confirmed that she would discuss </w:t>
            </w:r>
            <w:r w:rsidR="004D75A4">
              <w:rPr>
                <w:rFonts w:cstheme="minorHAnsi"/>
              </w:rPr>
              <w:t xml:space="preserve">issues with </w:t>
            </w:r>
            <w:r w:rsidR="004515F9">
              <w:rPr>
                <w:rFonts w:cstheme="minorHAnsi"/>
              </w:rPr>
              <w:t xml:space="preserve">Adam Hill (Lead Dean </w:t>
            </w:r>
            <w:r w:rsidR="006C27C3">
              <w:rPr>
                <w:rFonts w:cstheme="minorHAnsi"/>
              </w:rPr>
              <w:t xml:space="preserve">- </w:t>
            </w:r>
            <w:r w:rsidR="004515F9">
              <w:rPr>
                <w:rFonts w:cstheme="minorHAnsi"/>
              </w:rPr>
              <w:t>Surg</w:t>
            </w:r>
            <w:r w:rsidR="006C27C3">
              <w:rPr>
                <w:rFonts w:cstheme="minorHAnsi"/>
              </w:rPr>
              <w:t>ery</w:t>
            </w:r>
            <w:r w:rsidR="004515F9">
              <w:rPr>
                <w:rFonts w:cstheme="minorHAnsi"/>
              </w:rPr>
              <w:t>)</w:t>
            </w:r>
            <w:r w:rsidR="004D75A4">
              <w:rPr>
                <w:rFonts w:cstheme="minorHAnsi"/>
              </w:rPr>
              <w:t xml:space="preserve">. </w:t>
            </w:r>
          </w:p>
          <w:p w14:paraId="2DFD82C1" w14:textId="77777777" w:rsidR="004515F9" w:rsidRPr="004515F9" w:rsidRDefault="004515F9" w:rsidP="004515F9">
            <w:pPr>
              <w:pStyle w:val="ListParagraph"/>
              <w:rPr>
                <w:rFonts w:cstheme="minorHAnsi"/>
              </w:rPr>
            </w:pPr>
          </w:p>
          <w:p w14:paraId="16C159E0" w14:textId="68589AC3" w:rsidR="00BC0FF4" w:rsidRDefault="004515F9" w:rsidP="004515F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 w:rsidRPr="004515F9">
              <w:rPr>
                <w:rFonts w:cstheme="minorHAnsi"/>
                <w:b/>
                <w:bCs/>
              </w:rPr>
              <w:t>BMA Support:</w:t>
            </w:r>
            <w:r>
              <w:rPr>
                <w:rFonts w:cstheme="minorHAnsi"/>
              </w:rPr>
              <w:t xml:space="preserve"> LP</w:t>
            </w:r>
            <w:r w:rsidR="00F95525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asked if there was a mechanism of discussing issues with trainee</w:t>
            </w:r>
            <w:r w:rsidR="000C3B82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through BMA reps. LP</w:t>
            </w:r>
            <w:r w:rsidR="00F95525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stated that trainee issues may not always relate to educational issues but ma</w:t>
            </w:r>
            <w:r w:rsidR="0070363F">
              <w:rPr>
                <w:rFonts w:cstheme="minorHAnsi"/>
              </w:rPr>
              <w:t>y relate to</w:t>
            </w:r>
            <w:r>
              <w:rPr>
                <w:rFonts w:cstheme="minorHAnsi"/>
              </w:rPr>
              <w:t xml:space="preserve"> contractual issues such as rota</w:t>
            </w:r>
            <w:r w:rsidR="00351859">
              <w:rPr>
                <w:rFonts w:cstheme="minorHAnsi"/>
              </w:rPr>
              <w:t>s,</w:t>
            </w:r>
            <w:r>
              <w:rPr>
                <w:rFonts w:cstheme="minorHAnsi"/>
              </w:rPr>
              <w:t xml:space="preserve"> breaks etc. CMcK </w:t>
            </w:r>
            <w:r w:rsidR="0070363F">
              <w:rPr>
                <w:rFonts w:cstheme="minorHAnsi"/>
              </w:rPr>
              <w:t>confirmed</w:t>
            </w:r>
            <w:r>
              <w:rPr>
                <w:rFonts w:cstheme="minorHAnsi"/>
              </w:rPr>
              <w:t xml:space="preserve"> that feedback has been used by Foundation Programme Director and</w:t>
            </w:r>
            <w:r w:rsidR="00C53969">
              <w:rPr>
                <w:rFonts w:cstheme="minorHAnsi"/>
              </w:rPr>
              <w:t xml:space="preserve"> Consortium Leads</w:t>
            </w:r>
            <w:r w:rsidR="003F7F8F">
              <w:rPr>
                <w:rFonts w:cstheme="minorHAnsi"/>
              </w:rPr>
              <w:t xml:space="preserve">. </w:t>
            </w:r>
          </w:p>
          <w:p w14:paraId="377AA2A5" w14:textId="7B1604C1" w:rsidR="007A1EBA" w:rsidRPr="007A1EBA" w:rsidRDefault="007A1EBA" w:rsidP="007A1EBA">
            <w:pPr>
              <w:jc w:val="both"/>
              <w:rPr>
                <w:rFonts w:cstheme="minorHAnsi"/>
              </w:rPr>
            </w:pPr>
          </w:p>
        </w:tc>
        <w:tc>
          <w:tcPr>
            <w:tcW w:w="2690" w:type="dxa"/>
            <w:shd w:val="clear" w:color="auto" w:fill="auto"/>
          </w:tcPr>
          <w:p w14:paraId="64BD8FC0" w14:textId="77777777" w:rsidR="003631BE" w:rsidRDefault="003631BE" w:rsidP="00C02EB6"/>
          <w:p w14:paraId="665AF8F6" w14:textId="77777777" w:rsidR="008C766B" w:rsidRDefault="008C766B" w:rsidP="00C02EB6"/>
          <w:p w14:paraId="6E65384F" w14:textId="77777777" w:rsidR="008C766B" w:rsidRDefault="008C766B" w:rsidP="00C02EB6"/>
          <w:p w14:paraId="4F466E38" w14:textId="77777777" w:rsidR="008C766B" w:rsidRDefault="008C766B" w:rsidP="00C02EB6"/>
          <w:p w14:paraId="685C626D" w14:textId="77777777" w:rsidR="008C766B" w:rsidRDefault="008C766B" w:rsidP="00C02EB6"/>
          <w:p w14:paraId="0ECAE5E3" w14:textId="77777777" w:rsidR="008C766B" w:rsidRDefault="008C766B" w:rsidP="00C02EB6"/>
          <w:p w14:paraId="2CB262BC" w14:textId="77777777" w:rsidR="008C766B" w:rsidRDefault="008C766B" w:rsidP="00C02EB6"/>
          <w:p w14:paraId="75AE2E42" w14:textId="77777777" w:rsidR="008C766B" w:rsidRDefault="008C766B" w:rsidP="00C02EB6"/>
          <w:p w14:paraId="26D25599" w14:textId="77777777" w:rsidR="008C766B" w:rsidRDefault="008C766B" w:rsidP="00C02EB6"/>
          <w:p w14:paraId="70F45DCC" w14:textId="77777777" w:rsidR="008C766B" w:rsidRDefault="008C766B" w:rsidP="00C02EB6"/>
          <w:p w14:paraId="6CB1A2B9" w14:textId="77777777" w:rsidR="008C766B" w:rsidRDefault="008C766B" w:rsidP="00C02EB6"/>
          <w:p w14:paraId="5A230659" w14:textId="77777777" w:rsidR="008C766B" w:rsidRDefault="008C766B" w:rsidP="00C02EB6"/>
          <w:p w14:paraId="726806DC" w14:textId="77777777" w:rsidR="008C766B" w:rsidRDefault="008C766B" w:rsidP="00C02EB6"/>
          <w:p w14:paraId="65DDC052" w14:textId="77777777" w:rsidR="008C766B" w:rsidRDefault="008C766B" w:rsidP="00C02EB6"/>
          <w:p w14:paraId="239EA345" w14:textId="77777777" w:rsidR="008C766B" w:rsidRDefault="008C766B" w:rsidP="00C02EB6"/>
          <w:p w14:paraId="13D54129" w14:textId="77777777" w:rsidR="008C766B" w:rsidRDefault="008C766B" w:rsidP="00C02EB6"/>
          <w:p w14:paraId="3DEC80A5" w14:textId="77777777" w:rsidR="008C766B" w:rsidRDefault="008C766B" w:rsidP="00C02EB6"/>
          <w:p w14:paraId="41E852F4" w14:textId="77777777" w:rsidR="008C766B" w:rsidRDefault="008C766B" w:rsidP="00C02EB6"/>
          <w:p w14:paraId="6D323008" w14:textId="77777777" w:rsidR="008C766B" w:rsidRDefault="008C766B" w:rsidP="005F5BF5">
            <w:pPr>
              <w:jc w:val="both"/>
            </w:pPr>
            <w:r w:rsidRPr="005F5BF5">
              <w:rPr>
                <w:b/>
                <w:bCs/>
              </w:rPr>
              <w:t>CMcK</w:t>
            </w:r>
            <w:r>
              <w:t xml:space="preserve"> to circulate </w:t>
            </w:r>
            <w:r w:rsidR="005F5BF5">
              <w:t>Foundation Improvement Framework slide to members</w:t>
            </w:r>
          </w:p>
          <w:p w14:paraId="2283F370" w14:textId="77777777" w:rsidR="00CF6E72" w:rsidRDefault="00CF6E72" w:rsidP="005F5BF5">
            <w:pPr>
              <w:jc w:val="both"/>
            </w:pPr>
          </w:p>
          <w:p w14:paraId="29F4E89B" w14:textId="130DBABC" w:rsidR="00CF6E72" w:rsidRDefault="00CF6E72" w:rsidP="005F5BF5">
            <w:pPr>
              <w:jc w:val="both"/>
              <w:rPr>
                <w:b/>
                <w:bCs/>
              </w:rPr>
            </w:pPr>
          </w:p>
          <w:p w14:paraId="55758C0E" w14:textId="77777777" w:rsidR="006655F2" w:rsidRDefault="006655F2" w:rsidP="005F5BF5">
            <w:pPr>
              <w:jc w:val="both"/>
              <w:rPr>
                <w:b/>
                <w:bCs/>
              </w:rPr>
            </w:pPr>
          </w:p>
          <w:p w14:paraId="10C17260" w14:textId="77777777" w:rsidR="00790D46" w:rsidRPr="00B42E32" w:rsidRDefault="00790D46" w:rsidP="005F5BF5">
            <w:pPr>
              <w:jc w:val="both"/>
              <w:rPr>
                <w:b/>
                <w:bCs/>
              </w:rPr>
            </w:pPr>
          </w:p>
          <w:p w14:paraId="76BE5367" w14:textId="74EF803D" w:rsidR="00CF6E72" w:rsidRDefault="00CF6E72" w:rsidP="005F5BF5">
            <w:pPr>
              <w:jc w:val="both"/>
            </w:pPr>
            <w:r w:rsidRPr="00B42E32">
              <w:rPr>
                <w:b/>
                <w:bCs/>
              </w:rPr>
              <w:t>CMcK</w:t>
            </w:r>
            <w:r>
              <w:t xml:space="preserve"> to discuss </w:t>
            </w:r>
            <w:r w:rsidR="003B17B7">
              <w:t>with Adam Hill and Surgical STB issues related to Foundation Improvements</w:t>
            </w:r>
          </w:p>
        </w:tc>
      </w:tr>
      <w:tr w:rsidR="00B5770C" w14:paraId="18BABB58" w14:textId="77777777" w:rsidTr="00351859">
        <w:trPr>
          <w:trHeight w:val="567"/>
        </w:trPr>
        <w:tc>
          <w:tcPr>
            <w:tcW w:w="669" w:type="dxa"/>
            <w:shd w:val="clear" w:color="auto" w:fill="auto"/>
          </w:tcPr>
          <w:p w14:paraId="7C0F6275" w14:textId="7F938ACA" w:rsidR="00B5770C" w:rsidRDefault="003D44C7" w:rsidP="00C02EB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6.3.2</w:t>
            </w:r>
          </w:p>
        </w:tc>
        <w:tc>
          <w:tcPr>
            <w:tcW w:w="2611" w:type="dxa"/>
            <w:shd w:val="clear" w:color="auto" w:fill="auto"/>
          </w:tcPr>
          <w:p w14:paraId="6637E3F1" w14:textId="7960733A" w:rsidR="003E6E2A" w:rsidRPr="00660B3E" w:rsidRDefault="003E6E2A" w:rsidP="00660B3E">
            <w:pPr>
              <w:jc w:val="both"/>
              <w:rPr>
                <w:rFonts w:cstheme="minorHAnsi"/>
                <w:b/>
                <w:bCs/>
              </w:rPr>
            </w:pPr>
            <w:r w:rsidRPr="00660B3E">
              <w:rPr>
                <w:rFonts w:cstheme="minorHAnsi"/>
                <w:b/>
                <w:bCs/>
              </w:rPr>
              <w:t xml:space="preserve">Hospital </w:t>
            </w:r>
            <w:r w:rsidR="004515F9">
              <w:rPr>
                <w:rFonts w:cstheme="minorHAnsi"/>
                <w:b/>
                <w:bCs/>
              </w:rPr>
              <w:t>V</w:t>
            </w:r>
            <w:r w:rsidRPr="00660B3E">
              <w:rPr>
                <w:rFonts w:cstheme="minorHAnsi"/>
                <w:b/>
                <w:bCs/>
              </w:rPr>
              <w:t xml:space="preserve">isit </w:t>
            </w:r>
            <w:r w:rsidR="004515F9">
              <w:rPr>
                <w:rFonts w:cstheme="minorHAnsi"/>
                <w:b/>
                <w:bCs/>
              </w:rPr>
              <w:t>T</w:t>
            </w:r>
            <w:r w:rsidRPr="00660B3E">
              <w:rPr>
                <w:rFonts w:cstheme="minorHAnsi"/>
                <w:b/>
                <w:bCs/>
              </w:rPr>
              <w:t>raining</w:t>
            </w:r>
          </w:p>
          <w:p w14:paraId="75412EB1" w14:textId="77777777" w:rsidR="00B5770C" w:rsidRPr="00660B3E" w:rsidRDefault="00B5770C" w:rsidP="00660B3E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626" w:type="dxa"/>
            <w:shd w:val="clear" w:color="auto" w:fill="auto"/>
          </w:tcPr>
          <w:p w14:paraId="51A70495" w14:textId="5650C1A4" w:rsidR="004515F9" w:rsidRPr="000F3E73" w:rsidRDefault="004515F9" w:rsidP="004515F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DH asked when the next training day for hospital visits was to be held. </w:t>
            </w:r>
            <w:r w:rsidR="005B3F9D">
              <w:rPr>
                <w:rFonts w:cstheme="minorHAnsi"/>
              </w:rPr>
              <w:t>JD</w:t>
            </w:r>
            <w:r>
              <w:rPr>
                <w:rFonts w:cstheme="minorHAnsi"/>
              </w:rPr>
              <w:t xml:space="preserve"> stated</w:t>
            </w:r>
            <w:r w:rsidR="002A45FD">
              <w:rPr>
                <w:rFonts w:cstheme="minorHAnsi"/>
              </w:rPr>
              <w:t xml:space="preserve"> she will e-mail DH dates</w:t>
            </w:r>
            <w:r w:rsidR="00351859">
              <w:rPr>
                <w:rFonts w:cstheme="minorHAnsi"/>
              </w:rPr>
              <w:t>.</w:t>
            </w:r>
          </w:p>
          <w:p w14:paraId="60A936CF" w14:textId="77777777" w:rsidR="00B5770C" w:rsidRPr="00955C7E" w:rsidRDefault="00B5770C" w:rsidP="00E06376">
            <w:pPr>
              <w:rPr>
                <w:rFonts w:cstheme="minorHAnsi"/>
              </w:rPr>
            </w:pPr>
          </w:p>
        </w:tc>
        <w:tc>
          <w:tcPr>
            <w:tcW w:w="2690" w:type="dxa"/>
            <w:shd w:val="clear" w:color="auto" w:fill="auto"/>
          </w:tcPr>
          <w:p w14:paraId="56A87C70" w14:textId="4BE860FD" w:rsidR="00B5770C" w:rsidRDefault="002A45FD" w:rsidP="002A45FD">
            <w:pPr>
              <w:jc w:val="both"/>
            </w:pPr>
            <w:r w:rsidRPr="00DD6941">
              <w:rPr>
                <w:b/>
                <w:bCs/>
              </w:rPr>
              <w:t>JD</w:t>
            </w:r>
            <w:r>
              <w:t xml:space="preserve"> to send DH dates for Hospital Visits Training dates</w:t>
            </w:r>
          </w:p>
        </w:tc>
      </w:tr>
      <w:tr w:rsidR="003E6E2A" w14:paraId="1F921250" w14:textId="77777777" w:rsidTr="00102EB4">
        <w:trPr>
          <w:trHeight w:val="567"/>
        </w:trPr>
        <w:tc>
          <w:tcPr>
            <w:tcW w:w="669" w:type="dxa"/>
            <w:shd w:val="clear" w:color="auto" w:fill="auto"/>
          </w:tcPr>
          <w:p w14:paraId="7CAFB9E6" w14:textId="3ABA99B7" w:rsidR="003E6E2A" w:rsidRDefault="003D44C7" w:rsidP="00C02EB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6.4</w:t>
            </w:r>
          </w:p>
        </w:tc>
        <w:tc>
          <w:tcPr>
            <w:tcW w:w="2611" w:type="dxa"/>
            <w:shd w:val="clear" w:color="auto" w:fill="auto"/>
          </w:tcPr>
          <w:p w14:paraId="3E0E95F1" w14:textId="77777777" w:rsidR="004702F6" w:rsidRPr="00660B3E" w:rsidRDefault="004702F6" w:rsidP="00660B3E">
            <w:pPr>
              <w:jc w:val="both"/>
              <w:rPr>
                <w:rFonts w:cstheme="minorHAnsi"/>
                <w:b/>
                <w:bCs/>
              </w:rPr>
            </w:pPr>
            <w:r w:rsidRPr="00660B3E">
              <w:rPr>
                <w:rFonts w:cstheme="minorHAnsi"/>
                <w:b/>
                <w:bCs/>
              </w:rPr>
              <w:t>MDST Update</w:t>
            </w:r>
          </w:p>
          <w:p w14:paraId="7C7BABB4" w14:textId="77777777" w:rsidR="003E6E2A" w:rsidRPr="00660B3E" w:rsidRDefault="003E6E2A" w:rsidP="00660B3E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626" w:type="dxa"/>
            <w:shd w:val="clear" w:color="auto" w:fill="auto"/>
          </w:tcPr>
          <w:p w14:paraId="349F0008" w14:textId="59E1FBCA" w:rsidR="004515F9" w:rsidRDefault="00807245" w:rsidP="00E0637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CMcK gave the members the following update relating to MDST </w:t>
            </w:r>
            <w:r w:rsidR="00704BC1">
              <w:rPr>
                <w:rFonts w:cstheme="minorHAnsi"/>
              </w:rPr>
              <w:t>including:</w:t>
            </w:r>
          </w:p>
          <w:p w14:paraId="67F0072F" w14:textId="7E507860" w:rsidR="00807245" w:rsidRDefault="00807245" w:rsidP="00E06376">
            <w:pPr>
              <w:rPr>
                <w:rFonts w:cstheme="minorHAnsi"/>
              </w:rPr>
            </w:pPr>
          </w:p>
          <w:p w14:paraId="57474D67" w14:textId="03D1F02B" w:rsidR="00514B98" w:rsidRDefault="00807245" w:rsidP="0080724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 w:rsidRPr="00807245">
              <w:rPr>
                <w:rFonts w:cstheme="minorHAnsi"/>
                <w:b/>
                <w:bCs/>
              </w:rPr>
              <w:t>DME Input:</w:t>
            </w:r>
            <w:r w:rsidRPr="00807245">
              <w:rPr>
                <w:rFonts w:cstheme="minorHAnsi"/>
              </w:rPr>
              <w:t xml:space="preserve"> CMcK </w:t>
            </w:r>
            <w:r w:rsidR="002C39E7">
              <w:rPr>
                <w:rFonts w:cstheme="minorHAnsi"/>
              </w:rPr>
              <w:t xml:space="preserve">confirmed </w:t>
            </w:r>
            <w:r w:rsidRPr="00807245">
              <w:rPr>
                <w:rFonts w:cstheme="minorHAnsi"/>
              </w:rPr>
              <w:t>that MDST meeting</w:t>
            </w:r>
            <w:r w:rsidR="002C39E7">
              <w:rPr>
                <w:rFonts w:cstheme="minorHAnsi"/>
              </w:rPr>
              <w:t>s</w:t>
            </w:r>
            <w:r w:rsidRPr="00807245">
              <w:rPr>
                <w:rFonts w:cstheme="minorHAnsi"/>
              </w:rPr>
              <w:t xml:space="preserve"> now include DME led meetings. CMcK s</w:t>
            </w:r>
            <w:r w:rsidR="002C39E7">
              <w:rPr>
                <w:rFonts w:cstheme="minorHAnsi"/>
              </w:rPr>
              <w:t>tated</w:t>
            </w:r>
            <w:r w:rsidRPr="00807245">
              <w:rPr>
                <w:rFonts w:cstheme="minorHAnsi"/>
              </w:rPr>
              <w:t xml:space="preserve"> that DMEs have raised issues relating to </w:t>
            </w:r>
            <w:r w:rsidR="00C26E5F">
              <w:rPr>
                <w:rFonts w:cstheme="minorHAnsi"/>
              </w:rPr>
              <w:t xml:space="preserve">quality management, simulation programme, allocation of posts etc. </w:t>
            </w:r>
          </w:p>
          <w:p w14:paraId="48FE61FF" w14:textId="77777777" w:rsidR="00514B98" w:rsidRDefault="00514B98" w:rsidP="00514B98">
            <w:pPr>
              <w:pStyle w:val="ListParagraph"/>
              <w:jc w:val="both"/>
              <w:rPr>
                <w:rFonts w:cstheme="minorHAnsi"/>
              </w:rPr>
            </w:pPr>
          </w:p>
          <w:p w14:paraId="70270710" w14:textId="63CD2238" w:rsidR="00807245" w:rsidRPr="00807245" w:rsidRDefault="00514B98" w:rsidP="0080724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 w:rsidRPr="00514B98">
              <w:rPr>
                <w:rFonts w:cstheme="minorHAnsi"/>
                <w:b/>
                <w:bCs/>
              </w:rPr>
              <w:t>DME</w:t>
            </w:r>
            <w:r w:rsidR="00EC0DCC">
              <w:rPr>
                <w:rFonts w:cstheme="minorHAnsi"/>
                <w:b/>
                <w:bCs/>
              </w:rPr>
              <w:t>s</w:t>
            </w:r>
            <w:r w:rsidRPr="00514B98">
              <w:rPr>
                <w:rFonts w:cstheme="minorHAnsi"/>
                <w:b/>
                <w:bCs/>
              </w:rPr>
              <w:t xml:space="preserve"> &amp; Simulation Programme:</w:t>
            </w:r>
            <w:r>
              <w:rPr>
                <w:rFonts w:cstheme="minorHAnsi"/>
              </w:rPr>
              <w:t xml:space="preserve"> </w:t>
            </w:r>
            <w:r w:rsidR="00C26E5F">
              <w:rPr>
                <w:rFonts w:cstheme="minorHAnsi"/>
              </w:rPr>
              <w:t>CMcK stated that DMEs were particularly supportive of the simulation programme but raised concerns about deliverability, release of trainees</w:t>
            </w:r>
            <w:r w:rsidR="001515CA">
              <w:rPr>
                <w:rFonts w:cstheme="minorHAnsi"/>
              </w:rPr>
              <w:t>,</w:t>
            </w:r>
            <w:r w:rsidR="00C26E5F">
              <w:rPr>
                <w:rFonts w:cstheme="minorHAnsi"/>
              </w:rPr>
              <w:t xml:space="preserve"> etc. </w:t>
            </w:r>
            <w:r w:rsidR="004D06D0">
              <w:rPr>
                <w:rFonts w:cstheme="minorHAnsi"/>
              </w:rPr>
              <w:t xml:space="preserve">CMcK </w:t>
            </w:r>
            <w:r w:rsidR="00102EB4">
              <w:rPr>
                <w:rFonts w:cstheme="minorHAnsi"/>
              </w:rPr>
              <w:t xml:space="preserve">confirmed </w:t>
            </w:r>
            <w:r w:rsidR="004D06D0">
              <w:rPr>
                <w:rFonts w:cstheme="minorHAnsi"/>
              </w:rPr>
              <w:t>that L</w:t>
            </w:r>
            <w:r w:rsidR="00950ED3">
              <w:rPr>
                <w:rFonts w:cstheme="minorHAnsi"/>
              </w:rPr>
              <w:t>i</w:t>
            </w:r>
            <w:r w:rsidR="004D06D0">
              <w:rPr>
                <w:rFonts w:cstheme="minorHAnsi"/>
              </w:rPr>
              <w:t xml:space="preserve">ndsay Donaldson will lead discussions. </w:t>
            </w:r>
          </w:p>
          <w:p w14:paraId="38D74D94" w14:textId="77777777" w:rsidR="004515F9" w:rsidRDefault="004515F9" w:rsidP="00E06376">
            <w:pPr>
              <w:rPr>
                <w:rFonts w:cstheme="minorHAnsi"/>
              </w:rPr>
            </w:pPr>
          </w:p>
          <w:p w14:paraId="2A976D9A" w14:textId="37E1500A" w:rsidR="00177C01" w:rsidRPr="00514B98" w:rsidRDefault="001515CA" w:rsidP="00514B9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 w:rsidRPr="001515CA">
              <w:rPr>
                <w:rFonts w:cstheme="minorHAnsi"/>
                <w:b/>
                <w:bCs/>
              </w:rPr>
              <w:t>Expansion Posts</w:t>
            </w:r>
            <w:r w:rsidR="00BE1774">
              <w:rPr>
                <w:rFonts w:cstheme="minorHAnsi"/>
                <w:b/>
                <w:bCs/>
              </w:rPr>
              <w:t xml:space="preserve"> Process</w:t>
            </w:r>
            <w:r w:rsidRPr="001515CA">
              <w:rPr>
                <w:rFonts w:cstheme="minorHAnsi"/>
                <w:b/>
                <w:bCs/>
              </w:rPr>
              <w:t>:</w:t>
            </w:r>
            <w:r w:rsidRPr="001515CA">
              <w:rPr>
                <w:rFonts w:cstheme="minorHAnsi"/>
              </w:rPr>
              <w:t xml:space="preserve"> CMcK stated </w:t>
            </w:r>
            <w:r w:rsidR="00C6680E">
              <w:rPr>
                <w:rFonts w:cstheme="minorHAnsi"/>
              </w:rPr>
              <w:t>that Foundation</w:t>
            </w:r>
            <w:r w:rsidR="005343B7">
              <w:rPr>
                <w:rFonts w:cstheme="minorHAnsi"/>
              </w:rPr>
              <w:t xml:space="preserve"> Programme</w:t>
            </w:r>
            <w:r w:rsidR="00C6680E">
              <w:rPr>
                <w:rFonts w:cstheme="minorHAnsi"/>
              </w:rPr>
              <w:t xml:space="preserve"> is to develop a</w:t>
            </w:r>
            <w:r w:rsidR="004D06D0">
              <w:rPr>
                <w:rFonts w:cstheme="minorHAnsi"/>
              </w:rPr>
              <w:t xml:space="preserve">n Expansion Post process that includes DMEs. </w:t>
            </w:r>
            <w:r w:rsidR="0075117A" w:rsidRPr="00514B98">
              <w:rPr>
                <w:rFonts w:cstheme="minorHAnsi"/>
              </w:rPr>
              <w:t>CMcK</w:t>
            </w:r>
            <w:r w:rsidR="00152B73">
              <w:rPr>
                <w:rFonts w:cstheme="minorHAnsi"/>
              </w:rPr>
              <w:t xml:space="preserve"> confirmed</w:t>
            </w:r>
            <w:r w:rsidR="0075117A" w:rsidRPr="00514B98">
              <w:rPr>
                <w:rFonts w:cstheme="minorHAnsi"/>
              </w:rPr>
              <w:t xml:space="preserve"> that this will be </w:t>
            </w:r>
            <w:r w:rsidR="00646839" w:rsidRPr="00514B98">
              <w:rPr>
                <w:rFonts w:cstheme="minorHAnsi"/>
              </w:rPr>
              <w:t>led</w:t>
            </w:r>
            <w:r w:rsidR="0075117A" w:rsidRPr="00514B98">
              <w:rPr>
                <w:rFonts w:cstheme="minorHAnsi"/>
              </w:rPr>
              <w:t xml:space="preserve"> by L</w:t>
            </w:r>
            <w:r w:rsidR="004753A2">
              <w:rPr>
                <w:rFonts w:cstheme="minorHAnsi"/>
              </w:rPr>
              <w:t>i</w:t>
            </w:r>
            <w:r w:rsidR="0075117A" w:rsidRPr="00514B98">
              <w:rPr>
                <w:rFonts w:cstheme="minorHAnsi"/>
              </w:rPr>
              <w:t>nds</w:t>
            </w:r>
            <w:r w:rsidR="004753A2">
              <w:rPr>
                <w:rFonts w:cstheme="minorHAnsi"/>
              </w:rPr>
              <w:t>a</w:t>
            </w:r>
            <w:r w:rsidR="0075117A" w:rsidRPr="00514B98">
              <w:rPr>
                <w:rFonts w:cstheme="minorHAnsi"/>
              </w:rPr>
              <w:t xml:space="preserve">y Donaldson. </w:t>
            </w:r>
            <w:r w:rsidR="00EC0DCC">
              <w:rPr>
                <w:rFonts w:cstheme="minorHAnsi"/>
              </w:rPr>
              <w:t>APGDs noted that DMEs had been involved in previous expansion discussions.</w:t>
            </w:r>
          </w:p>
          <w:p w14:paraId="6E4AD163" w14:textId="77777777" w:rsidR="001515CA" w:rsidRDefault="001515CA" w:rsidP="00E06376">
            <w:pPr>
              <w:rPr>
                <w:rFonts w:cstheme="minorHAnsi"/>
              </w:rPr>
            </w:pPr>
          </w:p>
          <w:p w14:paraId="7928DACB" w14:textId="48833CF8" w:rsidR="00C90CB4" w:rsidRDefault="0039662A" w:rsidP="00C90CB4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 w:rsidRPr="00C90CB4">
              <w:rPr>
                <w:rFonts w:cstheme="minorHAnsi"/>
                <w:b/>
                <w:bCs/>
              </w:rPr>
              <w:lastRenderedPageBreak/>
              <w:t xml:space="preserve">Scottish Government </w:t>
            </w:r>
            <w:r w:rsidR="00610DDB" w:rsidRPr="00C90CB4">
              <w:rPr>
                <w:rFonts w:cstheme="minorHAnsi"/>
                <w:b/>
                <w:bCs/>
              </w:rPr>
              <w:t>Requirements:</w:t>
            </w:r>
            <w:r w:rsidR="00610DDB" w:rsidRPr="00C90CB4">
              <w:rPr>
                <w:rFonts w:cstheme="minorHAnsi"/>
              </w:rPr>
              <w:t xml:space="preserve"> CMcK stated that there are specific </w:t>
            </w:r>
            <w:r w:rsidR="00C90CB4" w:rsidRPr="00C90CB4">
              <w:rPr>
                <w:rFonts w:cstheme="minorHAnsi"/>
              </w:rPr>
              <w:t xml:space="preserve">requests from Scottish Government relating to allocation and location of trainee posts. CMcK confirmed that a SOP will be developed </w:t>
            </w:r>
            <w:r w:rsidR="00152B73">
              <w:rPr>
                <w:rFonts w:cstheme="minorHAnsi"/>
              </w:rPr>
              <w:t>to address</w:t>
            </w:r>
            <w:r w:rsidR="00C90CB4" w:rsidRPr="00C90CB4">
              <w:rPr>
                <w:rFonts w:cstheme="minorHAnsi"/>
              </w:rPr>
              <w:t xml:space="preserve"> this. </w:t>
            </w:r>
          </w:p>
          <w:p w14:paraId="3B11870B" w14:textId="77777777" w:rsidR="00623AA1" w:rsidRPr="00623AA1" w:rsidRDefault="00623AA1" w:rsidP="00623AA1">
            <w:pPr>
              <w:pStyle w:val="ListParagraph"/>
              <w:rPr>
                <w:rFonts w:cstheme="minorHAnsi"/>
              </w:rPr>
            </w:pPr>
          </w:p>
          <w:p w14:paraId="5F5E2DD7" w14:textId="5EBE0ED6" w:rsidR="00623AA1" w:rsidRDefault="00623AA1" w:rsidP="00C90CB4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 w:rsidRPr="00F71C98">
              <w:rPr>
                <w:rFonts w:cstheme="minorHAnsi"/>
                <w:b/>
                <w:bCs/>
              </w:rPr>
              <w:t>Deans Retirement:</w:t>
            </w:r>
            <w:r>
              <w:rPr>
                <w:rFonts w:cstheme="minorHAnsi"/>
              </w:rPr>
              <w:t xml:space="preserve"> CMcK </w:t>
            </w:r>
            <w:r w:rsidR="00F71C98">
              <w:rPr>
                <w:rFonts w:cstheme="minorHAnsi"/>
              </w:rPr>
              <w:t>confirmed</w:t>
            </w:r>
            <w:r>
              <w:rPr>
                <w:rFonts w:cstheme="minorHAnsi"/>
              </w:rPr>
              <w:t xml:space="preserve"> the </w:t>
            </w:r>
            <w:r w:rsidR="00F71C98">
              <w:rPr>
                <w:rFonts w:cstheme="minorHAnsi"/>
              </w:rPr>
              <w:t>following</w:t>
            </w:r>
            <w:r>
              <w:rPr>
                <w:rFonts w:cstheme="minorHAnsi"/>
              </w:rPr>
              <w:t xml:space="preserve"> retirements:</w:t>
            </w:r>
          </w:p>
          <w:p w14:paraId="7F6666AC" w14:textId="77777777" w:rsidR="00F71C98" w:rsidRDefault="00F71C98" w:rsidP="00623AA1">
            <w:pPr>
              <w:jc w:val="both"/>
              <w:rPr>
                <w:rFonts w:cstheme="minorHAnsi"/>
              </w:rPr>
            </w:pPr>
          </w:p>
          <w:p w14:paraId="3F98D27C" w14:textId="4B1E9CFB" w:rsidR="00F71C98" w:rsidRDefault="00F71C98" w:rsidP="00F71C98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491" w:hanging="357"/>
              <w:jc w:val="both"/>
              <w:rPr>
                <w:rFonts w:cstheme="minorHAnsi"/>
              </w:rPr>
            </w:pPr>
            <w:r w:rsidRPr="00F71C98">
              <w:rPr>
                <w:rFonts w:cstheme="minorHAnsi"/>
              </w:rPr>
              <w:t xml:space="preserve">Prof Alistair McClelland </w:t>
            </w:r>
            <w:r w:rsidR="00D36961">
              <w:rPr>
                <w:rFonts w:cstheme="minorHAnsi"/>
              </w:rPr>
              <w:t>–</w:t>
            </w:r>
            <w:r w:rsidRPr="00F71C98">
              <w:rPr>
                <w:rFonts w:cstheme="minorHAnsi"/>
              </w:rPr>
              <w:t xml:space="preserve"> May</w:t>
            </w:r>
          </w:p>
          <w:p w14:paraId="69C2D706" w14:textId="77374BF9" w:rsidR="00D36961" w:rsidRPr="00F71C98" w:rsidRDefault="00D36961" w:rsidP="00F71C98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491" w:hanging="357"/>
              <w:jc w:val="both"/>
              <w:rPr>
                <w:rFonts w:cstheme="minorHAnsi"/>
              </w:rPr>
            </w:pPr>
            <w:r w:rsidRPr="00F71C98">
              <w:rPr>
                <w:rFonts w:cstheme="minorHAnsi"/>
              </w:rPr>
              <w:t>Prof Amjad Khan – June</w:t>
            </w:r>
          </w:p>
          <w:p w14:paraId="2F772209" w14:textId="18E18750" w:rsidR="0051319B" w:rsidRPr="00D36961" w:rsidRDefault="00623AA1" w:rsidP="00D36961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491" w:hanging="357"/>
              <w:jc w:val="both"/>
              <w:rPr>
                <w:rFonts w:cstheme="minorHAnsi"/>
              </w:rPr>
            </w:pPr>
            <w:r w:rsidRPr="00F71C98">
              <w:rPr>
                <w:rFonts w:cstheme="minorHAnsi"/>
              </w:rPr>
              <w:t>Prof Claire MacKenzie – July</w:t>
            </w:r>
          </w:p>
        </w:tc>
        <w:tc>
          <w:tcPr>
            <w:tcW w:w="2690" w:type="dxa"/>
            <w:shd w:val="clear" w:color="auto" w:fill="auto"/>
          </w:tcPr>
          <w:p w14:paraId="086180AD" w14:textId="77777777" w:rsidR="003E6E2A" w:rsidRDefault="003E6E2A" w:rsidP="00C02EB6"/>
        </w:tc>
      </w:tr>
      <w:tr w:rsidR="004702F6" w14:paraId="0BFB11AB" w14:textId="77777777" w:rsidTr="006B78AA">
        <w:trPr>
          <w:trHeight w:val="567"/>
        </w:trPr>
        <w:tc>
          <w:tcPr>
            <w:tcW w:w="669" w:type="dxa"/>
            <w:shd w:val="clear" w:color="auto" w:fill="auto"/>
          </w:tcPr>
          <w:p w14:paraId="5644D82F" w14:textId="2C4DF56A" w:rsidR="004702F6" w:rsidRDefault="003D44C7" w:rsidP="00C02EB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  <w:r w:rsidR="003632A7">
              <w:rPr>
                <w:b/>
                <w:bCs/>
              </w:rPr>
              <w:t>5</w:t>
            </w:r>
          </w:p>
        </w:tc>
        <w:tc>
          <w:tcPr>
            <w:tcW w:w="2611" w:type="dxa"/>
            <w:shd w:val="clear" w:color="auto" w:fill="auto"/>
          </w:tcPr>
          <w:p w14:paraId="2A2664DB" w14:textId="1DC4DD4C" w:rsidR="004702F6" w:rsidRPr="00660B3E" w:rsidRDefault="00F97431" w:rsidP="00660B3E">
            <w:pPr>
              <w:jc w:val="both"/>
              <w:rPr>
                <w:rFonts w:cstheme="minorHAnsi"/>
                <w:b/>
                <w:bCs/>
              </w:rPr>
            </w:pPr>
            <w:r w:rsidRPr="00660B3E">
              <w:rPr>
                <w:rFonts w:cstheme="minorHAnsi"/>
                <w:b/>
                <w:bCs/>
              </w:rPr>
              <w:t>Equality and Diversity Update</w:t>
            </w:r>
          </w:p>
        </w:tc>
        <w:tc>
          <w:tcPr>
            <w:tcW w:w="8626" w:type="dxa"/>
            <w:shd w:val="clear" w:color="auto" w:fill="auto"/>
          </w:tcPr>
          <w:p w14:paraId="2DAEDD53" w14:textId="02E96F83" w:rsidR="00CC7FB3" w:rsidRDefault="00C82BF2" w:rsidP="00E0637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CMcK </w:t>
            </w:r>
            <w:r w:rsidR="00CC7FB3">
              <w:rPr>
                <w:rFonts w:cstheme="minorHAnsi"/>
              </w:rPr>
              <w:t xml:space="preserve">gave the members the following update: </w:t>
            </w:r>
          </w:p>
          <w:p w14:paraId="0BECABA2" w14:textId="77777777" w:rsidR="00CC7FB3" w:rsidRDefault="00CC7FB3" w:rsidP="00E06376">
            <w:pPr>
              <w:rPr>
                <w:rFonts w:cstheme="minorHAnsi"/>
              </w:rPr>
            </w:pPr>
          </w:p>
          <w:p w14:paraId="0ED58E17" w14:textId="3D55AC00" w:rsidR="00200CAF" w:rsidRDefault="00C82BF2" w:rsidP="00216B9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 w:rsidRPr="00216B9A">
              <w:rPr>
                <w:rFonts w:cstheme="minorHAnsi"/>
                <w:b/>
                <w:bCs/>
              </w:rPr>
              <w:t>FDA Away Day</w:t>
            </w:r>
            <w:r w:rsidR="00216B9A" w:rsidRPr="00216B9A">
              <w:rPr>
                <w:rFonts w:cstheme="minorHAnsi"/>
                <w:b/>
                <w:bCs/>
              </w:rPr>
              <w:t>:</w:t>
            </w:r>
            <w:r w:rsidR="00A00A62" w:rsidRPr="00216B9A">
              <w:rPr>
                <w:rFonts w:cstheme="minorHAnsi"/>
              </w:rPr>
              <w:t xml:space="preserve"> </w:t>
            </w:r>
            <w:r w:rsidR="00CC7FB3" w:rsidRPr="00216B9A">
              <w:rPr>
                <w:rFonts w:cstheme="minorHAnsi"/>
              </w:rPr>
              <w:t xml:space="preserve">CMcK stated that </w:t>
            </w:r>
            <w:r w:rsidR="00216B9A" w:rsidRPr="00216B9A">
              <w:rPr>
                <w:rFonts w:cstheme="minorHAnsi"/>
              </w:rPr>
              <w:t>there will be a</w:t>
            </w:r>
            <w:r w:rsidR="00E17FBA">
              <w:rPr>
                <w:rFonts w:cstheme="minorHAnsi"/>
              </w:rPr>
              <w:t>n</w:t>
            </w:r>
            <w:r w:rsidR="00216B9A" w:rsidRPr="00216B9A">
              <w:rPr>
                <w:rFonts w:cstheme="minorHAnsi"/>
              </w:rPr>
              <w:t xml:space="preserve"> EDI workshop at the next FDA Away Day</w:t>
            </w:r>
            <w:r w:rsidR="00B04186">
              <w:rPr>
                <w:rFonts w:cstheme="minorHAnsi"/>
              </w:rPr>
              <w:t>.</w:t>
            </w:r>
          </w:p>
          <w:p w14:paraId="1AB45F5C" w14:textId="77777777" w:rsidR="00B04186" w:rsidRDefault="00B04186" w:rsidP="00B04186">
            <w:pPr>
              <w:pStyle w:val="ListParagraph"/>
              <w:jc w:val="both"/>
              <w:rPr>
                <w:rFonts w:cstheme="minorHAnsi"/>
              </w:rPr>
            </w:pPr>
          </w:p>
          <w:p w14:paraId="1DDD4372" w14:textId="03E252A1" w:rsidR="00ED055D" w:rsidRDefault="00E17FBA" w:rsidP="001728CB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ED&amp;I </w:t>
            </w:r>
            <w:r w:rsidR="00B04186">
              <w:rPr>
                <w:rFonts w:cstheme="minorHAnsi"/>
                <w:b/>
                <w:bCs/>
              </w:rPr>
              <w:t>Activities</w:t>
            </w:r>
            <w:r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</w:rPr>
              <w:t xml:space="preserve"> FC stated tha</w:t>
            </w:r>
            <w:r w:rsidR="001728CB">
              <w:rPr>
                <w:rFonts w:cstheme="minorHAnsi"/>
              </w:rPr>
              <w:t xml:space="preserve">t </w:t>
            </w:r>
            <w:r w:rsidR="00B04186">
              <w:rPr>
                <w:rFonts w:cstheme="minorHAnsi"/>
              </w:rPr>
              <w:t>session</w:t>
            </w:r>
            <w:r w:rsidR="006B78AA">
              <w:rPr>
                <w:rFonts w:cstheme="minorHAnsi"/>
              </w:rPr>
              <w:t>s</w:t>
            </w:r>
            <w:r w:rsidR="001728CB">
              <w:rPr>
                <w:rFonts w:cstheme="minorHAnsi"/>
              </w:rPr>
              <w:t xml:space="preserve"> have been held for IMGs on inductions, </w:t>
            </w:r>
            <w:r w:rsidR="00B04186">
              <w:rPr>
                <w:rFonts w:cstheme="minorHAnsi"/>
              </w:rPr>
              <w:t>curriculum</w:t>
            </w:r>
            <w:r w:rsidR="001728CB">
              <w:rPr>
                <w:rFonts w:cstheme="minorHAnsi"/>
              </w:rPr>
              <w:t xml:space="preserve"> issues etc. </w:t>
            </w:r>
            <w:r w:rsidR="00CC5911">
              <w:rPr>
                <w:rFonts w:cstheme="minorHAnsi"/>
              </w:rPr>
              <w:t>FC stated that Foundation Leads have been asked to include ED&amp;I activities within Core teaching including LGB</w:t>
            </w:r>
            <w:r w:rsidR="00B25802">
              <w:rPr>
                <w:rFonts w:cstheme="minorHAnsi"/>
              </w:rPr>
              <w:t>Q</w:t>
            </w:r>
            <w:r w:rsidR="00CC5911">
              <w:rPr>
                <w:rFonts w:cstheme="minorHAnsi"/>
              </w:rPr>
              <w:t>T</w:t>
            </w:r>
            <w:r w:rsidR="00215183">
              <w:rPr>
                <w:rFonts w:cstheme="minorHAnsi"/>
              </w:rPr>
              <w:t xml:space="preserve">+ topics. </w:t>
            </w:r>
          </w:p>
          <w:p w14:paraId="1DF800F9" w14:textId="50A957D5" w:rsidR="00F205FB" w:rsidRPr="00955C7E" w:rsidRDefault="00F205FB" w:rsidP="00215183">
            <w:pPr>
              <w:rPr>
                <w:rFonts w:cstheme="minorHAnsi"/>
              </w:rPr>
            </w:pPr>
          </w:p>
        </w:tc>
        <w:tc>
          <w:tcPr>
            <w:tcW w:w="2690" w:type="dxa"/>
            <w:shd w:val="clear" w:color="auto" w:fill="auto"/>
          </w:tcPr>
          <w:p w14:paraId="4E4A1B03" w14:textId="77777777" w:rsidR="004702F6" w:rsidRDefault="004702F6" w:rsidP="00C02EB6"/>
        </w:tc>
      </w:tr>
      <w:tr w:rsidR="00F97431" w14:paraId="480DCBE3" w14:textId="77777777" w:rsidTr="00BC04FE">
        <w:trPr>
          <w:trHeight w:val="567"/>
        </w:trPr>
        <w:tc>
          <w:tcPr>
            <w:tcW w:w="669" w:type="dxa"/>
            <w:shd w:val="clear" w:color="auto" w:fill="auto"/>
          </w:tcPr>
          <w:p w14:paraId="517082C7" w14:textId="66D76D8B" w:rsidR="00F97431" w:rsidRDefault="006B58A7" w:rsidP="00C02EB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2611" w:type="dxa"/>
            <w:shd w:val="clear" w:color="auto" w:fill="auto"/>
          </w:tcPr>
          <w:p w14:paraId="6455E6BB" w14:textId="3B75098B" w:rsidR="00F97431" w:rsidRPr="008E7937" w:rsidRDefault="00873CB7" w:rsidP="00660B3E">
            <w:pPr>
              <w:jc w:val="both"/>
              <w:rPr>
                <w:b/>
                <w:bCs/>
              </w:rPr>
            </w:pPr>
            <w:r w:rsidRPr="00660B3E">
              <w:rPr>
                <w:b/>
                <w:bCs/>
              </w:rPr>
              <w:t>Foundation Programme Groups</w:t>
            </w:r>
          </w:p>
        </w:tc>
        <w:tc>
          <w:tcPr>
            <w:tcW w:w="8626" w:type="dxa"/>
            <w:shd w:val="clear" w:color="auto" w:fill="auto"/>
          </w:tcPr>
          <w:p w14:paraId="4E8176FD" w14:textId="77777777" w:rsidR="00F97431" w:rsidRPr="00955C7E" w:rsidRDefault="00F97431" w:rsidP="00E06376">
            <w:pPr>
              <w:rPr>
                <w:rFonts w:cstheme="minorHAnsi"/>
              </w:rPr>
            </w:pPr>
          </w:p>
        </w:tc>
        <w:tc>
          <w:tcPr>
            <w:tcW w:w="2690" w:type="dxa"/>
            <w:shd w:val="clear" w:color="auto" w:fill="auto"/>
          </w:tcPr>
          <w:p w14:paraId="57BEA6B1" w14:textId="77777777" w:rsidR="00F97431" w:rsidRDefault="00F97431" w:rsidP="00C02EB6"/>
        </w:tc>
      </w:tr>
      <w:tr w:rsidR="003A67EC" w14:paraId="50376B0D" w14:textId="77777777" w:rsidTr="006F3434">
        <w:trPr>
          <w:trHeight w:val="567"/>
        </w:trPr>
        <w:tc>
          <w:tcPr>
            <w:tcW w:w="669" w:type="dxa"/>
            <w:shd w:val="clear" w:color="auto" w:fill="auto"/>
          </w:tcPr>
          <w:p w14:paraId="36341561" w14:textId="2F75DFFC" w:rsidR="003A67EC" w:rsidRDefault="006B58A7" w:rsidP="00C02EB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9.1</w:t>
            </w:r>
          </w:p>
        </w:tc>
        <w:tc>
          <w:tcPr>
            <w:tcW w:w="2611" w:type="dxa"/>
            <w:shd w:val="clear" w:color="auto" w:fill="auto"/>
          </w:tcPr>
          <w:p w14:paraId="0EF84689" w14:textId="77777777" w:rsidR="00CB6D2F" w:rsidRPr="00660B3E" w:rsidRDefault="00CB6D2F" w:rsidP="00660B3E">
            <w:pPr>
              <w:jc w:val="both"/>
              <w:rPr>
                <w:b/>
                <w:bCs/>
              </w:rPr>
            </w:pPr>
            <w:r w:rsidRPr="00660B3E">
              <w:rPr>
                <w:b/>
                <w:bCs/>
              </w:rPr>
              <w:t>Foundation Academic Group</w:t>
            </w:r>
          </w:p>
          <w:p w14:paraId="0724EA9B" w14:textId="77777777" w:rsidR="003A67EC" w:rsidRPr="00660B3E" w:rsidRDefault="003A67EC" w:rsidP="00660B3E">
            <w:pPr>
              <w:jc w:val="both"/>
              <w:rPr>
                <w:b/>
                <w:bCs/>
              </w:rPr>
            </w:pPr>
          </w:p>
        </w:tc>
        <w:tc>
          <w:tcPr>
            <w:tcW w:w="8626" w:type="dxa"/>
            <w:shd w:val="clear" w:color="auto" w:fill="auto"/>
          </w:tcPr>
          <w:p w14:paraId="1E232FC2" w14:textId="419EFD88" w:rsidR="00DF64F0" w:rsidRDefault="00DF64F0" w:rsidP="00E06376">
            <w:pPr>
              <w:rPr>
                <w:rFonts w:cstheme="minorHAnsi"/>
              </w:rPr>
            </w:pPr>
            <w:r>
              <w:rPr>
                <w:rFonts w:cstheme="minorHAnsi"/>
              </w:rPr>
              <w:t>BC gave the members the following update:</w:t>
            </w:r>
          </w:p>
          <w:p w14:paraId="0B712C0B" w14:textId="0FB3491D" w:rsidR="00DF64F0" w:rsidRDefault="00DF64F0" w:rsidP="00E06376">
            <w:pPr>
              <w:rPr>
                <w:rFonts w:cstheme="minorHAnsi"/>
              </w:rPr>
            </w:pPr>
          </w:p>
          <w:p w14:paraId="6C0889F7" w14:textId="65C2E2B0" w:rsidR="00DF64F0" w:rsidRPr="00DE3A5B" w:rsidRDefault="00DF64F0" w:rsidP="00DE3A5B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theme="minorHAnsi"/>
              </w:rPr>
            </w:pPr>
            <w:r w:rsidRPr="00DE3A5B">
              <w:rPr>
                <w:rFonts w:cstheme="minorHAnsi"/>
                <w:b/>
                <w:bCs/>
              </w:rPr>
              <w:t>Recruitment 2023:</w:t>
            </w:r>
            <w:r w:rsidRPr="00DE3A5B">
              <w:rPr>
                <w:rFonts w:cstheme="minorHAnsi"/>
              </w:rPr>
              <w:t xml:space="preserve"> BC stated that recruitment had been carried out online and all posts have been filled. </w:t>
            </w:r>
          </w:p>
          <w:p w14:paraId="007F5E58" w14:textId="315318BB" w:rsidR="00DF64F0" w:rsidRDefault="00DF64F0" w:rsidP="00DE3A5B">
            <w:pPr>
              <w:jc w:val="both"/>
              <w:rPr>
                <w:rFonts w:cstheme="minorHAnsi"/>
              </w:rPr>
            </w:pPr>
          </w:p>
          <w:p w14:paraId="433AC3EC" w14:textId="44302B1E" w:rsidR="00983AD0" w:rsidRDefault="00EC2B4D" w:rsidP="00DE3A5B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theme="minorHAnsi"/>
              </w:rPr>
            </w:pPr>
            <w:r w:rsidRPr="00A40F4D">
              <w:rPr>
                <w:rFonts w:cstheme="minorHAnsi"/>
                <w:b/>
                <w:bCs/>
              </w:rPr>
              <w:t>Recruitment 202</w:t>
            </w:r>
            <w:r w:rsidR="00860C37" w:rsidRPr="00A40F4D">
              <w:rPr>
                <w:rFonts w:cstheme="minorHAnsi"/>
                <w:b/>
                <w:bCs/>
              </w:rPr>
              <w:t>4</w:t>
            </w:r>
            <w:r w:rsidRPr="00A40F4D">
              <w:rPr>
                <w:rFonts w:cstheme="minorHAnsi"/>
                <w:b/>
                <w:bCs/>
              </w:rPr>
              <w:t>:</w:t>
            </w:r>
            <w:r w:rsidRPr="00A40F4D">
              <w:rPr>
                <w:rFonts w:cstheme="minorHAnsi"/>
              </w:rPr>
              <w:t xml:space="preserve"> BC stated that the recruitment </w:t>
            </w:r>
            <w:r w:rsidR="00DE3A5B" w:rsidRPr="00A40F4D">
              <w:rPr>
                <w:rFonts w:cstheme="minorHAnsi"/>
              </w:rPr>
              <w:t>format</w:t>
            </w:r>
            <w:r w:rsidRPr="00A40F4D">
              <w:rPr>
                <w:rFonts w:cstheme="minorHAnsi"/>
              </w:rPr>
              <w:t xml:space="preserve"> will be changed for next year</w:t>
            </w:r>
            <w:r w:rsidR="00983AD0" w:rsidRPr="00A40F4D">
              <w:rPr>
                <w:rFonts w:cstheme="minorHAnsi"/>
              </w:rPr>
              <w:t xml:space="preserve"> which may impact numbers applying for specialist Foundation programmes. BC </w:t>
            </w:r>
            <w:r w:rsidR="0010448B" w:rsidRPr="00A40F4D">
              <w:rPr>
                <w:rFonts w:cstheme="minorHAnsi"/>
              </w:rPr>
              <w:t>noted</w:t>
            </w:r>
            <w:r w:rsidR="00983AD0" w:rsidRPr="00A40F4D">
              <w:rPr>
                <w:rFonts w:cstheme="minorHAnsi"/>
              </w:rPr>
              <w:t xml:space="preserve"> that </w:t>
            </w:r>
            <w:r w:rsidR="00A40F4D">
              <w:rPr>
                <w:rFonts w:cstheme="minorHAnsi"/>
              </w:rPr>
              <w:t xml:space="preserve">there may be a significant increase in applications. </w:t>
            </w:r>
          </w:p>
          <w:p w14:paraId="2A3BC5B0" w14:textId="77777777" w:rsidR="00A40F4D" w:rsidRPr="00A40F4D" w:rsidRDefault="00A40F4D" w:rsidP="00A40F4D">
            <w:pPr>
              <w:pStyle w:val="ListParagraph"/>
              <w:rPr>
                <w:rFonts w:cstheme="minorHAnsi"/>
              </w:rPr>
            </w:pPr>
          </w:p>
          <w:p w14:paraId="324FB158" w14:textId="08092069" w:rsidR="00F11E1F" w:rsidRPr="00DE3A5B" w:rsidRDefault="004F0AC2" w:rsidP="00DE3A5B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theme="minorHAnsi"/>
              </w:rPr>
            </w:pPr>
            <w:r w:rsidRPr="00DE3A5B">
              <w:rPr>
                <w:rFonts w:cstheme="minorHAnsi"/>
                <w:b/>
                <w:bCs/>
              </w:rPr>
              <w:lastRenderedPageBreak/>
              <w:t xml:space="preserve">Regional </w:t>
            </w:r>
            <w:r w:rsidR="00EC0DCC">
              <w:rPr>
                <w:rFonts w:cstheme="minorHAnsi"/>
                <w:b/>
                <w:bCs/>
              </w:rPr>
              <w:t xml:space="preserve">Academic </w:t>
            </w:r>
            <w:r w:rsidRPr="00DE3A5B">
              <w:rPr>
                <w:rFonts w:cstheme="minorHAnsi"/>
                <w:b/>
                <w:bCs/>
              </w:rPr>
              <w:t>Leads:</w:t>
            </w:r>
            <w:r w:rsidRPr="00DE3A5B">
              <w:rPr>
                <w:rFonts w:cstheme="minorHAnsi"/>
              </w:rPr>
              <w:t xml:space="preserve"> BC confirmed that there have been some </w:t>
            </w:r>
            <w:r w:rsidR="00EC0DCC">
              <w:rPr>
                <w:rFonts w:cstheme="minorHAnsi"/>
              </w:rPr>
              <w:t xml:space="preserve">personnel </w:t>
            </w:r>
            <w:r w:rsidRPr="00DE3A5B">
              <w:rPr>
                <w:rFonts w:cstheme="minorHAnsi"/>
              </w:rPr>
              <w:t>chang</w:t>
            </w:r>
            <w:r w:rsidR="00A40F4D">
              <w:rPr>
                <w:rFonts w:cstheme="minorHAnsi"/>
              </w:rPr>
              <w:t>es</w:t>
            </w:r>
            <w:r w:rsidRPr="00DE3A5B">
              <w:rPr>
                <w:rFonts w:cstheme="minorHAnsi"/>
              </w:rPr>
              <w:t xml:space="preserve"> </w:t>
            </w:r>
            <w:r w:rsidR="00A40F4D">
              <w:rPr>
                <w:rFonts w:cstheme="minorHAnsi"/>
              </w:rPr>
              <w:t xml:space="preserve">relating to </w:t>
            </w:r>
            <w:r w:rsidRPr="00DE3A5B">
              <w:rPr>
                <w:rFonts w:cstheme="minorHAnsi"/>
              </w:rPr>
              <w:t>regional leads.</w:t>
            </w:r>
            <w:r w:rsidR="00F11E1F" w:rsidRPr="00DE3A5B">
              <w:rPr>
                <w:rFonts w:cstheme="minorHAnsi"/>
              </w:rPr>
              <w:t xml:space="preserve"> </w:t>
            </w:r>
            <w:r w:rsidR="00EC0DCC">
              <w:rPr>
                <w:rFonts w:cstheme="minorHAnsi"/>
              </w:rPr>
              <w:t xml:space="preserve">He also noted that </w:t>
            </w:r>
            <w:r w:rsidR="00485DE6" w:rsidRPr="00DE3A5B">
              <w:rPr>
                <w:rFonts w:cstheme="minorHAnsi"/>
              </w:rPr>
              <w:t>a Show Case event will be held where trainee</w:t>
            </w:r>
            <w:r w:rsidR="00B660E6">
              <w:rPr>
                <w:rFonts w:cstheme="minorHAnsi"/>
              </w:rPr>
              <w:t>s</w:t>
            </w:r>
            <w:r w:rsidR="00485DE6" w:rsidRPr="00DE3A5B">
              <w:rPr>
                <w:rFonts w:cstheme="minorHAnsi"/>
              </w:rPr>
              <w:t xml:space="preserve"> can </w:t>
            </w:r>
            <w:r w:rsidR="00EC0DCC">
              <w:rPr>
                <w:rFonts w:cstheme="minorHAnsi"/>
              </w:rPr>
              <w:t>present</w:t>
            </w:r>
            <w:r w:rsidR="00485DE6" w:rsidRPr="00DE3A5B">
              <w:rPr>
                <w:rFonts w:cstheme="minorHAnsi"/>
              </w:rPr>
              <w:t xml:space="preserve"> their </w:t>
            </w:r>
            <w:r w:rsidR="00DE3A5B" w:rsidRPr="00DE3A5B">
              <w:rPr>
                <w:rFonts w:cstheme="minorHAnsi"/>
              </w:rPr>
              <w:t>work. BC stated that FY1</w:t>
            </w:r>
            <w:r w:rsidR="00B660E6">
              <w:rPr>
                <w:rFonts w:cstheme="minorHAnsi"/>
              </w:rPr>
              <w:t>s</w:t>
            </w:r>
            <w:r w:rsidR="00DE3A5B" w:rsidRPr="00DE3A5B">
              <w:rPr>
                <w:rFonts w:cstheme="minorHAnsi"/>
              </w:rPr>
              <w:t xml:space="preserve"> will be invited to the event. </w:t>
            </w:r>
          </w:p>
          <w:p w14:paraId="2E48F0E9" w14:textId="2C7E6DD4" w:rsidR="00DE3A5B" w:rsidRPr="00955C7E" w:rsidRDefault="00DE3A5B" w:rsidP="00DE3A5B">
            <w:pPr>
              <w:rPr>
                <w:rFonts w:cstheme="minorHAnsi"/>
              </w:rPr>
            </w:pPr>
          </w:p>
        </w:tc>
        <w:tc>
          <w:tcPr>
            <w:tcW w:w="2690" w:type="dxa"/>
            <w:shd w:val="clear" w:color="auto" w:fill="auto"/>
          </w:tcPr>
          <w:p w14:paraId="3F4EE1C0" w14:textId="77777777" w:rsidR="003A67EC" w:rsidRDefault="003A67EC" w:rsidP="00C02EB6"/>
        </w:tc>
      </w:tr>
      <w:tr w:rsidR="00CB6D2F" w14:paraId="18A87392" w14:textId="77777777" w:rsidTr="006F3434">
        <w:trPr>
          <w:trHeight w:val="567"/>
        </w:trPr>
        <w:tc>
          <w:tcPr>
            <w:tcW w:w="669" w:type="dxa"/>
            <w:shd w:val="clear" w:color="auto" w:fill="auto"/>
          </w:tcPr>
          <w:p w14:paraId="3B7EB353" w14:textId="10F6E14C" w:rsidR="00CB6D2F" w:rsidRDefault="006B58A7" w:rsidP="00C02EB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9.2</w:t>
            </w:r>
          </w:p>
        </w:tc>
        <w:tc>
          <w:tcPr>
            <w:tcW w:w="2611" w:type="dxa"/>
            <w:shd w:val="clear" w:color="auto" w:fill="auto"/>
          </w:tcPr>
          <w:p w14:paraId="46D611B6" w14:textId="77777777" w:rsidR="00921D76" w:rsidRPr="00660B3E" w:rsidRDefault="00921D76" w:rsidP="00660B3E">
            <w:pPr>
              <w:jc w:val="both"/>
              <w:rPr>
                <w:b/>
                <w:bCs/>
              </w:rPr>
            </w:pPr>
            <w:r w:rsidRPr="00660B3E">
              <w:rPr>
                <w:b/>
                <w:bCs/>
              </w:rPr>
              <w:t>Foundation Curriculum and Assessment Implementation Group (FCAIG)</w:t>
            </w:r>
          </w:p>
          <w:p w14:paraId="06B24648" w14:textId="77777777" w:rsidR="00CB6D2F" w:rsidRPr="00660B3E" w:rsidRDefault="00CB6D2F" w:rsidP="00660B3E">
            <w:pPr>
              <w:jc w:val="both"/>
              <w:rPr>
                <w:b/>
                <w:bCs/>
              </w:rPr>
            </w:pPr>
          </w:p>
        </w:tc>
        <w:tc>
          <w:tcPr>
            <w:tcW w:w="8626" w:type="dxa"/>
            <w:shd w:val="clear" w:color="auto" w:fill="auto"/>
          </w:tcPr>
          <w:p w14:paraId="003EE471" w14:textId="7C937DC0" w:rsidR="00FF714A" w:rsidRPr="00286150" w:rsidRDefault="008B4F90" w:rsidP="00263ACC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theme="minorHAnsi"/>
              </w:rPr>
            </w:pPr>
            <w:r w:rsidRPr="00CF506D">
              <w:rPr>
                <w:rFonts w:cstheme="minorHAnsi"/>
              </w:rPr>
              <w:t>AM stated</w:t>
            </w:r>
            <w:r>
              <w:rPr>
                <w:rFonts w:cstheme="minorHAnsi"/>
              </w:rPr>
              <w:t xml:space="preserve"> that volunteers are required from each region to develop resources for the Foundation website. </w:t>
            </w:r>
            <w:r w:rsidR="00242817">
              <w:rPr>
                <w:rFonts w:cstheme="minorHAnsi"/>
              </w:rPr>
              <w:t>AM asked if</w:t>
            </w:r>
            <w:r w:rsidR="00525632">
              <w:rPr>
                <w:rFonts w:cstheme="minorHAnsi"/>
              </w:rPr>
              <w:t xml:space="preserve"> a</w:t>
            </w:r>
            <w:r w:rsidR="00242817">
              <w:rPr>
                <w:rFonts w:cstheme="minorHAnsi"/>
              </w:rPr>
              <w:t xml:space="preserve"> </w:t>
            </w:r>
            <w:r w:rsidR="00CF506D">
              <w:rPr>
                <w:rFonts w:cstheme="minorHAnsi"/>
              </w:rPr>
              <w:t>request</w:t>
            </w:r>
            <w:r w:rsidR="00242817">
              <w:rPr>
                <w:rFonts w:cstheme="minorHAnsi"/>
              </w:rPr>
              <w:t xml:space="preserve"> could be made at FP</w:t>
            </w:r>
            <w:r w:rsidR="006F3434">
              <w:rPr>
                <w:rFonts w:cstheme="minorHAnsi"/>
              </w:rPr>
              <w:t>OG</w:t>
            </w:r>
            <w:r w:rsidR="00242817">
              <w:rPr>
                <w:rFonts w:cstheme="minorHAnsi"/>
              </w:rPr>
              <w:t xml:space="preserve">. </w:t>
            </w:r>
            <w:r w:rsidR="00CF506D">
              <w:rPr>
                <w:rFonts w:cstheme="minorHAnsi"/>
              </w:rPr>
              <w:t xml:space="preserve">DH stated that he would speak to </w:t>
            </w:r>
            <w:r w:rsidR="002B1B57">
              <w:rPr>
                <w:rFonts w:cstheme="minorHAnsi"/>
              </w:rPr>
              <w:t>regional leads</w:t>
            </w:r>
            <w:r w:rsidR="004C712C">
              <w:rPr>
                <w:rFonts w:cstheme="minorHAnsi"/>
              </w:rPr>
              <w:t xml:space="preserve">. </w:t>
            </w:r>
            <w:r w:rsidR="002B1B57">
              <w:rPr>
                <w:rFonts w:cstheme="minorHAnsi"/>
              </w:rPr>
              <w:t>CMcK suggested a reduction of Foundation Team meeting</w:t>
            </w:r>
            <w:r w:rsidR="006F3434">
              <w:rPr>
                <w:rFonts w:cstheme="minorHAnsi"/>
              </w:rPr>
              <w:t>s</w:t>
            </w:r>
            <w:r w:rsidR="002B1B57">
              <w:rPr>
                <w:rFonts w:cstheme="minorHAnsi"/>
              </w:rPr>
              <w:t xml:space="preserve"> which would free up personnel. </w:t>
            </w:r>
          </w:p>
        </w:tc>
        <w:tc>
          <w:tcPr>
            <w:tcW w:w="2690" w:type="dxa"/>
            <w:shd w:val="clear" w:color="auto" w:fill="auto"/>
          </w:tcPr>
          <w:p w14:paraId="07CE83F1" w14:textId="18196C43" w:rsidR="00CB6D2F" w:rsidRDefault="005B49EE" w:rsidP="00ED321D">
            <w:pPr>
              <w:jc w:val="both"/>
            </w:pPr>
            <w:r w:rsidRPr="00ED6818">
              <w:rPr>
                <w:b/>
                <w:bCs/>
              </w:rPr>
              <w:t>DH</w:t>
            </w:r>
            <w:r>
              <w:t xml:space="preserve"> to contact regional lead</w:t>
            </w:r>
            <w:r w:rsidR="00980972">
              <w:t xml:space="preserve">s </w:t>
            </w:r>
            <w:r w:rsidR="00307FBD">
              <w:t xml:space="preserve">regarding assistance </w:t>
            </w:r>
            <w:r w:rsidR="00ED6818">
              <w:t>with FCAIG resources</w:t>
            </w:r>
          </w:p>
        </w:tc>
      </w:tr>
      <w:tr w:rsidR="00CB2383" w14:paraId="0417E25A" w14:textId="77777777" w:rsidTr="006F3434">
        <w:trPr>
          <w:trHeight w:val="567"/>
        </w:trPr>
        <w:tc>
          <w:tcPr>
            <w:tcW w:w="669" w:type="dxa"/>
            <w:shd w:val="clear" w:color="auto" w:fill="auto"/>
          </w:tcPr>
          <w:p w14:paraId="14A4268B" w14:textId="2BE12A7B" w:rsidR="00660B3E" w:rsidRDefault="006B58A7" w:rsidP="00C02EB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9.3</w:t>
            </w:r>
          </w:p>
        </w:tc>
        <w:tc>
          <w:tcPr>
            <w:tcW w:w="2611" w:type="dxa"/>
            <w:shd w:val="clear" w:color="auto" w:fill="auto"/>
          </w:tcPr>
          <w:p w14:paraId="23534CB8" w14:textId="77777777" w:rsidR="00CB2383" w:rsidRPr="00660B3E" w:rsidRDefault="00CB2383" w:rsidP="00660B3E">
            <w:pPr>
              <w:jc w:val="both"/>
              <w:rPr>
                <w:b/>
                <w:bCs/>
              </w:rPr>
            </w:pPr>
            <w:r w:rsidRPr="00660B3E">
              <w:rPr>
                <w:b/>
                <w:bCs/>
              </w:rPr>
              <w:t>Foundation Programme Operational Group (FPOG)</w:t>
            </w:r>
          </w:p>
          <w:p w14:paraId="78675658" w14:textId="77777777" w:rsidR="00CB2383" w:rsidRPr="00660B3E" w:rsidRDefault="00CB2383" w:rsidP="00660B3E">
            <w:pPr>
              <w:jc w:val="both"/>
              <w:rPr>
                <w:b/>
                <w:bCs/>
              </w:rPr>
            </w:pPr>
          </w:p>
        </w:tc>
        <w:tc>
          <w:tcPr>
            <w:tcW w:w="8626" w:type="dxa"/>
            <w:shd w:val="clear" w:color="auto" w:fill="auto"/>
          </w:tcPr>
          <w:p w14:paraId="6F2C6E7D" w14:textId="7C553BB0" w:rsidR="007A1FA1" w:rsidRPr="00232A8F" w:rsidRDefault="00FD7677" w:rsidP="00232A8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FC</w:t>
            </w:r>
            <w:r w:rsidR="00956FE3" w:rsidRPr="00232A8F">
              <w:rPr>
                <w:rFonts w:cstheme="minorHAnsi"/>
              </w:rPr>
              <w:t xml:space="preserve"> stated </w:t>
            </w:r>
            <w:r w:rsidR="006317E1">
              <w:rPr>
                <w:rFonts w:cstheme="minorHAnsi"/>
              </w:rPr>
              <w:t xml:space="preserve">that </w:t>
            </w:r>
            <w:r w:rsidR="00232A8F" w:rsidRPr="00232A8F">
              <w:rPr>
                <w:rFonts w:cstheme="minorHAnsi"/>
              </w:rPr>
              <w:t xml:space="preserve">there has been </w:t>
            </w:r>
            <w:r w:rsidR="00956FE3" w:rsidRPr="00232A8F">
              <w:rPr>
                <w:rFonts w:cstheme="minorHAnsi"/>
              </w:rPr>
              <w:t>poor representation from regions</w:t>
            </w:r>
            <w:r w:rsidR="006317E1">
              <w:rPr>
                <w:rFonts w:cstheme="minorHAnsi"/>
              </w:rPr>
              <w:t xml:space="preserve"> at FPOG</w:t>
            </w:r>
            <w:r w:rsidR="00232A8F" w:rsidRPr="00232A8F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AM stated that resources are required for </w:t>
            </w:r>
            <w:r w:rsidR="007A1FA1" w:rsidRPr="00232A8F">
              <w:rPr>
                <w:rFonts w:cstheme="minorHAnsi"/>
              </w:rPr>
              <w:t xml:space="preserve">ARCP </w:t>
            </w:r>
            <w:r w:rsidR="004E0EF1" w:rsidRPr="00232A8F">
              <w:rPr>
                <w:rFonts w:cstheme="minorHAnsi"/>
              </w:rPr>
              <w:t>training</w:t>
            </w:r>
            <w:r w:rsidR="007A1FA1" w:rsidRPr="00232A8F">
              <w:rPr>
                <w:rFonts w:cstheme="minorHAnsi"/>
              </w:rPr>
              <w:t xml:space="preserve">, </w:t>
            </w:r>
            <w:r w:rsidR="001C71D5">
              <w:rPr>
                <w:rFonts w:cstheme="minorHAnsi"/>
              </w:rPr>
              <w:t>simulation</w:t>
            </w:r>
            <w:r w:rsidR="007A1FA1" w:rsidRPr="00232A8F">
              <w:rPr>
                <w:rFonts w:cstheme="minorHAnsi"/>
              </w:rPr>
              <w:t xml:space="preserve"> </w:t>
            </w:r>
            <w:r w:rsidR="004E0EF1" w:rsidRPr="00232A8F">
              <w:rPr>
                <w:rFonts w:cstheme="minorHAnsi"/>
              </w:rPr>
              <w:t>update</w:t>
            </w:r>
            <w:r w:rsidR="000609D6">
              <w:rPr>
                <w:rFonts w:cstheme="minorHAnsi"/>
              </w:rPr>
              <w:t>s</w:t>
            </w:r>
            <w:r w:rsidR="007A1FA1" w:rsidRPr="00232A8F">
              <w:rPr>
                <w:rFonts w:cstheme="minorHAnsi"/>
              </w:rPr>
              <w:t xml:space="preserve">, teaching delivery, </w:t>
            </w:r>
            <w:r w:rsidR="004E0EF1" w:rsidRPr="00232A8F">
              <w:rPr>
                <w:rFonts w:cstheme="minorHAnsi"/>
              </w:rPr>
              <w:t>attendance</w:t>
            </w:r>
            <w:r w:rsidR="007A1FA1" w:rsidRPr="00232A8F">
              <w:rPr>
                <w:rFonts w:cstheme="minorHAnsi"/>
              </w:rPr>
              <w:t xml:space="preserve"> at teaching, taster events, update to websit</w:t>
            </w:r>
            <w:r w:rsidR="00232A8F" w:rsidRPr="00232A8F">
              <w:rPr>
                <w:rFonts w:cstheme="minorHAnsi"/>
              </w:rPr>
              <w:t xml:space="preserve">e. FC suggested that </w:t>
            </w:r>
            <w:r w:rsidR="007A1FA1" w:rsidRPr="00232A8F">
              <w:rPr>
                <w:rFonts w:cstheme="minorHAnsi"/>
              </w:rPr>
              <w:t>FPDs</w:t>
            </w:r>
            <w:r w:rsidR="00767E07">
              <w:rPr>
                <w:rFonts w:cstheme="minorHAnsi"/>
              </w:rPr>
              <w:t xml:space="preserve"> should be encouraged </w:t>
            </w:r>
            <w:r w:rsidR="007A1FA1" w:rsidRPr="00232A8F">
              <w:rPr>
                <w:rFonts w:cstheme="minorHAnsi"/>
              </w:rPr>
              <w:t>to attend</w:t>
            </w:r>
            <w:r w:rsidR="00ED321D">
              <w:rPr>
                <w:rFonts w:cstheme="minorHAnsi"/>
              </w:rPr>
              <w:t>.</w:t>
            </w:r>
          </w:p>
          <w:p w14:paraId="2F68627C" w14:textId="0903BB13" w:rsidR="007A1FA1" w:rsidRPr="00955C7E" w:rsidRDefault="007A1FA1" w:rsidP="00E06376">
            <w:pPr>
              <w:rPr>
                <w:rFonts w:cstheme="minorHAnsi"/>
              </w:rPr>
            </w:pPr>
          </w:p>
        </w:tc>
        <w:tc>
          <w:tcPr>
            <w:tcW w:w="2690" w:type="dxa"/>
            <w:shd w:val="clear" w:color="auto" w:fill="auto"/>
          </w:tcPr>
          <w:p w14:paraId="5296F3E8" w14:textId="77777777" w:rsidR="00CB2383" w:rsidRDefault="00CB2383" w:rsidP="00C02EB6"/>
        </w:tc>
      </w:tr>
      <w:tr w:rsidR="00660B3E" w14:paraId="52A4A119" w14:textId="77777777" w:rsidTr="00BA415D">
        <w:trPr>
          <w:trHeight w:val="567"/>
        </w:trPr>
        <w:tc>
          <w:tcPr>
            <w:tcW w:w="669" w:type="dxa"/>
            <w:shd w:val="clear" w:color="auto" w:fill="auto"/>
          </w:tcPr>
          <w:p w14:paraId="16CFBDC8" w14:textId="4E659570" w:rsidR="00660B3E" w:rsidRDefault="006B58A7" w:rsidP="00C02EB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9.4</w:t>
            </w:r>
          </w:p>
        </w:tc>
        <w:tc>
          <w:tcPr>
            <w:tcW w:w="2611" w:type="dxa"/>
            <w:shd w:val="clear" w:color="auto" w:fill="auto"/>
          </w:tcPr>
          <w:p w14:paraId="3AB07128" w14:textId="6530EB8D" w:rsidR="00660B3E" w:rsidRPr="00660B3E" w:rsidRDefault="00913790" w:rsidP="00660B3E">
            <w:pPr>
              <w:jc w:val="both"/>
              <w:rPr>
                <w:b/>
                <w:bCs/>
              </w:rPr>
            </w:pPr>
            <w:r w:rsidRPr="00F31868">
              <w:rPr>
                <w:b/>
                <w:bCs/>
              </w:rPr>
              <w:t>Foundation Simulation Programme Steering Group</w:t>
            </w:r>
          </w:p>
        </w:tc>
        <w:tc>
          <w:tcPr>
            <w:tcW w:w="8626" w:type="dxa"/>
            <w:shd w:val="clear" w:color="auto" w:fill="auto"/>
          </w:tcPr>
          <w:p w14:paraId="1DF1DAA8" w14:textId="0E850876" w:rsidR="00482860" w:rsidRPr="00CD6027" w:rsidRDefault="00CD6027" w:rsidP="00FB5F3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theme="minorHAnsi"/>
              </w:rPr>
            </w:pPr>
            <w:r w:rsidRPr="00CD6027">
              <w:rPr>
                <w:rFonts w:cstheme="minorHAnsi"/>
              </w:rPr>
              <w:t xml:space="preserve">JP confirmed that the Foundation Simulation Programme Steering </w:t>
            </w:r>
            <w:r w:rsidR="00FB5F32">
              <w:rPr>
                <w:rFonts w:cstheme="minorHAnsi"/>
              </w:rPr>
              <w:t xml:space="preserve">has not been convened yet. </w:t>
            </w:r>
          </w:p>
        </w:tc>
        <w:tc>
          <w:tcPr>
            <w:tcW w:w="2690" w:type="dxa"/>
            <w:shd w:val="clear" w:color="auto" w:fill="auto"/>
          </w:tcPr>
          <w:p w14:paraId="625E31AD" w14:textId="77777777" w:rsidR="00660B3E" w:rsidRDefault="00660B3E" w:rsidP="00C02EB6"/>
        </w:tc>
      </w:tr>
      <w:tr w:rsidR="00F31868" w14:paraId="1F0FE859" w14:textId="77777777" w:rsidTr="00BA415D">
        <w:trPr>
          <w:trHeight w:val="567"/>
        </w:trPr>
        <w:tc>
          <w:tcPr>
            <w:tcW w:w="669" w:type="dxa"/>
            <w:shd w:val="clear" w:color="auto" w:fill="auto"/>
          </w:tcPr>
          <w:p w14:paraId="71695454" w14:textId="7414926B" w:rsidR="00F31868" w:rsidRDefault="006B58A7" w:rsidP="00C02EB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2611" w:type="dxa"/>
            <w:shd w:val="clear" w:color="auto" w:fill="auto"/>
          </w:tcPr>
          <w:p w14:paraId="403E7A0B" w14:textId="77777777" w:rsidR="00176491" w:rsidRDefault="00176491" w:rsidP="00176491">
            <w:pPr>
              <w:rPr>
                <w:b/>
                <w:bCs/>
              </w:rPr>
            </w:pPr>
            <w:r>
              <w:rPr>
                <w:b/>
                <w:bCs/>
              </w:rPr>
              <w:t>Board Member Updates</w:t>
            </w:r>
          </w:p>
          <w:p w14:paraId="70D5177E" w14:textId="77777777" w:rsidR="00F31868" w:rsidRDefault="00F31868" w:rsidP="00913790">
            <w:pPr>
              <w:jc w:val="both"/>
            </w:pPr>
          </w:p>
        </w:tc>
        <w:tc>
          <w:tcPr>
            <w:tcW w:w="8626" w:type="dxa"/>
            <w:shd w:val="clear" w:color="auto" w:fill="auto"/>
          </w:tcPr>
          <w:p w14:paraId="39F33C14" w14:textId="77777777" w:rsidR="00F31868" w:rsidRPr="00955C7E" w:rsidRDefault="00F31868" w:rsidP="00E06376">
            <w:pPr>
              <w:rPr>
                <w:rFonts w:cstheme="minorHAnsi"/>
              </w:rPr>
            </w:pPr>
          </w:p>
        </w:tc>
        <w:tc>
          <w:tcPr>
            <w:tcW w:w="2690" w:type="dxa"/>
            <w:shd w:val="clear" w:color="auto" w:fill="auto"/>
          </w:tcPr>
          <w:p w14:paraId="4354961E" w14:textId="77777777" w:rsidR="00F31868" w:rsidRDefault="00F31868" w:rsidP="00C02EB6"/>
        </w:tc>
      </w:tr>
      <w:tr w:rsidR="00176491" w14:paraId="404D098A" w14:textId="77777777" w:rsidTr="00BA415D">
        <w:trPr>
          <w:trHeight w:val="567"/>
        </w:trPr>
        <w:tc>
          <w:tcPr>
            <w:tcW w:w="669" w:type="dxa"/>
            <w:shd w:val="clear" w:color="auto" w:fill="auto"/>
          </w:tcPr>
          <w:p w14:paraId="1FF725E0" w14:textId="25DB8E20" w:rsidR="00176491" w:rsidRDefault="006B58A7" w:rsidP="00C02EB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10.1</w:t>
            </w:r>
          </w:p>
        </w:tc>
        <w:tc>
          <w:tcPr>
            <w:tcW w:w="2611" w:type="dxa"/>
            <w:shd w:val="clear" w:color="auto" w:fill="auto"/>
          </w:tcPr>
          <w:p w14:paraId="577BBCAB" w14:textId="77777777" w:rsidR="007C3A1A" w:rsidRPr="0008607C" w:rsidRDefault="007C3A1A" w:rsidP="0008607C">
            <w:pPr>
              <w:jc w:val="both"/>
              <w:rPr>
                <w:b/>
                <w:bCs/>
              </w:rPr>
            </w:pPr>
            <w:r w:rsidRPr="0008607C">
              <w:rPr>
                <w:b/>
                <w:bCs/>
              </w:rPr>
              <w:t>DME update</w:t>
            </w:r>
          </w:p>
          <w:p w14:paraId="6774CDC0" w14:textId="77777777" w:rsidR="00176491" w:rsidRPr="0008607C" w:rsidRDefault="00176491" w:rsidP="0008607C">
            <w:pPr>
              <w:jc w:val="both"/>
              <w:rPr>
                <w:b/>
                <w:bCs/>
              </w:rPr>
            </w:pPr>
          </w:p>
        </w:tc>
        <w:tc>
          <w:tcPr>
            <w:tcW w:w="8626" w:type="dxa"/>
            <w:shd w:val="clear" w:color="auto" w:fill="auto"/>
          </w:tcPr>
          <w:p w14:paraId="0706349E" w14:textId="49F8D02D" w:rsidR="00176491" w:rsidRPr="00232A8F" w:rsidRDefault="00C85E1F" w:rsidP="00232A8F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>
              <w:t>There were no additional items to discuss</w:t>
            </w:r>
          </w:p>
        </w:tc>
        <w:tc>
          <w:tcPr>
            <w:tcW w:w="2690" w:type="dxa"/>
            <w:shd w:val="clear" w:color="auto" w:fill="auto"/>
          </w:tcPr>
          <w:p w14:paraId="141D3A2A" w14:textId="77777777" w:rsidR="00176491" w:rsidRDefault="00176491" w:rsidP="00C02EB6"/>
        </w:tc>
      </w:tr>
      <w:tr w:rsidR="007C3A1A" w14:paraId="7E6D29B0" w14:textId="77777777" w:rsidTr="00BA415D">
        <w:trPr>
          <w:trHeight w:val="567"/>
        </w:trPr>
        <w:tc>
          <w:tcPr>
            <w:tcW w:w="669" w:type="dxa"/>
            <w:shd w:val="clear" w:color="auto" w:fill="auto"/>
          </w:tcPr>
          <w:p w14:paraId="7E6006E9" w14:textId="3845D2CC" w:rsidR="007C3A1A" w:rsidRDefault="006B58A7" w:rsidP="00C02EB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10.2</w:t>
            </w:r>
          </w:p>
        </w:tc>
        <w:tc>
          <w:tcPr>
            <w:tcW w:w="2611" w:type="dxa"/>
            <w:shd w:val="clear" w:color="auto" w:fill="auto"/>
          </w:tcPr>
          <w:p w14:paraId="64152010" w14:textId="77777777" w:rsidR="00C15A77" w:rsidRPr="0008607C" w:rsidRDefault="00C15A77" w:rsidP="0008607C">
            <w:pPr>
              <w:jc w:val="both"/>
              <w:rPr>
                <w:b/>
                <w:bCs/>
              </w:rPr>
            </w:pPr>
            <w:r w:rsidRPr="0008607C">
              <w:rPr>
                <w:b/>
                <w:bCs/>
              </w:rPr>
              <w:t>Service (MD) update</w:t>
            </w:r>
          </w:p>
          <w:p w14:paraId="44F60D02" w14:textId="77777777" w:rsidR="007C3A1A" w:rsidRPr="0008607C" w:rsidRDefault="007C3A1A" w:rsidP="0008607C">
            <w:pPr>
              <w:jc w:val="both"/>
              <w:rPr>
                <w:b/>
                <w:bCs/>
              </w:rPr>
            </w:pPr>
          </w:p>
        </w:tc>
        <w:tc>
          <w:tcPr>
            <w:tcW w:w="8626" w:type="dxa"/>
            <w:shd w:val="clear" w:color="auto" w:fill="auto"/>
          </w:tcPr>
          <w:p w14:paraId="2E5DE304" w14:textId="3625494C" w:rsidR="007C3A1A" w:rsidRPr="00232A8F" w:rsidRDefault="003E1A8D" w:rsidP="00232A8F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No update</w:t>
            </w:r>
            <w:r w:rsidR="002E40C4" w:rsidRPr="00232A8F">
              <w:rPr>
                <w:rFonts w:cstheme="minorHAnsi"/>
              </w:rPr>
              <w:t>.</w:t>
            </w:r>
          </w:p>
        </w:tc>
        <w:tc>
          <w:tcPr>
            <w:tcW w:w="2690" w:type="dxa"/>
            <w:shd w:val="clear" w:color="auto" w:fill="auto"/>
          </w:tcPr>
          <w:p w14:paraId="62DAC966" w14:textId="77777777" w:rsidR="007C3A1A" w:rsidRDefault="007C3A1A" w:rsidP="00C02EB6"/>
        </w:tc>
      </w:tr>
      <w:tr w:rsidR="00C15A77" w14:paraId="297F2333" w14:textId="77777777" w:rsidTr="00BA415D">
        <w:trPr>
          <w:trHeight w:val="567"/>
        </w:trPr>
        <w:tc>
          <w:tcPr>
            <w:tcW w:w="669" w:type="dxa"/>
            <w:shd w:val="clear" w:color="auto" w:fill="auto"/>
          </w:tcPr>
          <w:p w14:paraId="2F71912C" w14:textId="0EF0AFDC" w:rsidR="00C15A77" w:rsidRDefault="006B58A7" w:rsidP="00C02EB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10.3</w:t>
            </w:r>
          </w:p>
        </w:tc>
        <w:tc>
          <w:tcPr>
            <w:tcW w:w="2611" w:type="dxa"/>
            <w:shd w:val="clear" w:color="auto" w:fill="auto"/>
          </w:tcPr>
          <w:p w14:paraId="1ED0D3AD" w14:textId="77777777" w:rsidR="00722770" w:rsidRPr="0008607C" w:rsidRDefault="00722770" w:rsidP="0008607C">
            <w:pPr>
              <w:jc w:val="both"/>
              <w:rPr>
                <w:b/>
                <w:bCs/>
              </w:rPr>
            </w:pPr>
            <w:r w:rsidRPr="0008607C">
              <w:rPr>
                <w:b/>
                <w:bCs/>
              </w:rPr>
              <w:t>Foundation Trainee Update</w:t>
            </w:r>
          </w:p>
          <w:p w14:paraId="32DB20D9" w14:textId="77777777" w:rsidR="00C15A77" w:rsidRPr="0008607C" w:rsidRDefault="00C15A77" w:rsidP="0008607C">
            <w:pPr>
              <w:jc w:val="both"/>
              <w:rPr>
                <w:b/>
                <w:bCs/>
              </w:rPr>
            </w:pPr>
          </w:p>
        </w:tc>
        <w:tc>
          <w:tcPr>
            <w:tcW w:w="8626" w:type="dxa"/>
            <w:shd w:val="clear" w:color="auto" w:fill="auto"/>
          </w:tcPr>
          <w:p w14:paraId="1B87F2D6" w14:textId="465B9B0A" w:rsidR="00C15A77" w:rsidRPr="00232A8F" w:rsidRDefault="007D5063" w:rsidP="00232A8F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232A8F">
              <w:rPr>
                <w:rFonts w:cstheme="minorHAnsi"/>
              </w:rPr>
              <w:t xml:space="preserve">No trainee </w:t>
            </w:r>
            <w:r w:rsidR="00EC0DCC">
              <w:rPr>
                <w:rFonts w:cstheme="minorHAnsi"/>
              </w:rPr>
              <w:t>reps were</w:t>
            </w:r>
            <w:r w:rsidRPr="00232A8F">
              <w:rPr>
                <w:rFonts w:cstheme="minorHAnsi"/>
              </w:rPr>
              <w:t xml:space="preserve"> available for the meeting</w:t>
            </w:r>
            <w:r w:rsidR="00AD56BD">
              <w:rPr>
                <w:rFonts w:cstheme="minorHAnsi"/>
              </w:rPr>
              <w:t>.</w:t>
            </w:r>
          </w:p>
        </w:tc>
        <w:tc>
          <w:tcPr>
            <w:tcW w:w="2690" w:type="dxa"/>
            <w:shd w:val="clear" w:color="auto" w:fill="auto"/>
          </w:tcPr>
          <w:p w14:paraId="497BB297" w14:textId="77777777" w:rsidR="00C15A77" w:rsidRDefault="00C15A77" w:rsidP="00C02EB6"/>
        </w:tc>
      </w:tr>
      <w:tr w:rsidR="00722770" w14:paraId="1458D3FC" w14:textId="77777777" w:rsidTr="00BA415D">
        <w:trPr>
          <w:trHeight w:val="567"/>
        </w:trPr>
        <w:tc>
          <w:tcPr>
            <w:tcW w:w="669" w:type="dxa"/>
            <w:shd w:val="clear" w:color="auto" w:fill="auto"/>
          </w:tcPr>
          <w:p w14:paraId="68FFAE4B" w14:textId="26DB6B70" w:rsidR="00722770" w:rsidRDefault="006B58A7" w:rsidP="00C02EB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10.4</w:t>
            </w:r>
          </w:p>
        </w:tc>
        <w:tc>
          <w:tcPr>
            <w:tcW w:w="2611" w:type="dxa"/>
            <w:shd w:val="clear" w:color="auto" w:fill="auto"/>
          </w:tcPr>
          <w:p w14:paraId="34688591" w14:textId="77777777" w:rsidR="001E4347" w:rsidRPr="0008607C" w:rsidRDefault="001E4347" w:rsidP="0008607C">
            <w:pPr>
              <w:jc w:val="both"/>
              <w:rPr>
                <w:b/>
                <w:bCs/>
              </w:rPr>
            </w:pPr>
            <w:r w:rsidRPr="0008607C">
              <w:rPr>
                <w:b/>
                <w:bCs/>
              </w:rPr>
              <w:t>Student Update</w:t>
            </w:r>
          </w:p>
          <w:p w14:paraId="33CE6164" w14:textId="77777777" w:rsidR="00722770" w:rsidRPr="0008607C" w:rsidRDefault="00722770" w:rsidP="0008607C">
            <w:pPr>
              <w:jc w:val="both"/>
              <w:rPr>
                <w:b/>
                <w:bCs/>
              </w:rPr>
            </w:pPr>
          </w:p>
        </w:tc>
        <w:tc>
          <w:tcPr>
            <w:tcW w:w="8626" w:type="dxa"/>
            <w:shd w:val="clear" w:color="auto" w:fill="auto"/>
          </w:tcPr>
          <w:p w14:paraId="0F7B139F" w14:textId="1FACB16D" w:rsidR="00722770" w:rsidRPr="00232A8F" w:rsidRDefault="007D5063" w:rsidP="00232A8F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232A8F">
              <w:rPr>
                <w:rFonts w:cstheme="minorHAnsi"/>
              </w:rPr>
              <w:t xml:space="preserve">No </w:t>
            </w:r>
            <w:r w:rsidR="00EC0DCC">
              <w:rPr>
                <w:rFonts w:cstheme="minorHAnsi"/>
              </w:rPr>
              <w:t>student reps</w:t>
            </w:r>
            <w:r w:rsidRPr="00232A8F">
              <w:rPr>
                <w:rFonts w:cstheme="minorHAnsi"/>
              </w:rPr>
              <w:t xml:space="preserve"> were available for the meeting</w:t>
            </w:r>
            <w:r w:rsidR="00AD56BD">
              <w:rPr>
                <w:rFonts w:cstheme="minorHAnsi"/>
              </w:rPr>
              <w:t>.</w:t>
            </w:r>
          </w:p>
        </w:tc>
        <w:tc>
          <w:tcPr>
            <w:tcW w:w="2690" w:type="dxa"/>
            <w:shd w:val="clear" w:color="auto" w:fill="auto"/>
          </w:tcPr>
          <w:p w14:paraId="7FAC6983" w14:textId="77777777" w:rsidR="00722770" w:rsidRDefault="00722770" w:rsidP="00C02EB6"/>
        </w:tc>
      </w:tr>
      <w:tr w:rsidR="001E4347" w14:paraId="453B0735" w14:textId="77777777" w:rsidTr="00BA415D">
        <w:trPr>
          <w:trHeight w:val="567"/>
        </w:trPr>
        <w:tc>
          <w:tcPr>
            <w:tcW w:w="669" w:type="dxa"/>
            <w:shd w:val="clear" w:color="auto" w:fill="auto"/>
          </w:tcPr>
          <w:p w14:paraId="271C2EB0" w14:textId="1D55CEDB" w:rsidR="001E4347" w:rsidRDefault="006B58A7" w:rsidP="00C02EB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10.5</w:t>
            </w:r>
          </w:p>
        </w:tc>
        <w:tc>
          <w:tcPr>
            <w:tcW w:w="2611" w:type="dxa"/>
            <w:shd w:val="clear" w:color="auto" w:fill="auto"/>
          </w:tcPr>
          <w:p w14:paraId="0D843552" w14:textId="77777777" w:rsidR="001D062B" w:rsidRPr="0008607C" w:rsidRDefault="001D062B" w:rsidP="0008607C">
            <w:pPr>
              <w:jc w:val="both"/>
              <w:rPr>
                <w:b/>
                <w:bCs/>
              </w:rPr>
            </w:pPr>
            <w:r w:rsidRPr="0008607C">
              <w:rPr>
                <w:b/>
                <w:bCs/>
              </w:rPr>
              <w:t>Lay representative</w:t>
            </w:r>
          </w:p>
          <w:p w14:paraId="7F37EBA7" w14:textId="77777777" w:rsidR="001E4347" w:rsidRPr="0008607C" w:rsidRDefault="001E4347" w:rsidP="0008607C">
            <w:pPr>
              <w:jc w:val="both"/>
              <w:rPr>
                <w:b/>
                <w:bCs/>
              </w:rPr>
            </w:pPr>
          </w:p>
        </w:tc>
        <w:tc>
          <w:tcPr>
            <w:tcW w:w="8626" w:type="dxa"/>
            <w:shd w:val="clear" w:color="auto" w:fill="auto"/>
          </w:tcPr>
          <w:p w14:paraId="1F585E14" w14:textId="52B3A8B0" w:rsidR="001E4347" w:rsidRPr="000C10D3" w:rsidRDefault="007D5063" w:rsidP="000C10D3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0C10D3">
              <w:rPr>
                <w:rFonts w:cstheme="minorHAnsi"/>
              </w:rPr>
              <w:t xml:space="preserve">IMcD </w:t>
            </w:r>
            <w:r w:rsidR="004051F6" w:rsidRPr="000C10D3">
              <w:rPr>
                <w:rFonts w:cstheme="minorHAnsi"/>
              </w:rPr>
              <w:t xml:space="preserve">stated that lay reps will be having a face-to-face meeting in May. </w:t>
            </w:r>
          </w:p>
        </w:tc>
        <w:tc>
          <w:tcPr>
            <w:tcW w:w="2690" w:type="dxa"/>
            <w:shd w:val="clear" w:color="auto" w:fill="auto"/>
          </w:tcPr>
          <w:p w14:paraId="1C1DFB36" w14:textId="77777777" w:rsidR="001E4347" w:rsidRDefault="001E4347" w:rsidP="00C02EB6"/>
        </w:tc>
      </w:tr>
      <w:tr w:rsidR="001D062B" w14:paraId="5E45A33B" w14:textId="77777777" w:rsidTr="00BA415D">
        <w:trPr>
          <w:trHeight w:val="295"/>
        </w:trPr>
        <w:tc>
          <w:tcPr>
            <w:tcW w:w="669" w:type="dxa"/>
            <w:shd w:val="clear" w:color="auto" w:fill="auto"/>
          </w:tcPr>
          <w:p w14:paraId="618245BF" w14:textId="010620A1" w:rsidR="001D062B" w:rsidRDefault="006B58A7" w:rsidP="00C02EB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2611" w:type="dxa"/>
            <w:shd w:val="clear" w:color="auto" w:fill="auto"/>
          </w:tcPr>
          <w:p w14:paraId="0806D929" w14:textId="77777777" w:rsidR="001D062B" w:rsidRDefault="001D062B" w:rsidP="0008607C">
            <w:pPr>
              <w:jc w:val="both"/>
              <w:rPr>
                <w:b/>
                <w:bCs/>
              </w:rPr>
            </w:pPr>
            <w:r w:rsidRPr="0008607C">
              <w:rPr>
                <w:b/>
                <w:bCs/>
              </w:rPr>
              <w:t>AOB</w:t>
            </w:r>
          </w:p>
          <w:p w14:paraId="5DBA97B6" w14:textId="15C37FB4" w:rsidR="006B58A7" w:rsidRPr="0008607C" w:rsidRDefault="006B58A7" w:rsidP="0008607C">
            <w:pPr>
              <w:jc w:val="both"/>
              <w:rPr>
                <w:b/>
                <w:bCs/>
              </w:rPr>
            </w:pPr>
          </w:p>
        </w:tc>
        <w:tc>
          <w:tcPr>
            <w:tcW w:w="8626" w:type="dxa"/>
            <w:shd w:val="clear" w:color="auto" w:fill="auto"/>
          </w:tcPr>
          <w:p w14:paraId="5A5B0D76" w14:textId="77777777" w:rsidR="001D062B" w:rsidRPr="00955C7E" w:rsidRDefault="001D062B" w:rsidP="00E06376">
            <w:pPr>
              <w:rPr>
                <w:rFonts w:cstheme="minorHAnsi"/>
              </w:rPr>
            </w:pPr>
          </w:p>
        </w:tc>
        <w:tc>
          <w:tcPr>
            <w:tcW w:w="2690" w:type="dxa"/>
            <w:shd w:val="clear" w:color="auto" w:fill="auto"/>
          </w:tcPr>
          <w:p w14:paraId="72205ABB" w14:textId="77777777" w:rsidR="001D062B" w:rsidRDefault="001D062B" w:rsidP="00C02EB6"/>
        </w:tc>
      </w:tr>
      <w:tr w:rsidR="004051F6" w14:paraId="290FB779" w14:textId="77777777" w:rsidTr="00BA415D">
        <w:trPr>
          <w:trHeight w:val="567"/>
        </w:trPr>
        <w:tc>
          <w:tcPr>
            <w:tcW w:w="669" w:type="dxa"/>
            <w:shd w:val="clear" w:color="auto" w:fill="auto"/>
          </w:tcPr>
          <w:p w14:paraId="0DDC1F35" w14:textId="1CF97582" w:rsidR="004051F6" w:rsidRDefault="006B58A7" w:rsidP="00C02EB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11.1</w:t>
            </w:r>
          </w:p>
        </w:tc>
        <w:tc>
          <w:tcPr>
            <w:tcW w:w="2611" w:type="dxa"/>
            <w:shd w:val="clear" w:color="auto" w:fill="auto"/>
          </w:tcPr>
          <w:p w14:paraId="50A5F870" w14:textId="2F418AA7" w:rsidR="004051F6" w:rsidRPr="0008607C" w:rsidRDefault="004051F6" w:rsidP="0008607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School </w:t>
            </w:r>
          </w:p>
        </w:tc>
        <w:tc>
          <w:tcPr>
            <w:tcW w:w="8626" w:type="dxa"/>
            <w:shd w:val="clear" w:color="auto" w:fill="auto"/>
          </w:tcPr>
          <w:p w14:paraId="16AFDD13" w14:textId="60484A89" w:rsidR="00087FA9" w:rsidRPr="00DC2FD4" w:rsidRDefault="00DC2FD4" w:rsidP="00DC2FD4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theme="minorHAnsi"/>
              </w:rPr>
            </w:pPr>
            <w:r w:rsidRPr="00DC2FD4">
              <w:rPr>
                <w:rFonts w:cstheme="minorHAnsi"/>
              </w:rPr>
              <w:t>CR stated that two new appointments have been made by the Foundation School (Alison Hodge and Joe Stephen)</w:t>
            </w:r>
            <w:r>
              <w:rPr>
                <w:rFonts w:cstheme="minorHAnsi"/>
              </w:rPr>
              <w:t xml:space="preserve">. </w:t>
            </w:r>
            <w:r w:rsidR="009120AF">
              <w:rPr>
                <w:rFonts w:cstheme="minorHAnsi"/>
              </w:rPr>
              <w:t>CR sated that new appointee</w:t>
            </w:r>
            <w:r w:rsidR="00732016">
              <w:rPr>
                <w:rFonts w:cstheme="minorHAnsi"/>
              </w:rPr>
              <w:t>s</w:t>
            </w:r>
            <w:r w:rsidR="009120AF">
              <w:rPr>
                <w:rFonts w:cstheme="minorHAnsi"/>
              </w:rPr>
              <w:t xml:space="preserve"> will attend Foundation Programme Development days. </w:t>
            </w:r>
          </w:p>
          <w:p w14:paraId="0A38C5C5" w14:textId="146B4C44" w:rsidR="00870E91" w:rsidRPr="00955C7E" w:rsidRDefault="00870E91" w:rsidP="00E06376">
            <w:pPr>
              <w:rPr>
                <w:rFonts w:cstheme="minorHAnsi"/>
              </w:rPr>
            </w:pPr>
          </w:p>
        </w:tc>
        <w:tc>
          <w:tcPr>
            <w:tcW w:w="2690" w:type="dxa"/>
            <w:shd w:val="clear" w:color="auto" w:fill="auto"/>
          </w:tcPr>
          <w:p w14:paraId="3F07CB51" w14:textId="77777777" w:rsidR="004051F6" w:rsidRDefault="004051F6" w:rsidP="00C02EB6"/>
        </w:tc>
      </w:tr>
      <w:tr w:rsidR="001D062B" w14:paraId="0F91F701" w14:textId="77777777" w:rsidTr="00BA415D">
        <w:trPr>
          <w:trHeight w:val="567"/>
        </w:trPr>
        <w:tc>
          <w:tcPr>
            <w:tcW w:w="669" w:type="dxa"/>
            <w:shd w:val="clear" w:color="auto" w:fill="auto"/>
          </w:tcPr>
          <w:p w14:paraId="4AB8F3A5" w14:textId="73300F2F" w:rsidR="001D062B" w:rsidRDefault="006B58A7" w:rsidP="00C02EB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2611" w:type="dxa"/>
            <w:shd w:val="clear" w:color="auto" w:fill="auto"/>
          </w:tcPr>
          <w:p w14:paraId="3467E2B9" w14:textId="3A443D1A" w:rsidR="001D062B" w:rsidRPr="0008607C" w:rsidRDefault="001D062B" w:rsidP="0008607C">
            <w:pPr>
              <w:jc w:val="both"/>
              <w:rPr>
                <w:b/>
                <w:bCs/>
              </w:rPr>
            </w:pPr>
            <w:r w:rsidRPr="0008607C">
              <w:rPr>
                <w:b/>
                <w:bCs/>
              </w:rPr>
              <w:t>Date of Next Meeting</w:t>
            </w:r>
            <w:r w:rsidR="00093571">
              <w:rPr>
                <w:b/>
                <w:bCs/>
              </w:rPr>
              <w:t>(s)</w:t>
            </w:r>
            <w:r w:rsidRPr="0008607C">
              <w:rPr>
                <w:b/>
                <w:bCs/>
              </w:rPr>
              <w:t>:</w:t>
            </w:r>
          </w:p>
        </w:tc>
        <w:tc>
          <w:tcPr>
            <w:tcW w:w="8626" w:type="dxa"/>
            <w:shd w:val="clear" w:color="auto" w:fill="auto"/>
          </w:tcPr>
          <w:p w14:paraId="2B02A9EC" w14:textId="7D79013A" w:rsidR="0008607C" w:rsidRDefault="0008607C" w:rsidP="0008607C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Friday 9th June 2023 </w:t>
            </w:r>
            <w:r w:rsidRPr="00B576FD">
              <w:rPr>
                <w:rFonts w:cstheme="minorHAnsi"/>
              </w:rPr>
              <w:t>(</w:t>
            </w:r>
            <w:r>
              <w:rPr>
                <w:rFonts w:cstheme="minorHAnsi"/>
              </w:rPr>
              <w:t>0</w:t>
            </w:r>
            <w:r w:rsidRPr="00B576FD">
              <w:rPr>
                <w:rFonts w:cstheme="minorHAnsi"/>
              </w:rPr>
              <w:t>9:</w:t>
            </w:r>
            <w:r>
              <w:rPr>
                <w:rFonts w:cstheme="minorHAnsi"/>
              </w:rPr>
              <w:t>3</w:t>
            </w:r>
            <w:r w:rsidRPr="00B576FD">
              <w:rPr>
                <w:rFonts w:cstheme="minorHAnsi"/>
              </w:rPr>
              <w:t>0</w:t>
            </w:r>
            <w:r w:rsidR="00752050">
              <w:rPr>
                <w:rFonts w:cstheme="minorHAnsi"/>
              </w:rPr>
              <w:t xml:space="preserve"> -</w:t>
            </w:r>
            <w:r w:rsidRPr="00B576F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12:00</w:t>
            </w:r>
            <w:r w:rsidRPr="00B576FD">
              <w:rPr>
                <w:rFonts w:cstheme="minorHAnsi"/>
              </w:rPr>
              <w:t>)</w:t>
            </w:r>
          </w:p>
          <w:p w14:paraId="6299E92D" w14:textId="77777777" w:rsidR="00FF705B" w:rsidRDefault="00FF705B" w:rsidP="00FF705B">
            <w:pPr>
              <w:pStyle w:val="ListParagraph"/>
              <w:contextualSpacing w:val="0"/>
              <w:rPr>
                <w:rFonts w:cstheme="minorHAnsi"/>
              </w:rPr>
            </w:pPr>
          </w:p>
          <w:p w14:paraId="203D8520" w14:textId="586EB28E" w:rsidR="0008607C" w:rsidRPr="00B576FD" w:rsidRDefault="0008607C" w:rsidP="0008607C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Friday 24th November 2023 </w:t>
            </w:r>
            <w:r w:rsidRPr="00B576FD">
              <w:rPr>
                <w:rFonts w:cstheme="minorHAnsi"/>
              </w:rPr>
              <w:t>(</w:t>
            </w:r>
            <w:r>
              <w:rPr>
                <w:rFonts w:cstheme="minorHAnsi"/>
              </w:rPr>
              <w:t>0</w:t>
            </w:r>
            <w:r w:rsidRPr="00B576FD">
              <w:rPr>
                <w:rFonts w:cstheme="minorHAnsi"/>
              </w:rPr>
              <w:t>9:</w:t>
            </w:r>
            <w:r>
              <w:rPr>
                <w:rFonts w:cstheme="minorHAnsi"/>
              </w:rPr>
              <w:t>3</w:t>
            </w:r>
            <w:r w:rsidRPr="00B576FD">
              <w:rPr>
                <w:rFonts w:cstheme="minorHAnsi"/>
              </w:rPr>
              <w:t>0</w:t>
            </w:r>
            <w:r w:rsidR="00752050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12:00</w:t>
            </w:r>
            <w:r w:rsidRPr="00B576FD">
              <w:rPr>
                <w:rFonts w:cstheme="minorHAnsi"/>
              </w:rPr>
              <w:t>)</w:t>
            </w:r>
          </w:p>
          <w:p w14:paraId="1071AE9F" w14:textId="77777777" w:rsidR="001D062B" w:rsidRPr="00955C7E" w:rsidRDefault="001D062B" w:rsidP="00E06376">
            <w:pPr>
              <w:rPr>
                <w:rFonts w:cstheme="minorHAnsi"/>
              </w:rPr>
            </w:pPr>
          </w:p>
        </w:tc>
        <w:tc>
          <w:tcPr>
            <w:tcW w:w="2690" w:type="dxa"/>
            <w:shd w:val="clear" w:color="auto" w:fill="auto"/>
          </w:tcPr>
          <w:p w14:paraId="7444D450" w14:textId="77777777" w:rsidR="001D062B" w:rsidRDefault="001D062B" w:rsidP="00C02EB6"/>
        </w:tc>
      </w:tr>
    </w:tbl>
    <w:p w14:paraId="186D4CC6" w14:textId="77777777" w:rsidR="002E3C1B" w:rsidRDefault="002E3C1B"/>
    <w:sectPr w:rsidR="002E3C1B" w:rsidSect="00E841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B9303" w14:textId="77777777" w:rsidR="00105E77" w:rsidRDefault="00105E77" w:rsidP="00F177CF">
      <w:pPr>
        <w:spacing w:after="0" w:line="240" w:lineRule="auto"/>
      </w:pPr>
      <w:r>
        <w:separator/>
      </w:r>
    </w:p>
  </w:endnote>
  <w:endnote w:type="continuationSeparator" w:id="0">
    <w:p w14:paraId="790C1960" w14:textId="77777777" w:rsidR="00105E77" w:rsidRDefault="00105E77" w:rsidP="00F17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87C7" w14:textId="77777777" w:rsidR="00F177CF" w:rsidRDefault="00F177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1992" w14:textId="77777777" w:rsidR="00F177CF" w:rsidRDefault="00F177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7AA4E" w14:textId="77777777" w:rsidR="00F177CF" w:rsidRDefault="00F17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77737" w14:textId="77777777" w:rsidR="00105E77" w:rsidRDefault="00105E77" w:rsidP="00F177CF">
      <w:pPr>
        <w:spacing w:after="0" w:line="240" w:lineRule="auto"/>
      </w:pPr>
      <w:r>
        <w:separator/>
      </w:r>
    </w:p>
  </w:footnote>
  <w:footnote w:type="continuationSeparator" w:id="0">
    <w:p w14:paraId="5F48383A" w14:textId="77777777" w:rsidR="00105E77" w:rsidRDefault="00105E77" w:rsidP="00F17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3BC45" w14:textId="7F849772" w:rsidR="00F177CF" w:rsidRDefault="00EB7034">
    <w:pPr>
      <w:pStyle w:val="Header"/>
    </w:pPr>
    <w:r>
      <w:rPr>
        <w:noProof/>
      </w:rPr>
      <w:pict w14:anchorId="10D612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118438" o:spid="_x0000_s1026" type="#_x0000_t136" style="position:absolute;margin-left:0;margin-top:0;width:397.7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9E780" w14:textId="3AAD3650" w:rsidR="00F177CF" w:rsidRDefault="00EB7034">
    <w:pPr>
      <w:pStyle w:val="Header"/>
    </w:pPr>
    <w:r>
      <w:rPr>
        <w:noProof/>
      </w:rPr>
      <w:pict w14:anchorId="058E2E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118439" o:spid="_x0000_s1027" type="#_x0000_t136" style="position:absolute;margin-left:0;margin-top:0;width:397.7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9F84" w14:textId="59944F46" w:rsidR="00F177CF" w:rsidRDefault="00EB7034">
    <w:pPr>
      <w:pStyle w:val="Header"/>
    </w:pPr>
    <w:r>
      <w:rPr>
        <w:noProof/>
      </w:rPr>
      <w:pict w14:anchorId="693962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118437" o:spid="_x0000_s1025" type="#_x0000_t136" style="position:absolute;margin-left:0;margin-top:0;width:397.7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68D"/>
    <w:multiLevelType w:val="hybridMultilevel"/>
    <w:tmpl w:val="480A2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A62BE"/>
    <w:multiLevelType w:val="hybridMultilevel"/>
    <w:tmpl w:val="D11E1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F5B00"/>
    <w:multiLevelType w:val="hybridMultilevel"/>
    <w:tmpl w:val="AF747D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89464E"/>
    <w:multiLevelType w:val="hybridMultilevel"/>
    <w:tmpl w:val="D946E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B07DB"/>
    <w:multiLevelType w:val="hybridMultilevel"/>
    <w:tmpl w:val="00868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5528E"/>
    <w:multiLevelType w:val="hybridMultilevel"/>
    <w:tmpl w:val="C980E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708FD"/>
    <w:multiLevelType w:val="hybridMultilevel"/>
    <w:tmpl w:val="713EF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E5136"/>
    <w:multiLevelType w:val="hybridMultilevel"/>
    <w:tmpl w:val="797274E4"/>
    <w:lvl w:ilvl="0" w:tplc="D134346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834EC"/>
    <w:multiLevelType w:val="hybridMultilevel"/>
    <w:tmpl w:val="CC9AD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51F6C"/>
    <w:multiLevelType w:val="hybridMultilevel"/>
    <w:tmpl w:val="5FE66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61568"/>
    <w:multiLevelType w:val="hybridMultilevel"/>
    <w:tmpl w:val="EFB0D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05A9E"/>
    <w:multiLevelType w:val="hybridMultilevel"/>
    <w:tmpl w:val="4DAE8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B1B3B"/>
    <w:multiLevelType w:val="hybridMultilevel"/>
    <w:tmpl w:val="97E25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235921"/>
    <w:multiLevelType w:val="hybridMultilevel"/>
    <w:tmpl w:val="3ED24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13844"/>
    <w:multiLevelType w:val="hybridMultilevel"/>
    <w:tmpl w:val="C28C1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62AE2"/>
    <w:multiLevelType w:val="hybridMultilevel"/>
    <w:tmpl w:val="D102C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13D6D"/>
    <w:multiLevelType w:val="hybridMultilevel"/>
    <w:tmpl w:val="7A626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684920"/>
    <w:multiLevelType w:val="hybridMultilevel"/>
    <w:tmpl w:val="FB3E103E"/>
    <w:lvl w:ilvl="0" w:tplc="3648D586">
      <w:start w:val="4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8" w15:restartNumberingAfterBreak="0">
    <w:nsid w:val="7C5B0F2A"/>
    <w:multiLevelType w:val="hybridMultilevel"/>
    <w:tmpl w:val="F2A66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016757">
    <w:abstractNumId w:val="17"/>
  </w:num>
  <w:num w:numId="2" w16cid:durableId="1279414633">
    <w:abstractNumId w:val="7"/>
  </w:num>
  <w:num w:numId="3" w16cid:durableId="561256225">
    <w:abstractNumId w:val="2"/>
  </w:num>
  <w:num w:numId="4" w16cid:durableId="305472299">
    <w:abstractNumId w:val="16"/>
  </w:num>
  <w:num w:numId="5" w16cid:durableId="101457313">
    <w:abstractNumId w:val="12"/>
  </w:num>
  <w:num w:numId="6" w16cid:durableId="432210675">
    <w:abstractNumId w:val="9"/>
  </w:num>
  <w:num w:numId="7" w16cid:durableId="68355628">
    <w:abstractNumId w:val="14"/>
  </w:num>
  <w:num w:numId="8" w16cid:durableId="636883653">
    <w:abstractNumId w:val="10"/>
  </w:num>
  <w:num w:numId="9" w16cid:durableId="383875307">
    <w:abstractNumId w:val="5"/>
  </w:num>
  <w:num w:numId="10" w16cid:durableId="1537237798">
    <w:abstractNumId w:val="18"/>
  </w:num>
  <w:num w:numId="11" w16cid:durableId="1003438147">
    <w:abstractNumId w:val="3"/>
  </w:num>
  <w:num w:numId="12" w16cid:durableId="473833906">
    <w:abstractNumId w:val="11"/>
  </w:num>
  <w:num w:numId="13" w16cid:durableId="842280235">
    <w:abstractNumId w:val="1"/>
  </w:num>
  <w:num w:numId="14" w16cid:durableId="665596221">
    <w:abstractNumId w:val="8"/>
  </w:num>
  <w:num w:numId="15" w16cid:durableId="1149856761">
    <w:abstractNumId w:val="4"/>
  </w:num>
  <w:num w:numId="16" w16cid:durableId="449934788">
    <w:abstractNumId w:val="6"/>
  </w:num>
  <w:num w:numId="17" w16cid:durableId="493492504">
    <w:abstractNumId w:val="13"/>
  </w:num>
  <w:num w:numId="18" w16cid:durableId="1413964599">
    <w:abstractNumId w:val="0"/>
  </w:num>
  <w:num w:numId="19" w16cid:durableId="20808992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4E1"/>
    <w:rsid w:val="00006006"/>
    <w:rsid w:val="00016E7E"/>
    <w:rsid w:val="000215AB"/>
    <w:rsid w:val="000261C7"/>
    <w:rsid w:val="000269B3"/>
    <w:rsid w:val="00032646"/>
    <w:rsid w:val="00037E56"/>
    <w:rsid w:val="00043670"/>
    <w:rsid w:val="00044A7B"/>
    <w:rsid w:val="00044FE3"/>
    <w:rsid w:val="00052BB3"/>
    <w:rsid w:val="00057B65"/>
    <w:rsid w:val="000609D6"/>
    <w:rsid w:val="0006302F"/>
    <w:rsid w:val="000631C6"/>
    <w:rsid w:val="00063E9D"/>
    <w:rsid w:val="00065756"/>
    <w:rsid w:val="00072095"/>
    <w:rsid w:val="000762D7"/>
    <w:rsid w:val="00084E63"/>
    <w:rsid w:val="0008607C"/>
    <w:rsid w:val="00087FA9"/>
    <w:rsid w:val="0009136D"/>
    <w:rsid w:val="00093571"/>
    <w:rsid w:val="00097684"/>
    <w:rsid w:val="000A01C3"/>
    <w:rsid w:val="000A1C86"/>
    <w:rsid w:val="000A2B8E"/>
    <w:rsid w:val="000A377E"/>
    <w:rsid w:val="000A43EA"/>
    <w:rsid w:val="000A4C73"/>
    <w:rsid w:val="000A4FD9"/>
    <w:rsid w:val="000B2EA7"/>
    <w:rsid w:val="000B3331"/>
    <w:rsid w:val="000B6A7B"/>
    <w:rsid w:val="000C10D3"/>
    <w:rsid w:val="000C3B82"/>
    <w:rsid w:val="000C43D1"/>
    <w:rsid w:val="000C4623"/>
    <w:rsid w:val="000C4890"/>
    <w:rsid w:val="000D22D6"/>
    <w:rsid w:val="000D6E90"/>
    <w:rsid w:val="000D7820"/>
    <w:rsid w:val="000E7FDF"/>
    <w:rsid w:val="000F1473"/>
    <w:rsid w:val="000F3E73"/>
    <w:rsid w:val="00101496"/>
    <w:rsid w:val="00102EB4"/>
    <w:rsid w:val="0010448B"/>
    <w:rsid w:val="00105E77"/>
    <w:rsid w:val="00107C14"/>
    <w:rsid w:val="0011034A"/>
    <w:rsid w:val="00115506"/>
    <w:rsid w:val="001448F0"/>
    <w:rsid w:val="00144D76"/>
    <w:rsid w:val="00144FB9"/>
    <w:rsid w:val="001454BD"/>
    <w:rsid w:val="001462FB"/>
    <w:rsid w:val="001477D2"/>
    <w:rsid w:val="00150789"/>
    <w:rsid w:val="001515CA"/>
    <w:rsid w:val="00152660"/>
    <w:rsid w:val="00152B73"/>
    <w:rsid w:val="00154701"/>
    <w:rsid w:val="00156CF3"/>
    <w:rsid w:val="00160224"/>
    <w:rsid w:val="00161227"/>
    <w:rsid w:val="00164793"/>
    <w:rsid w:val="00167B97"/>
    <w:rsid w:val="001703FA"/>
    <w:rsid w:val="001728CB"/>
    <w:rsid w:val="0017310C"/>
    <w:rsid w:val="00173526"/>
    <w:rsid w:val="00174618"/>
    <w:rsid w:val="00176491"/>
    <w:rsid w:val="00177C01"/>
    <w:rsid w:val="001842F2"/>
    <w:rsid w:val="0019449A"/>
    <w:rsid w:val="00195E60"/>
    <w:rsid w:val="001B4CF3"/>
    <w:rsid w:val="001B7A24"/>
    <w:rsid w:val="001C07D7"/>
    <w:rsid w:val="001C0ADC"/>
    <w:rsid w:val="001C6725"/>
    <w:rsid w:val="001C71D5"/>
    <w:rsid w:val="001D062B"/>
    <w:rsid w:val="001D6ADE"/>
    <w:rsid w:val="001E4347"/>
    <w:rsid w:val="001F5E4F"/>
    <w:rsid w:val="00200CAF"/>
    <w:rsid w:val="00201BC9"/>
    <w:rsid w:val="00206696"/>
    <w:rsid w:val="002107FF"/>
    <w:rsid w:val="00213B61"/>
    <w:rsid w:val="00214C1A"/>
    <w:rsid w:val="00215183"/>
    <w:rsid w:val="00216B9A"/>
    <w:rsid w:val="00231555"/>
    <w:rsid w:val="00232A8F"/>
    <w:rsid w:val="00241871"/>
    <w:rsid w:val="00242817"/>
    <w:rsid w:val="0025105C"/>
    <w:rsid w:val="002527F4"/>
    <w:rsid w:val="00254DC6"/>
    <w:rsid w:val="0026041A"/>
    <w:rsid w:val="00260B9C"/>
    <w:rsid w:val="00262117"/>
    <w:rsid w:val="00262F72"/>
    <w:rsid w:val="002631EB"/>
    <w:rsid w:val="00263ACC"/>
    <w:rsid w:val="002656DC"/>
    <w:rsid w:val="00267172"/>
    <w:rsid w:val="002720FB"/>
    <w:rsid w:val="00276B0F"/>
    <w:rsid w:val="00276B4E"/>
    <w:rsid w:val="00282510"/>
    <w:rsid w:val="00283DCD"/>
    <w:rsid w:val="00286150"/>
    <w:rsid w:val="002864DA"/>
    <w:rsid w:val="0028684D"/>
    <w:rsid w:val="00286F90"/>
    <w:rsid w:val="002875F4"/>
    <w:rsid w:val="00290475"/>
    <w:rsid w:val="002908FA"/>
    <w:rsid w:val="00296CDA"/>
    <w:rsid w:val="002A3240"/>
    <w:rsid w:val="002A45FD"/>
    <w:rsid w:val="002B0FBE"/>
    <w:rsid w:val="002B1B57"/>
    <w:rsid w:val="002B546A"/>
    <w:rsid w:val="002B6864"/>
    <w:rsid w:val="002C0105"/>
    <w:rsid w:val="002C2593"/>
    <w:rsid w:val="002C32AC"/>
    <w:rsid w:val="002C39E7"/>
    <w:rsid w:val="002D3F3B"/>
    <w:rsid w:val="002E3C1B"/>
    <w:rsid w:val="002E40C4"/>
    <w:rsid w:val="002E55A6"/>
    <w:rsid w:val="002E61D1"/>
    <w:rsid w:val="002F1D63"/>
    <w:rsid w:val="002F2952"/>
    <w:rsid w:val="002F4E06"/>
    <w:rsid w:val="002F639C"/>
    <w:rsid w:val="002F6E01"/>
    <w:rsid w:val="003050B8"/>
    <w:rsid w:val="0030528A"/>
    <w:rsid w:val="00307095"/>
    <w:rsid w:val="00307FBD"/>
    <w:rsid w:val="003140C6"/>
    <w:rsid w:val="0031721D"/>
    <w:rsid w:val="00322A4F"/>
    <w:rsid w:val="0033616B"/>
    <w:rsid w:val="003418FF"/>
    <w:rsid w:val="003456A9"/>
    <w:rsid w:val="003509DD"/>
    <w:rsid w:val="00351859"/>
    <w:rsid w:val="003631BE"/>
    <w:rsid w:val="003632A7"/>
    <w:rsid w:val="003635CB"/>
    <w:rsid w:val="00364F21"/>
    <w:rsid w:val="003674D0"/>
    <w:rsid w:val="00370C04"/>
    <w:rsid w:val="00373D4A"/>
    <w:rsid w:val="00373D78"/>
    <w:rsid w:val="003844C9"/>
    <w:rsid w:val="00384F36"/>
    <w:rsid w:val="003901AC"/>
    <w:rsid w:val="00393413"/>
    <w:rsid w:val="0039662A"/>
    <w:rsid w:val="00396CD2"/>
    <w:rsid w:val="00397A2F"/>
    <w:rsid w:val="003A61FE"/>
    <w:rsid w:val="003A67EC"/>
    <w:rsid w:val="003B17B7"/>
    <w:rsid w:val="003B6551"/>
    <w:rsid w:val="003C5664"/>
    <w:rsid w:val="003C6E70"/>
    <w:rsid w:val="003D44C7"/>
    <w:rsid w:val="003D5661"/>
    <w:rsid w:val="003E1A8D"/>
    <w:rsid w:val="003E4C03"/>
    <w:rsid w:val="003E6E2A"/>
    <w:rsid w:val="003F35D9"/>
    <w:rsid w:val="003F4658"/>
    <w:rsid w:val="003F4E3C"/>
    <w:rsid w:val="003F7F8F"/>
    <w:rsid w:val="004051F6"/>
    <w:rsid w:val="00421226"/>
    <w:rsid w:val="00421345"/>
    <w:rsid w:val="0042669E"/>
    <w:rsid w:val="00431687"/>
    <w:rsid w:val="00444941"/>
    <w:rsid w:val="0044751F"/>
    <w:rsid w:val="004515F9"/>
    <w:rsid w:val="0045439E"/>
    <w:rsid w:val="004553F2"/>
    <w:rsid w:val="00457D74"/>
    <w:rsid w:val="00462DDF"/>
    <w:rsid w:val="004702F6"/>
    <w:rsid w:val="004753A2"/>
    <w:rsid w:val="00475F54"/>
    <w:rsid w:val="0047640F"/>
    <w:rsid w:val="004771CD"/>
    <w:rsid w:val="00481815"/>
    <w:rsid w:val="00482860"/>
    <w:rsid w:val="004855BB"/>
    <w:rsid w:val="00485DE6"/>
    <w:rsid w:val="004912A8"/>
    <w:rsid w:val="00491A76"/>
    <w:rsid w:val="00497805"/>
    <w:rsid w:val="004A0983"/>
    <w:rsid w:val="004A0E72"/>
    <w:rsid w:val="004A22E4"/>
    <w:rsid w:val="004A445C"/>
    <w:rsid w:val="004A7DBB"/>
    <w:rsid w:val="004B1503"/>
    <w:rsid w:val="004B2C68"/>
    <w:rsid w:val="004B7319"/>
    <w:rsid w:val="004C24A7"/>
    <w:rsid w:val="004C39DA"/>
    <w:rsid w:val="004C3DF8"/>
    <w:rsid w:val="004C712C"/>
    <w:rsid w:val="004D06D0"/>
    <w:rsid w:val="004D17F5"/>
    <w:rsid w:val="004D4436"/>
    <w:rsid w:val="004D4864"/>
    <w:rsid w:val="004D4C41"/>
    <w:rsid w:val="004D5477"/>
    <w:rsid w:val="004D75A4"/>
    <w:rsid w:val="004E0EF1"/>
    <w:rsid w:val="004E2D80"/>
    <w:rsid w:val="004F0AC2"/>
    <w:rsid w:val="004F4D03"/>
    <w:rsid w:val="005010FA"/>
    <w:rsid w:val="005121FA"/>
    <w:rsid w:val="0051319B"/>
    <w:rsid w:val="00514B98"/>
    <w:rsid w:val="0051509E"/>
    <w:rsid w:val="00515411"/>
    <w:rsid w:val="00516210"/>
    <w:rsid w:val="00516B74"/>
    <w:rsid w:val="005224A0"/>
    <w:rsid w:val="00522E2C"/>
    <w:rsid w:val="00525632"/>
    <w:rsid w:val="00526ADD"/>
    <w:rsid w:val="00527B96"/>
    <w:rsid w:val="005343B7"/>
    <w:rsid w:val="00535783"/>
    <w:rsid w:val="00541B4F"/>
    <w:rsid w:val="005572BE"/>
    <w:rsid w:val="00565688"/>
    <w:rsid w:val="00565938"/>
    <w:rsid w:val="005662C0"/>
    <w:rsid w:val="005730BF"/>
    <w:rsid w:val="00574A48"/>
    <w:rsid w:val="00574F99"/>
    <w:rsid w:val="00581A3B"/>
    <w:rsid w:val="00597005"/>
    <w:rsid w:val="005A149E"/>
    <w:rsid w:val="005A165C"/>
    <w:rsid w:val="005B3F9D"/>
    <w:rsid w:val="005B49EE"/>
    <w:rsid w:val="005C2E2C"/>
    <w:rsid w:val="005C6F07"/>
    <w:rsid w:val="005D598D"/>
    <w:rsid w:val="005D7E78"/>
    <w:rsid w:val="005E0390"/>
    <w:rsid w:val="005E2DFC"/>
    <w:rsid w:val="005E5924"/>
    <w:rsid w:val="005F14D2"/>
    <w:rsid w:val="005F1F0F"/>
    <w:rsid w:val="005F5BF5"/>
    <w:rsid w:val="005F78C9"/>
    <w:rsid w:val="00604724"/>
    <w:rsid w:val="00610DDB"/>
    <w:rsid w:val="00615EAC"/>
    <w:rsid w:val="00623AA1"/>
    <w:rsid w:val="006317E1"/>
    <w:rsid w:val="006401D4"/>
    <w:rsid w:val="006408EC"/>
    <w:rsid w:val="00645A14"/>
    <w:rsid w:val="00646839"/>
    <w:rsid w:val="0065283D"/>
    <w:rsid w:val="00660B3E"/>
    <w:rsid w:val="006655F2"/>
    <w:rsid w:val="006705CC"/>
    <w:rsid w:val="00674EDD"/>
    <w:rsid w:val="00676821"/>
    <w:rsid w:val="00677DD3"/>
    <w:rsid w:val="00683894"/>
    <w:rsid w:val="0068398B"/>
    <w:rsid w:val="0069395E"/>
    <w:rsid w:val="006945D2"/>
    <w:rsid w:val="006A03CF"/>
    <w:rsid w:val="006A44A9"/>
    <w:rsid w:val="006B3D02"/>
    <w:rsid w:val="006B58A7"/>
    <w:rsid w:val="006B6AC4"/>
    <w:rsid w:val="006B6E81"/>
    <w:rsid w:val="006B78AA"/>
    <w:rsid w:val="006C0088"/>
    <w:rsid w:val="006C27C3"/>
    <w:rsid w:val="006C49D4"/>
    <w:rsid w:val="006C578D"/>
    <w:rsid w:val="006C75EF"/>
    <w:rsid w:val="006D45F3"/>
    <w:rsid w:val="006E1538"/>
    <w:rsid w:val="006F07DB"/>
    <w:rsid w:val="006F3434"/>
    <w:rsid w:val="006F637F"/>
    <w:rsid w:val="006F72E0"/>
    <w:rsid w:val="006F754F"/>
    <w:rsid w:val="00701933"/>
    <w:rsid w:val="0070363F"/>
    <w:rsid w:val="00704690"/>
    <w:rsid w:val="00704BC1"/>
    <w:rsid w:val="00705E34"/>
    <w:rsid w:val="007128B8"/>
    <w:rsid w:val="00713E43"/>
    <w:rsid w:val="0071799C"/>
    <w:rsid w:val="007221B9"/>
    <w:rsid w:val="00722770"/>
    <w:rsid w:val="007234DE"/>
    <w:rsid w:val="00727716"/>
    <w:rsid w:val="00732016"/>
    <w:rsid w:val="00734ACD"/>
    <w:rsid w:val="0075117A"/>
    <w:rsid w:val="00752050"/>
    <w:rsid w:val="0075393D"/>
    <w:rsid w:val="00762123"/>
    <w:rsid w:val="00766ED9"/>
    <w:rsid w:val="00767E07"/>
    <w:rsid w:val="0077247A"/>
    <w:rsid w:val="00772993"/>
    <w:rsid w:val="00774911"/>
    <w:rsid w:val="00782994"/>
    <w:rsid w:val="00783359"/>
    <w:rsid w:val="007870DC"/>
    <w:rsid w:val="00787C51"/>
    <w:rsid w:val="00790D46"/>
    <w:rsid w:val="00791E7E"/>
    <w:rsid w:val="00795C8A"/>
    <w:rsid w:val="007A156F"/>
    <w:rsid w:val="007A1EBA"/>
    <w:rsid w:val="007A1FA1"/>
    <w:rsid w:val="007A405D"/>
    <w:rsid w:val="007A5D65"/>
    <w:rsid w:val="007C2EF2"/>
    <w:rsid w:val="007C3A1A"/>
    <w:rsid w:val="007C48E5"/>
    <w:rsid w:val="007D1953"/>
    <w:rsid w:val="007D5063"/>
    <w:rsid w:val="007E6F88"/>
    <w:rsid w:val="007F0CD7"/>
    <w:rsid w:val="007F1849"/>
    <w:rsid w:val="007F340E"/>
    <w:rsid w:val="007F4EE4"/>
    <w:rsid w:val="007F6FBA"/>
    <w:rsid w:val="00800795"/>
    <w:rsid w:val="00802D6E"/>
    <w:rsid w:val="00807245"/>
    <w:rsid w:val="00807B94"/>
    <w:rsid w:val="0081706B"/>
    <w:rsid w:val="008264AD"/>
    <w:rsid w:val="008271CD"/>
    <w:rsid w:val="00832DD3"/>
    <w:rsid w:val="00834392"/>
    <w:rsid w:val="008346DD"/>
    <w:rsid w:val="00835FB1"/>
    <w:rsid w:val="00851A84"/>
    <w:rsid w:val="0085221D"/>
    <w:rsid w:val="00860C37"/>
    <w:rsid w:val="0086326F"/>
    <w:rsid w:val="00865A82"/>
    <w:rsid w:val="00870E91"/>
    <w:rsid w:val="00873CB7"/>
    <w:rsid w:val="00874762"/>
    <w:rsid w:val="008803E1"/>
    <w:rsid w:val="00881286"/>
    <w:rsid w:val="008823E8"/>
    <w:rsid w:val="00890F49"/>
    <w:rsid w:val="00892504"/>
    <w:rsid w:val="00892F62"/>
    <w:rsid w:val="00894856"/>
    <w:rsid w:val="008A02B8"/>
    <w:rsid w:val="008A4345"/>
    <w:rsid w:val="008B4D8C"/>
    <w:rsid w:val="008B4F90"/>
    <w:rsid w:val="008B6CE6"/>
    <w:rsid w:val="008B7901"/>
    <w:rsid w:val="008C11FA"/>
    <w:rsid w:val="008C766B"/>
    <w:rsid w:val="008D08EA"/>
    <w:rsid w:val="008D14CF"/>
    <w:rsid w:val="008D1E3A"/>
    <w:rsid w:val="008D5676"/>
    <w:rsid w:val="008E3412"/>
    <w:rsid w:val="008E514A"/>
    <w:rsid w:val="008E5C1F"/>
    <w:rsid w:val="008E7937"/>
    <w:rsid w:val="008F7D49"/>
    <w:rsid w:val="00901955"/>
    <w:rsid w:val="00901B02"/>
    <w:rsid w:val="00903510"/>
    <w:rsid w:val="00905AFE"/>
    <w:rsid w:val="009120AF"/>
    <w:rsid w:val="009125E8"/>
    <w:rsid w:val="009133CB"/>
    <w:rsid w:val="00913790"/>
    <w:rsid w:val="00921D76"/>
    <w:rsid w:val="00940E73"/>
    <w:rsid w:val="00943E28"/>
    <w:rsid w:val="0094473A"/>
    <w:rsid w:val="00945526"/>
    <w:rsid w:val="00945AC8"/>
    <w:rsid w:val="00947EAC"/>
    <w:rsid w:val="00950ED3"/>
    <w:rsid w:val="00955542"/>
    <w:rsid w:val="00955C7E"/>
    <w:rsid w:val="00956FE3"/>
    <w:rsid w:val="00960AA5"/>
    <w:rsid w:val="009650B6"/>
    <w:rsid w:val="00965550"/>
    <w:rsid w:val="00971205"/>
    <w:rsid w:val="00972556"/>
    <w:rsid w:val="00975483"/>
    <w:rsid w:val="009765C9"/>
    <w:rsid w:val="009777E7"/>
    <w:rsid w:val="00980972"/>
    <w:rsid w:val="00980C4D"/>
    <w:rsid w:val="00982984"/>
    <w:rsid w:val="00983AD0"/>
    <w:rsid w:val="009851AC"/>
    <w:rsid w:val="00987242"/>
    <w:rsid w:val="00992D8E"/>
    <w:rsid w:val="009944AA"/>
    <w:rsid w:val="009A1BD4"/>
    <w:rsid w:val="009A5470"/>
    <w:rsid w:val="009B2231"/>
    <w:rsid w:val="009B2A8F"/>
    <w:rsid w:val="009C1490"/>
    <w:rsid w:val="009C61A2"/>
    <w:rsid w:val="009D3B64"/>
    <w:rsid w:val="009D42CA"/>
    <w:rsid w:val="009E77E8"/>
    <w:rsid w:val="009F7DB8"/>
    <w:rsid w:val="00A00A62"/>
    <w:rsid w:val="00A01D1D"/>
    <w:rsid w:val="00A028A6"/>
    <w:rsid w:val="00A07786"/>
    <w:rsid w:val="00A123ED"/>
    <w:rsid w:val="00A15282"/>
    <w:rsid w:val="00A2431B"/>
    <w:rsid w:val="00A24FE4"/>
    <w:rsid w:val="00A272D5"/>
    <w:rsid w:val="00A27F3C"/>
    <w:rsid w:val="00A32F67"/>
    <w:rsid w:val="00A37092"/>
    <w:rsid w:val="00A40F4D"/>
    <w:rsid w:val="00A47A0E"/>
    <w:rsid w:val="00A47BE4"/>
    <w:rsid w:val="00A549F2"/>
    <w:rsid w:val="00A80B44"/>
    <w:rsid w:val="00A82B9F"/>
    <w:rsid w:val="00A832E3"/>
    <w:rsid w:val="00A900EE"/>
    <w:rsid w:val="00A91F18"/>
    <w:rsid w:val="00A9388E"/>
    <w:rsid w:val="00AA18C2"/>
    <w:rsid w:val="00AA226F"/>
    <w:rsid w:val="00AB07B0"/>
    <w:rsid w:val="00AB73D5"/>
    <w:rsid w:val="00AC3BE6"/>
    <w:rsid w:val="00AD0127"/>
    <w:rsid w:val="00AD01FF"/>
    <w:rsid w:val="00AD2541"/>
    <w:rsid w:val="00AD56BD"/>
    <w:rsid w:val="00AD62EE"/>
    <w:rsid w:val="00AD6DF3"/>
    <w:rsid w:val="00AD76B9"/>
    <w:rsid w:val="00AE405F"/>
    <w:rsid w:val="00AE5161"/>
    <w:rsid w:val="00AF02CD"/>
    <w:rsid w:val="00AF2B05"/>
    <w:rsid w:val="00AF3161"/>
    <w:rsid w:val="00B04186"/>
    <w:rsid w:val="00B11109"/>
    <w:rsid w:val="00B12719"/>
    <w:rsid w:val="00B15787"/>
    <w:rsid w:val="00B16B45"/>
    <w:rsid w:val="00B20264"/>
    <w:rsid w:val="00B25802"/>
    <w:rsid w:val="00B269DC"/>
    <w:rsid w:val="00B41C5A"/>
    <w:rsid w:val="00B42E32"/>
    <w:rsid w:val="00B43F98"/>
    <w:rsid w:val="00B509C8"/>
    <w:rsid w:val="00B50D97"/>
    <w:rsid w:val="00B550EE"/>
    <w:rsid w:val="00B563A9"/>
    <w:rsid w:val="00B5770C"/>
    <w:rsid w:val="00B57AC6"/>
    <w:rsid w:val="00B63309"/>
    <w:rsid w:val="00B64E44"/>
    <w:rsid w:val="00B660E6"/>
    <w:rsid w:val="00B677A9"/>
    <w:rsid w:val="00B748F1"/>
    <w:rsid w:val="00B753BF"/>
    <w:rsid w:val="00B8278E"/>
    <w:rsid w:val="00B85EC5"/>
    <w:rsid w:val="00B90B07"/>
    <w:rsid w:val="00BA1407"/>
    <w:rsid w:val="00BA415D"/>
    <w:rsid w:val="00BA50E9"/>
    <w:rsid w:val="00BA69CB"/>
    <w:rsid w:val="00BA7FE1"/>
    <w:rsid w:val="00BB01C6"/>
    <w:rsid w:val="00BB1B23"/>
    <w:rsid w:val="00BB3FCE"/>
    <w:rsid w:val="00BB6612"/>
    <w:rsid w:val="00BC04FE"/>
    <w:rsid w:val="00BC0FF4"/>
    <w:rsid w:val="00BC4719"/>
    <w:rsid w:val="00BE0D09"/>
    <w:rsid w:val="00BE1774"/>
    <w:rsid w:val="00BE17EE"/>
    <w:rsid w:val="00BE2EB9"/>
    <w:rsid w:val="00BE3242"/>
    <w:rsid w:val="00BE7E18"/>
    <w:rsid w:val="00BF1F8F"/>
    <w:rsid w:val="00BF5450"/>
    <w:rsid w:val="00BF7EED"/>
    <w:rsid w:val="00C02EB6"/>
    <w:rsid w:val="00C05C20"/>
    <w:rsid w:val="00C06709"/>
    <w:rsid w:val="00C07532"/>
    <w:rsid w:val="00C1156E"/>
    <w:rsid w:val="00C15A77"/>
    <w:rsid w:val="00C26E5F"/>
    <w:rsid w:val="00C30400"/>
    <w:rsid w:val="00C32A69"/>
    <w:rsid w:val="00C348E0"/>
    <w:rsid w:val="00C42FBD"/>
    <w:rsid w:val="00C4356F"/>
    <w:rsid w:val="00C46D83"/>
    <w:rsid w:val="00C478C9"/>
    <w:rsid w:val="00C47B0E"/>
    <w:rsid w:val="00C52F58"/>
    <w:rsid w:val="00C53969"/>
    <w:rsid w:val="00C55962"/>
    <w:rsid w:val="00C56E10"/>
    <w:rsid w:val="00C637B7"/>
    <w:rsid w:val="00C662B6"/>
    <w:rsid w:val="00C6680E"/>
    <w:rsid w:val="00C703C0"/>
    <w:rsid w:val="00C741EB"/>
    <w:rsid w:val="00C77E8A"/>
    <w:rsid w:val="00C82BF2"/>
    <w:rsid w:val="00C85E1F"/>
    <w:rsid w:val="00C8643A"/>
    <w:rsid w:val="00C87E23"/>
    <w:rsid w:val="00C90CB4"/>
    <w:rsid w:val="00C924A0"/>
    <w:rsid w:val="00C97CC0"/>
    <w:rsid w:val="00C97D02"/>
    <w:rsid w:val="00CA3269"/>
    <w:rsid w:val="00CB2383"/>
    <w:rsid w:val="00CB3404"/>
    <w:rsid w:val="00CB3D68"/>
    <w:rsid w:val="00CB6D2F"/>
    <w:rsid w:val="00CC5911"/>
    <w:rsid w:val="00CC76BF"/>
    <w:rsid w:val="00CC7FB3"/>
    <w:rsid w:val="00CD3083"/>
    <w:rsid w:val="00CD6027"/>
    <w:rsid w:val="00CE43F3"/>
    <w:rsid w:val="00CE4F35"/>
    <w:rsid w:val="00CE5CCA"/>
    <w:rsid w:val="00CE6850"/>
    <w:rsid w:val="00CF05BB"/>
    <w:rsid w:val="00CF4A43"/>
    <w:rsid w:val="00CF506D"/>
    <w:rsid w:val="00CF6E72"/>
    <w:rsid w:val="00D012A1"/>
    <w:rsid w:val="00D01930"/>
    <w:rsid w:val="00D060FC"/>
    <w:rsid w:val="00D12BB8"/>
    <w:rsid w:val="00D149BF"/>
    <w:rsid w:val="00D1762D"/>
    <w:rsid w:val="00D20510"/>
    <w:rsid w:val="00D21E11"/>
    <w:rsid w:val="00D22DC5"/>
    <w:rsid w:val="00D24B71"/>
    <w:rsid w:val="00D305F1"/>
    <w:rsid w:val="00D36961"/>
    <w:rsid w:val="00D379ED"/>
    <w:rsid w:val="00D428F0"/>
    <w:rsid w:val="00D45240"/>
    <w:rsid w:val="00D4561C"/>
    <w:rsid w:val="00D514B5"/>
    <w:rsid w:val="00D5775F"/>
    <w:rsid w:val="00D60DCA"/>
    <w:rsid w:val="00D65B5E"/>
    <w:rsid w:val="00D70B93"/>
    <w:rsid w:val="00D70ECC"/>
    <w:rsid w:val="00D745F0"/>
    <w:rsid w:val="00D74D73"/>
    <w:rsid w:val="00D77B5C"/>
    <w:rsid w:val="00D83091"/>
    <w:rsid w:val="00D8425E"/>
    <w:rsid w:val="00DB1197"/>
    <w:rsid w:val="00DB1214"/>
    <w:rsid w:val="00DB1534"/>
    <w:rsid w:val="00DB555C"/>
    <w:rsid w:val="00DB725B"/>
    <w:rsid w:val="00DB79C3"/>
    <w:rsid w:val="00DC2FD4"/>
    <w:rsid w:val="00DC353D"/>
    <w:rsid w:val="00DC6C60"/>
    <w:rsid w:val="00DD0DE1"/>
    <w:rsid w:val="00DD3F49"/>
    <w:rsid w:val="00DD65E5"/>
    <w:rsid w:val="00DD6941"/>
    <w:rsid w:val="00DE3A5B"/>
    <w:rsid w:val="00DF64F0"/>
    <w:rsid w:val="00E010BD"/>
    <w:rsid w:val="00E04931"/>
    <w:rsid w:val="00E06376"/>
    <w:rsid w:val="00E066E6"/>
    <w:rsid w:val="00E07B70"/>
    <w:rsid w:val="00E14C65"/>
    <w:rsid w:val="00E157E7"/>
    <w:rsid w:val="00E17FBA"/>
    <w:rsid w:val="00E25D17"/>
    <w:rsid w:val="00E26EC1"/>
    <w:rsid w:val="00E32D41"/>
    <w:rsid w:val="00E36423"/>
    <w:rsid w:val="00E3687B"/>
    <w:rsid w:val="00E43062"/>
    <w:rsid w:val="00E45BC1"/>
    <w:rsid w:val="00E45BD7"/>
    <w:rsid w:val="00E45D59"/>
    <w:rsid w:val="00E51664"/>
    <w:rsid w:val="00E53440"/>
    <w:rsid w:val="00E555AA"/>
    <w:rsid w:val="00E55916"/>
    <w:rsid w:val="00E65618"/>
    <w:rsid w:val="00E812A4"/>
    <w:rsid w:val="00E81C76"/>
    <w:rsid w:val="00E84019"/>
    <w:rsid w:val="00E84180"/>
    <w:rsid w:val="00EB265A"/>
    <w:rsid w:val="00EB7034"/>
    <w:rsid w:val="00EC03A1"/>
    <w:rsid w:val="00EC0DCC"/>
    <w:rsid w:val="00EC2B4D"/>
    <w:rsid w:val="00EC2C5B"/>
    <w:rsid w:val="00EC3207"/>
    <w:rsid w:val="00EC53A0"/>
    <w:rsid w:val="00EC59F1"/>
    <w:rsid w:val="00ED055D"/>
    <w:rsid w:val="00ED1301"/>
    <w:rsid w:val="00ED321D"/>
    <w:rsid w:val="00ED6818"/>
    <w:rsid w:val="00EE4604"/>
    <w:rsid w:val="00EE64E1"/>
    <w:rsid w:val="00EE68B7"/>
    <w:rsid w:val="00EF1F99"/>
    <w:rsid w:val="00EF513E"/>
    <w:rsid w:val="00EF64B8"/>
    <w:rsid w:val="00F004A6"/>
    <w:rsid w:val="00F005A9"/>
    <w:rsid w:val="00F10301"/>
    <w:rsid w:val="00F11E1F"/>
    <w:rsid w:val="00F177CF"/>
    <w:rsid w:val="00F205FB"/>
    <w:rsid w:val="00F2776A"/>
    <w:rsid w:val="00F3062B"/>
    <w:rsid w:val="00F31868"/>
    <w:rsid w:val="00F32629"/>
    <w:rsid w:val="00F341CA"/>
    <w:rsid w:val="00F346C5"/>
    <w:rsid w:val="00F348AE"/>
    <w:rsid w:val="00F366D1"/>
    <w:rsid w:val="00F50922"/>
    <w:rsid w:val="00F52715"/>
    <w:rsid w:val="00F571CB"/>
    <w:rsid w:val="00F65137"/>
    <w:rsid w:val="00F65706"/>
    <w:rsid w:val="00F71C98"/>
    <w:rsid w:val="00F77000"/>
    <w:rsid w:val="00F80732"/>
    <w:rsid w:val="00F82D76"/>
    <w:rsid w:val="00F84CB6"/>
    <w:rsid w:val="00F94DC2"/>
    <w:rsid w:val="00F95525"/>
    <w:rsid w:val="00F97431"/>
    <w:rsid w:val="00F97594"/>
    <w:rsid w:val="00FA0D26"/>
    <w:rsid w:val="00FA24AF"/>
    <w:rsid w:val="00FA6153"/>
    <w:rsid w:val="00FA6809"/>
    <w:rsid w:val="00FB5F32"/>
    <w:rsid w:val="00FC18FF"/>
    <w:rsid w:val="00FC2ED1"/>
    <w:rsid w:val="00FC423C"/>
    <w:rsid w:val="00FD7677"/>
    <w:rsid w:val="00FE5203"/>
    <w:rsid w:val="00FE57F0"/>
    <w:rsid w:val="00FE7DF3"/>
    <w:rsid w:val="00FF2505"/>
    <w:rsid w:val="00FF4DD0"/>
    <w:rsid w:val="00FF4F1F"/>
    <w:rsid w:val="00FF523D"/>
    <w:rsid w:val="00FF705B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47A4D"/>
  <w15:chartTrackingRefBased/>
  <w15:docId w15:val="{4FE456B7-70DB-435E-B3FF-81197E91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E3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E3C1B"/>
  </w:style>
  <w:style w:type="table" w:styleId="TableGrid">
    <w:name w:val="Table Grid"/>
    <w:basedOn w:val="TableNormal"/>
    <w:uiPriority w:val="39"/>
    <w:rsid w:val="002E3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24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4C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4C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4C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C1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177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7CF"/>
  </w:style>
  <w:style w:type="paragraph" w:styleId="Footer">
    <w:name w:val="footer"/>
    <w:basedOn w:val="Normal"/>
    <w:link w:val="FooterChar"/>
    <w:uiPriority w:val="99"/>
    <w:unhideWhenUsed/>
    <w:rsid w:val="00F177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7CF"/>
  </w:style>
  <w:style w:type="paragraph" w:styleId="Revision">
    <w:name w:val="Revision"/>
    <w:hidden/>
    <w:uiPriority w:val="99"/>
    <w:semiHidden/>
    <w:rsid w:val="00A077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86D3F-857E-4513-B5B9-542709F24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3098</Words>
  <Characters>17659</Characters>
  <Application>Microsoft Office Word</Application>
  <DocSecurity>4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Brand-Smith</dc:creator>
  <cp:keywords/>
  <dc:description/>
  <cp:lastModifiedBy>Rachel Brand-Smith</cp:lastModifiedBy>
  <cp:revision>2</cp:revision>
  <dcterms:created xsi:type="dcterms:W3CDTF">2023-07-26T12:43:00Z</dcterms:created>
  <dcterms:modified xsi:type="dcterms:W3CDTF">2023-07-26T12:43:00Z</dcterms:modified>
</cp:coreProperties>
</file>