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D572D" w14:textId="07A4F9FA" w:rsidR="00292B6E" w:rsidRPr="00270A6F" w:rsidRDefault="00292B6E" w:rsidP="005A342F">
      <w:pPr>
        <w:pStyle w:val="Heading1"/>
        <w:spacing w:before="100" w:beforeAutospacing="1"/>
        <w:rPr>
          <w:b/>
          <w:bCs/>
          <w:color w:val="auto"/>
        </w:rPr>
      </w:pPr>
      <w:r w:rsidRPr="00270A6F">
        <w:rPr>
          <w:b/>
          <w:bCs/>
          <w:color w:val="auto"/>
        </w:rPr>
        <w:t>Minutes of the meeting of the General Practice, Public Health Medicin</w:t>
      </w:r>
      <w:r w:rsidR="00B174B5">
        <w:rPr>
          <w:b/>
          <w:bCs/>
          <w:color w:val="auto"/>
        </w:rPr>
        <w:t>e</w:t>
      </w:r>
      <w:r w:rsidR="00420A7F" w:rsidRPr="00270A6F">
        <w:rPr>
          <w:b/>
          <w:bCs/>
          <w:color w:val="auto"/>
        </w:rPr>
        <w:t>,</w:t>
      </w:r>
      <w:r w:rsidRPr="00270A6F">
        <w:rPr>
          <w:b/>
          <w:bCs/>
          <w:color w:val="auto"/>
        </w:rPr>
        <w:t xml:space="preserve"> and Broad-Based Training Specialty Board held at </w:t>
      </w:r>
      <w:r w:rsidR="008259ED">
        <w:rPr>
          <w:b/>
          <w:bCs/>
          <w:color w:val="auto"/>
        </w:rPr>
        <w:t>10</w:t>
      </w:r>
      <w:r w:rsidRPr="00270A6F">
        <w:rPr>
          <w:b/>
          <w:bCs/>
          <w:color w:val="auto"/>
        </w:rPr>
        <w:t>:</w:t>
      </w:r>
      <w:r w:rsidR="008259ED">
        <w:rPr>
          <w:b/>
          <w:bCs/>
          <w:color w:val="auto"/>
        </w:rPr>
        <w:t>0</w:t>
      </w:r>
      <w:r w:rsidRPr="00270A6F">
        <w:rPr>
          <w:b/>
          <w:bCs/>
          <w:color w:val="auto"/>
        </w:rPr>
        <w:t>0 on Tue</w:t>
      </w:r>
      <w:r w:rsidR="008259ED">
        <w:rPr>
          <w:b/>
          <w:bCs/>
          <w:color w:val="auto"/>
        </w:rPr>
        <w:t xml:space="preserve">sday </w:t>
      </w:r>
      <w:r w:rsidR="00C36F87">
        <w:rPr>
          <w:b/>
          <w:bCs/>
          <w:color w:val="auto"/>
        </w:rPr>
        <w:t>10</w:t>
      </w:r>
      <w:r w:rsidR="00C36F87" w:rsidRPr="00C36F87">
        <w:rPr>
          <w:b/>
          <w:bCs/>
          <w:color w:val="auto"/>
          <w:vertAlign w:val="superscript"/>
        </w:rPr>
        <w:t>th</w:t>
      </w:r>
      <w:r w:rsidR="00C36F87">
        <w:rPr>
          <w:b/>
          <w:bCs/>
          <w:color w:val="auto"/>
        </w:rPr>
        <w:t xml:space="preserve"> September</w:t>
      </w:r>
      <w:r w:rsidRPr="00270A6F">
        <w:rPr>
          <w:b/>
          <w:bCs/>
          <w:color w:val="auto"/>
        </w:rPr>
        <w:t xml:space="preserve"> 202</w:t>
      </w:r>
      <w:r w:rsidR="00E2561B">
        <w:rPr>
          <w:b/>
          <w:bCs/>
          <w:color w:val="auto"/>
        </w:rPr>
        <w:t>4</w:t>
      </w:r>
      <w:r w:rsidRPr="00270A6F">
        <w:rPr>
          <w:b/>
          <w:bCs/>
          <w:color w:val="auto"/>
        </w:rPr>
        <w:t xml:space="preserve"> via TEAMS</w:t>
      </w:r>
    </w:p>
    <w:p w14:paraId="05564EB0" w14:textId="4045CFE6" w:rsidR="00292B6E" w:rsidRPr="007207C5" w:rsidRDefault="00913F48" w:rsidP="00913F48">
      <w:pPr>
        <w:tabs>
          <w:tab w:val="left" w:pos="8119"/>
        </w:tabs>
        <w:spacing w:after="0" w:line="240" w:lineRule="auto"/>
        <w:jc w:val="both"/>
        <w:rPr>
          <w:color w:val="FF0000"/>
        </w:rPr>
      </w:pPr>
      <w:r>
        <w:rPr>
          <w:color w:val="FF0000"/>
        </w:rPr>
        <w:tab/>
      </w:r>
    </w:p>
    <w:p w14:paraId="092E93C7" w14:textId="454BBC21" w:rsidR="007C653B" w:rsidRDefault="00292B6E" w:rsidP="00292B6E">
      <w:pPr>
        <w:jc w:val="both"/>
      </w:pPr>
      <w:r w:rsidRPr="00A076D9">
        <w:rPr>
          <w:b/>
        </w:rPr>
        <w:t>Present:</w:t>
      </w:r>
      <w:r w:rsidRPr="00A076D9">
        <w:t xml:space="preserve">  </w:t>
      </w:r>
      <w:r w:rsidR="00B82E22">
        <w:t>Linds</w:t>
      </w:r>
      <w:r w:rsidR="003551FA">
        <w:t>e</w:t>
      </w:r>
      <w:r w:rsidR="00B82E22">
        <w:t xml:space="preserve">y Pope (LP) [Chair], </w:t>
      </w:r>
      <w:r w:rsidRPr="00A076D9">
        <w:t>Nitin Gambhir (NG),</w:t>
      </w:r>
      <w:r w:rsidR="007819C6">
        <w:t xml:space="preserve"> </w:t>
      </w:r>
      <w:r w:rsidR="00A23866">
        <w:t>Claire Beharrie (CB),</w:t>
      </w:r>
      <w:r w:rsidR="00D97B67">
        <w:t xml:space="preserve"> </w:t>
      </w:r>
      <w:r w:rsidR="00262A26">
        <w:t>Corrine Cole</w:t>
      </w:r>
      <w:r w:rsidR="002F3E21">
        <w:t>s</w:t>
      </w:r>
      <w:r w:rsidR="00262A26">
        <w:t xml:space="preserve"> (CC),</w:t>
      </w:r>
      <w:r w:rsidR="0050433F">
        <w:t xml:space="preserve"> David Herron (DH),</w:t>
      </w:r>
      <w:r w:rsidR="002664AB">
        <w:t xml:space="preserve"> </w:t>
      </w:r>
      <w:r w:rsidR="00882C51">
        <w:t>Cathy Johnman (CJ)</w:t>
      </w:r>
      <w:r w:rsidR="00D1298F">
        <w:t>,</w:t>
      </w:r>
      <w:r w:rsidR="009C0B6D">
        <w:t xml:space="preserve"> Kenneth Lee (KL),</w:t>
      </w:r>
      <w:r w:rsidR="007819C6">
        <w:t xml:space="preserve"> </w:t>
      </w:r>
      <w:r w:rsidR="00C52571">
        <w:t>Jen MacKenzie (</w:t>
      </w:r>
      <w:proofErr w:type="spellStart"/>
      <w:r w:rsidR="00C52571">
        <w:t>JMacK</w:t>
      </w:r>
      <w:proofErr w:type="spellEnd"/>
      <w:r w:rsidR="00C52571">
        <w:t>)</w:t>
      </w:r>
      <w:r w:rsidR="00D1666F">
        <w:t>,</w:t>
      </w:r>
      <w:r w:rsidR="00D1298F">
        <w:t xml:space="preserve"> </w:t>
      </w:r>
      <w:r w:rsidR="00C52571">
        <w:t>Ashleigh McGovern (</w:t>
      </w:r>
      <w:proofErr w:type="spellStart"/>
      <w:r w:rsidR="00C52571">
        <w:t>AMcG</w:t>
      </w:r>
      <w:proofErr w:type="spellEnd"/>
      <w:r w:rsidR="00C52571">
        <w:t>)</w:t>
      </w:r>
      <w:r w:rsidR="0081001C">
        <w:t>,</w:t>
      </w:r>
      <w:r w:rsidR="0050433F">
        <w:t xml:space="preserve"> Catriona Mc</w:t>
      </w:r>
      <w:r w:rsidR="00A951F2">
        <w:t>Al</w:t>
      </w:r>
      <w:r w:rsidR="0050433F">
        <w:t>eer (</w:t>
      </w:r>
      <w:proofErr w:type="spellStart"/>
      <w:r w:rsidR="0050433F">
        <w:t>CMc</w:t>
      </w:r>
      <w:r w:rsidR="00A951F2">
        <w:t>A</w:t>
      </w:r>
      <w:proofErr w:type="spellEnd"/>
      <w:r w:rsidR="0050433F">
        <w:t>),</w:t>
      </w:r>
      <w:r w:rsidR="00C2580B">
        <w:t xml:space="preserve"> </w:t>
      </w:r>
      <w:r w:rsidR="00853222">
        <w:t xml:space="preserve">Neil Shepherd (NS), </w:t>
      </w:r>
      <w:r w:rsidR="007819C6">
        <w:t>Chris Williams (CW)</w:t>
      </w:r>
      <w:r w:rsidR="00C2580B">
        <w:t xml:space="preserve"> and Pauline Wilson (PW).</w:t>
      </w:r>
    </w:p>
    <w:p w14:paraId="6214BB2D" w14:textId="4A614D7C" w:rsidR="00292B6E" w:rsidRPr="00231F70" w:rsidRDefault="00292B6E" w:rsidP="00292B6E">
      <w:pPr>
        <w:jc w:val="both"/>
        <w:rPr>
          <w:b/>
          <w:bCs/>
        </w:rPr>
      </w:pPr>
      <w:r w:rsidRPr="00AE4A67">
        <w:rPr>
          <w:b/>
        </w:rPr>
        <w:t>Apologies</w:t>
      </w:r>
      <w:r w:rsidRPr="004271D6">
        <w:rPr>
          <w:bCs/>
        </w:rPr>
        <w:t>:</w:t>
      </w:r>
      <w:r w:rsidR="004271D6" w:rsidRPr="004271D6">
        <w:rPr>
          <w:bCs/>
        </w:rPr>
        <w:t xml:space="preserve"> </w:t>
      </w:r>
      <w:r w:rsidR="00046780">
        <w:rPr>
          <w:bCs/>
        </w:rPr>
        <w:t>Akram Hussain (AH),</w:t>
      </w:r>
      <w:r w:rsidR="00936564">
        <w:rPr>
          <w:bCs/>
        </w:rPr>
        <w:t xml:space="preserve"> Allan MacDonald (</w:t>
      </w:r>
      <w:proofErr w:type="spellStart"/>
      <w:r w:rsidR="00936564">
        <w:rPr>
          <w:bCs/>
        </w:rPr>
        <w:t>AMacD</w:t>
      </w:r>
      <w:proofErr w:type="spellEnd"/>
      <w:r w:rsidR="00936564">
        <w:rPr>
          <w:bCs/>
        </w:rPr>
        <w:t>),</w:t>
      </w:r>
      <w:r w:rsidR="00046780">
        <w:rPr>
          <w:bCs/>
        </w:rPr>
        <w:t xml:space="preserve"> Lisa Johnsen (LJ), </w:t>
      </w:r>
      <w:r w:rsidR="0033477C">
        <w:rPr>
          <w:bCs/>
        </w:rPr>
        <w:t xml:space="preserve">Mark McAuley </w:t>
      </w:r>
      <w:r w:rsidR="0047395D">
        <w:rPr>
          <w:bCs/>
        </w:rPr>
        <w:t>(</w:t>
      </w:r>
      <w:proofErr w:type="spellStart"/>
      <w:r w:rsidR="0047395D">
        <w:rPr>
          <w:bCs/>
        </w:rPr>
        <w:t>MMcA</w:t>
      </w:r>
      <w:proofErr w:type="spellEnd"/>
      <w:r w:rsidR="0047395D">
        <w:rPr>
          <w:bCs/>
        </w:rPr>
        <w:t>)</w:t>
      </w:r>
      <w:r w:rsidR="00526773">
        <w:rPr>
          <w:bCs/>
        </w:rPr>
        <w:t xml:space="preserve"> and</w:t>
      </w:r>
      <w:r w:rsidR="005B290F">
        <w:rPr>
          <w:bCs/>
        </w:rPr>
        <w:t xml:space="preserve"> Frank Sullivan (FS).</w:t>
      </w:r>
    </w:p>
    <w:p w14:paraId="790E2A99" w14:textId="4A001F6A" w:rsidR="00292B6E" w:rsidRDefault="00292B6E" w:rsidP="00292B6E">
      <w:pPr>
        <w:spacing w:after="0" w:line="240" w:lineRule="auto"/>
      </w:pPr>
      <w:r w:rsidRPr="00E67D81">
        <w:rPr>
          <w:b/>
        </w:rPr>
        <w:t>In attendance:</w:t>
      </w:r>
      <w:r>
        <w:t xml:space="preserve">  </w:t>
      </w:r>
      <w:r w:rsidR="008515B3">
        <w:t>Zoe Park (ZP)</w:t>
      </w:r>
      <w:r w:rsidR="008E7146">
        <w:t xml:space="preserve"> (Minutes)</w:t>
      </w:r>
    </w:p>
    <w:p w14:paraId="7822967E" w14:textId="77777777" w:rsidR="00292B6E" w:rsidRDefault="00292B6E" w:rsidP="00E70CBE">
      <w:pPr>
        <w:spacing w:after="0" w:line="240" w:lineRule="auto"/>
      </w:pPr>
    </w:p>
    <w:tbl>
      <w:tblPr>
        <w:tblStyle w:val="TableGrid"/>
        <w:tblpPr w:leftFromText="180" w:rightFromText="180" w:vertAnchor="text" w:tblpY="1"/>
        <w:tblOverlap w:val="never"/>
        <w:tblW w:w="18281" w:type="dxa"/>
        <w:tblLook w:val="04A0" w:firstRow="1" w:lastRow="0" w:firstColumn="1" w:lastColumn="0" w:noHBand="0" w:noVBand="1"/>
      </w:tblPr>
      <w:tblGrid>
        <w:gridCol w:w="641"/>
        <w:gridCol w:w="3607"/>
        <w:gridCol w:w="11622"/>
        <w:gridCol w:w="2411"/>
      </w:tblGrid>
      <w:tr w:rsidR="00292B6E" w14:paraId="2622E5B0" w14:textId="77777777" w:rsidTr="00D801BB">
        <w:trPr>
          <w:trHeight w:val="510"/>
        </w:trPr>
        <w:tc>
          <w:tcPr>
            <w:tcW w:w="641" w:type="dxa"/>
            <w:shd w:val="clear" w:color="auto" w:fill="BFBFBF" w:themeFill="background1" w:themeFillShade="BF"/>
            <w:vAlign w:val="center"/>
          </w:tcPr>
          <w:p w14:paraId="2B1B8517" w14:textId="07546C51" w:rsidR="00292B6E" w:rsidRPr="00292B6E" w:rsidRDefault="00292B6E" w:rsidP="00E70CBE">
            <w:pPr>
              <w:jc w:val="center"/>
              <w:rPr>
                <w:b/>
                <w:bCs/>
              </w:rPr>
            </w:pPr>
            <w:r w:rsidRPr="00292B6E">
              <w:rPr>
                <w:b/>
                <w:bCs/>
              </w:rPr>
              <w:t>Item</w:t>
            </w:r>
          </w:p>
        </w:tc>
        <w:tc>
          <w:tcPr>
            <w:tcW w:w="3607" w:type="dxa"/>
            <w:shd w:val="clear" w:color="auto" w:fill="BFBFBF" w:themeFill="background1" w:themeFillShade="BF"/>
            <w:vAlign w:val="center"/>
          </w:tcPr>
          <w:p w14:paraId="59CDA031" w14:textId="16CD3F1F" w:rsidR="00292B6E" w:rsidRPr="00292B6E" w:rsidRDefault="00292B6E" w:rsidP="00E70CBE">
            <w:pPr>
              <w:jc w:val="center"/>
              <w:rPr>
                <w:b/>
                <w:bCs/>
              </w:rPr>
            </w:pPr>
            <w:r w:rsidRPr="00292B6E">
              <w:rPr>
                <w:b/>
                <w:bCs/>
              </w:rPr>
              <w:t>Item No</w:t>
            </w:r>
          </w:p>
        </w:tc>
        <w:tc>
          <w:tcPr>
            <w:tcW w:w="11622" w:type="dxa"/>
            <w:shd w:val="clear" w:color="auto" w:fill="BFBFBF" w:themeFill="background1" w:themeFillShade="BF"/>
            <w:vAlign w:val="center"/>
          </w:tcPr>
          <w:p w14:paraId="408753AA" w14:textId="09DF9FF6" w:rsidR="00292B6E" w:rsidRPr="00292B6E" w:rsidRDefault="00292B6E" w:rsidP="00E70CBE">
            <w:pPr>
              <w:jc w:val="center"/>
              <w:rPr>
                <w:b/>
                <w:bCs/>
              </w:rPr>
            </w:pPr>
            <w:r w:rsidRPr="00292B6E">
              <w:rPr>
                <w:b/>
                <w:bCs/>
              </w:rPr>
              <w:t>Comment</w:t>
            </w:r>
          </w:p>
        </w:tc>
        <w:tc>
          <w:tcPr>
            <w:tcW w:w="2411" w:type="dxa"/>
            <w:shd w:val="clear" w:color="auto" w:fill="BFBFBF" w:themeFill="background1" w:themeFillShade="BF"/>
            <w:vAlign w:val="center"/>
          </w:tcPr>
          <w:p w14:paraId="22A16EC3" w14:textId="235585D2" w:rsidR="00292B6E" w:rsidRPr="00292B6E" w:rsidRDefault="00292B6E" w:rsidP="00E70CBE">
            <w:pPr>
              <w:jc w:val="center"/>
              <w:rPr>
                <w:b/>
                <w:bCs/>
              </w:rPr>
            </w:pPr>
            <w:r w:rsidRPr="00292B6E">
              <w:rPr>
                <w:b/>
                <w:bCs/>
              </w:rPr>
              <w:t>Action</w:t>
            </w:r>
          </w:p>
        </w:tc>
      </w:tr>
      <w:tr w:rsidR="00292B6E" w14:paraId="67E2B8C8" w14:textId="77777777" w:rsidTr="00D801BB">
        <w:trPr>
          <w:trHeight w:val="510"/>
        </w:trPr>
        <w:tc>
          <w:tcPr>
            <w:tcW w:w="641" w:type="dxa"/>
            <w:shd w:val="clear" w:color="auto" w:fill="auto"/>
          </w:tcPr>
          <w:p w14:paraId="23D26948" w14:textId="37566050" w:rsidR="00292B6E" w:rsidRPr="00026CA2" w:rsidRDefault="002F3A0B" w:rsidP="00E70CBE">
            <w:pPr>
              <w:rPr>
                <w:b/>
                <w:bCs/>
              </w:rPr>
            </w:pPr>
            <w:r w:rsidRPr="00026CA2">
              <w:rPr>
                <w:b/>
                <w:bCs/>
              </w:rPr>
              <w:t>1.</w:t>
            </w:r>
          </w:p>
        </w:tc>
        <w:tc>
          <w:tcPr>
            <w:tcW w:w="3607" w:type="dxa"/>
            <w:shd w:val="clear" w:color="auto" w:fill="auto"/>
          </w:tcPr>
          <w:p w14:paraId="5A1DA88D" w14:textId="0B838568" w:rsidR="00292B6E" w:rsidRDefault="009603BD" w:rsidP="00E70CBE">
            <w:r w:rsidRPr="003567B5">
              <w:rPr>
                <w:rFonts w:cstheme="minorHAnsi"/>
                <w:b/>
                <w:bCs/>
              </w:rPr>
              <w:t xml:space="preserve">Welcome </w:t>
            </w:r>
            <w:r w:rsidR="0028060B" w:rsidRPr="003567B5">
              <w:rPr>
                <w:rFonts w:cstheme="minorHAnsi"/>
                <w:b/>
                <w:bCs/>
              </w:rPr>
              <w:t>&amp; Apologies</w:t>
            </w:r>
          </w:p>
        </w:tc>
        <w:tc>
          <w:tcPr>
            <w:tcW w:w="11622" w:type="dxa"/>
            <w:shd w:val="clear" w:color="auto" w:fill="auto"/>
          </w:tcPr>
          <w:p w14:paraId="4F619A03" w14:textId="77777777" w:rsidR="004569AC" w:rsidRDefault="005C6590" w:rsidP="00E70CBE">
            <w:pPr>
              <w:jc w:val="both"/>
              <w:rPr>
                <w:rFonts w:cstheme="minorHAnsi"/>
              </w:rPr>
            </w:pPr>
            <w:r w:rsidRPr="00DE243D">
              <w:rPr>
                <w:rFonts w:cstheme="minorHAnsi"/>
              </w:rPr>
              <w:t>The chair welcomed the members</w:t>
            </w:r>
            <w:r w:rsidR="0028060B">
              <w:rPr>
                <w:rFonts w:cstheme="minorHAnsi"/>
              </w:rPr>
              <w:t>,</w:t>
            </w:r>
            <w:r w:rsidRPr="00DE243D">
              <w:rPr>
                <w:rFonts w:cstheme="minorHAnsi"/>
              </w:rPr>
              <w:t xml:space="preserve"> noted </w:t>
            </w:r>
            <w:r w:rsidR="007819C6" w:rsidRPr="00DE243D">
              <w:rPr>
                <w:rFonts w:cstheme="minorHAnsi"/>
              </w:rPr>
              <w:t>apologies,</w:t>
            </w:r>
            <w:r w:rsidR="0028060B">
              <w:rPr>
                <w:rFonts w:cstheme="minorHAnsi"/>
              </w:rPr>
              <w:t xml:space="preserve"> and </w:t>
            </w:r>
            <w:r w:rsidR="00844B7D">
              <w:rPr>
                <w:rFonts w:cstheme="minorHAnsi"/>
              </w:rPr>
              <w:t>members introduced themselves.</w:t>
            </w:r>
          </w:p>
          <w:p w14:paraId="3272AD2F" w14:textId="77777777" w:rsidR="00844B7D" w:rsidRDefault="00844B7D" w:rsidP="00E70CBE">
            <w:pPr>
              <w:jc w:val="both"/>
              <w:rPr>
                <w:rFonts w:cstheme="minorHAnsi"/>
              </w:rPr>
            </w:pPr>
          </w:p>
          <w:p w14:paraId="3ED8084F" w14:textId="5A3B4903" w:rsidR="00844B7D" w:rsidRPr="00B53483" w:rsidRDefault="00844B7D" w:rsidP="00E70CBE">
            <w:pPr>
              <w:jc w:val="both"/>
              <w:rPr>
                <w:rFonts w:cstheme="minorHAnsi"/>
              </w:rPr>
            </w:pPr>
            <w:r>
              <w:rPr>
                <w:rFonts w:cstheme="minorHAnsi"/>
              </w:rPr>
              <w:t>LP welcomed NS to the meeting as the new TPD for BBT.</w:t>
            </w:r>
          </w:p>
        </w:tc>
        <w:tc>
          <w:tcPr>
            <w:tcW w:w="2411" w:type="dxa"/>
            <w:shd w:val="clear" w:color="auto" w:fill="auto"/>
          </w:tcPr>
          <w:p w14:paraId="00C38570" w14:textId="3A71652D" w:rsidR="00851848" w:rsidRPr="00851848" w:rsidRDefault="00851848" w:rsidP="00E70CBE">
            <w:pPr>
              <w:rPr>
                <w:b/>
                <w:bCs/>
              </w:rPr>
            </w:pPr>
          </w:p>
        </w:tc>
      </w:tr>
      <w:tr w:rsidR="00292B6E" w14:paraId="1E0C6924" w14:textId="77777777" w:rsidTr="00D801BB">
        <w:trPr>
          <w:trHeight w:val="510"/>
        </w:trPr>
        <w:tc>
          <w:tcPr>
            <w:tcW w:w="641" w:type="dxa"/>
            <w:shd w:val="clear" w:color="auto" w:fill="auto"/>
          </w:tcPr>
          <w:p w14:paraId="7FD7B91B" w14:textId="77211653" w:rsidR="00292B6E" w:rsidRPr="00026CA2" w:rsidRDefault="002F3A0B" w:rsidP="00E70CBE">
            <w:pPr>
              <w:rPr>
                <w:b/>
                <w:bCs/>
              </w:rPr>
            </w:pPr>
            <w:r w:rsidRPr="00026CA2">
              <w:rPr>
                <w:b/>
                <w:bCs/>
              </w:rPr>
              <w:t>2.</w:t>
            </w:r>
          </w:p>
        </w:tc>
        <w:tc>
          <w:tcPr>
            <w:tcW w:w="3607" w:type="dxa"/>
            <w:shd w:val="clear" w:color="auto" w:fill="auto"/>
          </w:tcPr>
          <w:p w14:paraId="11E52E0F" w14:textId="15EEB128" w:rsidR="00292B6E" w:rsidRDefault="00F35474" w:rsidP="00E70CBE">
            <w:r w:rsidRPr="00867BF8">
              <w:rPr>
                <w:rFonts w:cstheme="minorHAnsi"/>
                <w:b/>
                <w:bCs/>
              </w:rPr>
              <w:t>Minutes of meeting held on</w:t>
            </w:r>
            <w:r w:rsidR="005C7403">
              <w:rPr>
                <w:rFonts w:cstheme="minorHAnsi"/>
                <w:b/>
                <w:bCs/>
              </w:rPr>
              <w:t xml:space="preserve"> -</w:t>
            </w:r>
            <w:r w:rsidR="00D268F8">
              <w:rPr>
                <w:rFonts w:cstheme="minorHAnsi"/>
                <w:b/>
                <w:bCs/>
              </w:rPr>
              <w:t xml:space="preserve"> </w:t>
            </w:r>
            <w:r w:rsidR="00BD681D">
              <w:rPr>
                <w:rFonts w:cstheme="minorHAnsi"/>
                <w:b/>
                <w:bCs/>
              </w:rPr>
              <w:t>14</w:t>
            </w:r>
            <w:r w:rsidRPr="00867BF8">
              <w:rPr>
                <w:rFonts w:cstheme="minorHAnsi"/>
                <w:b/>
                <w:bCs/>
              </w:rPr>
              <w:t>/</w:t>
            </w:r>
            <w:r w:rsidR="00C9200B">
              <w:rPr>
                <w:rFonts w:cstheme="minorHAnsi"/>
                <w:b/>
                <w:bCs/>
              </w:rPr>
              <w:t>0</w:t>
            </w:r>
            <w:r w:rsidR="00BD681D">
              <w:rPr>
                <w:rFonts w:cstheme="minorHAnsi"/>
                <w:b/>
                <w:bCs/>
              </w:rPr>
              <w:t>5</w:t>
            </w:r>
            <w:r w:rsidR="0087245C">
              <w:rPr>
                <w:rFonts w:cstheme="minorHAnsi"/>
                <w:b/>
                <w:bCs/>
              </w:rPr>
              <w:t>/202</w:t>
            </w:r>
            <w:r w:rsidR="00C9200B">
              <w:rPr>
                <w:rFonts w:cstheme="minorHAnsi"/>
                <w:b/>
                <w:bCs/>
              </w:rPr>
              <w:t>4</w:t>
            </w:r>
          </w:p>
        </w:tc>
        <w:tc>
          <w:tcPr>
            <w:tcW w:w="11622" w:type="dxa"/>
            <w:shd w:val="clear" w:color="auto" w:fill="auto"/>
          </w:tcPr>
          <w:p w14:paraId="7790C02A" w14:textId="77777777" w:rsidR="00292B6E" w:rsidRDefault="001D1F5F" w:rsidP="00E70CBE">
            <w:r w:rsidRPr="001D1F5F">
              <w:t xml:space="preserve">The </w:t>
            </w:r>
            <w:r w:rsidR="001307E9">
              <w:t xml:space="preserve">minutes </w:t>
            </w:r>
            <w:r w:rsidR="00565940">
              <w:t xml:space="preserve">from </w:t>
            </w:r>
            <w:r w:rsidR="00BD681D">
              <w:t>14</w:t>
            </w:r>
            <w:r w:rsidR="00BD681D" w:rsidRPr="00BD681D">
              <w:rPr>
                <w:vertAlign w:val="superscript"/>
              </w:rPr>
              <w:t>th</w:t>
            </w:r>
            <w:r w:rsidR="00BD681D">
              <w:t xml:space="preserve"> May</w:t>
            </w:r>
            <w:r w:rsidR="00565940">
              <w:t xml:space="preserve"> 202</w:t>
            </w:r>
            <w:r w:rsidR="005C7403">
              <w:t>4</w:t>
            </w:r>
            <w:r w:rsidR="00565940">
              <w:t xml:space="preserve"> were accepted as an accurate record of the meeting</w:t>
            </w:r>
            <w:r w:rsidR="00BD681D">
              <w:t xml:space="preserve"> </w:t>
            </w:r>
            <w:r w:rsidR="000E02A5">
              <w:t>except for</w:t>
            </w:r>
            <w:r w:rsidR="00BD681D">
              <w:t xml:space="preserve"> the following correction:</w:t>
            </w:r>
          </w:p>
          <w:p w14:paraId="4911A8FF" w14:textId="77777777" w:rsidR="00BA671B" w:rsidRDefault="00BA671B" w:rsidP="00E70CBE"/>
          <w:p w14:paraId="2024A2A2" w14:textId="5C2E9274" w:rsidR="00BA671B" w:rsidRDefault="00BA671B" w:rsidP="00BA671B">
            <w:pPr>
              <w:pStyle w:val="ListParagraph"/>
              <w:numPr>
                <w:ilvl w:val="0"/>
                <w:numId w:val="39"/>
              </w:numPr>
            </w:pPr>
            <w:r>
              <w:t>Item</w:t>
            </w:r>
            <w:r w:rsidR="00FF4AC0">
              <w:t xml:space="preserve"> 13 – Royal College of Physicians should be changed to Faculty of Public Health.</w:t>
            </w:r>
          </w:p>
        </w:tc>
        <w:tc>
          <w:tcPr>
            <w:tcW w:w="2411" w:type="dxa"/>
            <w:shd w:val="clear" w:color="auto" w:fill="auto"/>
          </w:tcPr>
          <w:p w14:paraId="387FE8A2" w14:textId="1203D97D" w:rsidR="00B03B8C" w:rsidRPr="002631AA" w:rsidRDefault="00BD681D" w:rsidP="00E70CBE">
            <w:pPr>
              <w:jc w:val="both"/>
              <w:rPr>
                <w:b/>
                <w:bCs/>
              </w:rPr>
            </w:pPr>
            <w:r>
              <w:rPr>
                <w:b/>
                <w:bCs/>
              </w:rPr>
              <w:t xml:space="preserve">ZP will update previous </w:t>
            </w:r>
            <w:r w:rsidR="005C6B8A">
              <w:rPr>
                <w:b/>
                <w:bCs/>
              </w:rPr>
              <w:t>minutes.</w:t>
            </w:r>
          </w:p>
        </w:tc>
      </w:tr>
      <w:tr w:rsidR="0054300F" w14:paraId="1AE3B401" w14:textId="77777777" w:rsidTr="00D801BB">
        <w:trPr>
          <w:trHeight w:val="465"/>
        </w:trPr>
        <w:tc>
          <w:tcPr>
            <w:tcW w:w="641" w:type="dxa"/>
            <w:shd w:val="clear" w:color="auto" w:fill="auto"/>
          </w:tcPr>
          <w:p w14:paraId="7069A8FF" w14:textId="6051F4E2" w:rsidR="0054300F" w:rsidRPr="00026CA2" w:rsidRDefault="0054300F" w:rsidP="00E70CBE">
            <w:pPr>
              <w:rPr>
                <w:b/>
                <w:bCs/>
              </w:rPr>
            </w:pPr>
            <w:r>
              <w:rPr>
                <w:b/>
                <w:bCs/>
              </w:rPr>
              <w:t>3.</w:t>
            </w:r>
          </w:p>
        </w:tc>
        <w:tc>
          <w:tcPr>
            <w:tcW w:w="3607" w:type="dxa"/>
            <w:shd w:val="clear" w:color="auto" w:fill="auto"/>
          </w:tcPr>
          <w:p w14:paraId="208531A7" w14:textId="3BBD5D49" w:rsidR="0054300F" w:rsidRPr="00867BF8" w:rsidRDefault="0054300F" w:rsidP="00E70CBE">
            <w:pPr>
              <w:rPr>
                <w:rFonts w:cstheme="minorHAnsi"/>
                <w:b/>
                <w:bCs/>
              </w:rPr>
            </w:pPr>
            <w:r>
              <w:rPr>
                <w:rFonts w:cstheme="minorHAnsi"/>
                <w:b/>
                <w:bCs/>
              </w:rPr>
              <w:t>Review of Action Points</w:t>
            </w:r>
          </w:p>
        </w:tc>
        <w:tc>
          <w:tcPr>
            <w:tcW w:w="11622" w:type="dxa"/>
            <w:shd w:val="clear" w:color="auto" w:fill="auto"/>
          </w:tcPr>
          <w:p w14:paraId="30CEA69D" w14:textId="0B90D5B4" w:rsidR="007D00EF" w:rsidRDefault="002B056C" w:rsidP="00E70CBE">
            <w:r>
              <w:t>All action points were complete or discussed elsewhere in the agenda</w:t>
            </w:r>
            <w:r w:rsidR="00F128DB">
              <w:t>.</w:t>
            </w:r>
          </w:p>
        </w:tc>
        <w:tc>
          <w:tcPr>
            <w:tcW w:w="2411" w:type="dxa"/>
            <w:shd w:val="clear" w:color="auto" w:fill="auto"/>
          </w:tcPr>
          <w:p w14:paraId="02DAB1CD" w14:textId="2F18EA22" w:rsidR="00BB29F0" w:rsidRPr="00D641AA" w:rsidRDefault="00BB29F0" w:rsidP="00E70CBE">
            <w:pPr>
              <w:rPr>
                <w:b/>
                <w:bCs/>
              </w:rPr>
            </w:pPr>
          </w:p>
        </w:tc>
      </w:tr>
      <w:tr w:rsidR="00F35474" w14:paraId="482E3780" w14:textId="77777777" w:rsidTr="00D801BB">
        <w:trPr>
          <w:trHeight w:val="510"/>
        </w:trPr>
        <w:tc>
          <w:tcPr>
            <w:tcW w:w="641" w:type="dxa"/>
            <w:shd w:val="clear" w:color="auto" w:fill="auto"/>
          </w:tcPr>
          <w:p w14:paraId="652096C8" w14:textId="5F10C96B" w:rsidR="00F35474" w:rsidRPr="00026CA2" w:rsidRDefault="00F77257" w:rsidP="00E70CBE">
            <w:pPr>
              <w:rPr>
                <w:b/>
                <w:bCs/>
              </w:rPr>
            </w:pPr>
            <w:r>
              <w:rPr>
                <w:b/>
                <w:bCs/>
              </w:rPr>
              <w:t>4</w:t>
            </w:r>
            <w:r w:rsidR="002F3A0B" w:rsidRPr="00026CA2">
              <w:rPr>
                <w:b/>
                <w:bCs/>
              </w:rPr>
              <w:t>.</w:t>
            </w:r>
          </w:p>
        </w:tc>
        <w:tc>
          <w:tcPr>
            <w:tcW w:w="3607" w:type="dxa"/>
            <w:shd w:val="clear" w:color="auto" w:fill="auto"/>
          </w:tcPr>
          <w:p w14:paraId="2E455105" w14:textId="3BB567B8" w:rsidR="00F35474" w:rsidRPr="00867BF8" w:rsidRDefault="003E0479" w:rsidP="00E70CBE">
            <w:pPr>
              <w:rPr>
                <w:rFonts w:cstheme="minorHAnsi"/>
                <w:b/>
                <w:bCs/>
              </w:rPr>
            </w:pPr>
            <w:r w:rsidRPr="00867BF8">
              <w:rPr>
                <w:rFonts w:cstheme="minorHAnsi"/>
                <w:b/>
                <w:bCs/>
              </w:rPr>
              <w:t>Matters Arising</w:t>
            </w:r>
            <w:r w:rsidR="004C6E87">
              <w:rPr>
                <w:rFonts w:cstheme="minorHAnsi"/>
                <w:b/>
                <w:bCs/>
              </w:rPr>
              <w:t xml:space="preserve"> not on the Agenda</w:t>
            </w:r>
          </w:p>
        </w:tc>
        <w:tc>
          <w:tcPr>
            <w:tcW w:w="11622" w:type="dxa"/>
            <w:shd w:val="clear" w:color="auto" w:fill="auto"/>
          </w:tcPr>
          <w:p w14:paraId="344208E8" w14:textId="241115B1" w:rsidR="00396C38" w:rsidRDefault="00470C3B" w:rsidP="00E70CBE">
            <w:r>
              <w:t>No</w:t>
            </w:r>
            <w:r w:rsidR="008C4F01">
              <w:t xml:space="preserve">thing was </w:t>
            </w:r>
            <w:r w:rsidR="00CD6094">
              <w:t>noted</w:t>
            </w:r>
            <w:r w:rsidR="008C4F01">
              <w:t xml:space="preserve"> by the group.</w:t>
            </w:r>
          </w:p>
        </w:tc>
        <w:tc>
          <w:tcPr>
            <w:tcW w:w="2411" w:type="dxa"/>
            <w:shd w:val="clear" w:color="auto" w:fill="auto"/>
          </w:tcPr>
          <w:p w14:paraId="645C68D2" w14:textId="77777777" w:rsidR="00F35474" w:rsidRDefault="00F35474" w:rsidP="00E70CBE"/>
        </w:tc>
      </w:tr>
      <w:tr w:rsidR="00574642" w14:paraId="1D54A565" w14:textId="77777777" w:rsidTr="00D801BB">
        <w:trPr>
          <w:trHeight w:val="510"/>
        </w:trPr>
        <w:tc>
          <w:tcPr>
            <w:tcW w:w="641" w:type="dxa"/>
            <w:shd w:val="clear" w:color="auto" w:fill="auto"/>
          </w:tcPr>
          <w:p w14:paraId="1DF2D754" w14:textId="364EAD63" w:rsidR="00574642" w:rsidRDefault="00574642" w:rsidP="00E70CBE">
            <w:pPr>
              <w:rPr>
                <w:b/>
                <w:bCs/>
              </w:rPr>
            </w:pPr>
            <w:r>
              <w:rPr>
                <w:b/>
                <w:bCs/>
              </w:rPr>
              <w:t>5.</w:t>
            </w:r>
          </w:p>
        </w:tc>
        <w:tc>
          <w:tcPr>
            <w:tcW w:w="3607" w:type="dxa"/>
            <w:shd w:val="clear" w:color="auto" w:fill="auto"/>
          </w:tcPr>
          <w:p w14:paraId="083B6B37" w14:textId="09E0D567" w:rsidR="00574642" w:rsidRPr="00D641AA" w:rsidRDefault="008E690A" w:rsidP="00E70CBE">
            <w:pPr>
              <w:rPr>
                <w:b/>
                <w:bCs/>
              </w:rPr>
            </w:pPr>
            <w:r>
              <w:rPr>
                <w:b/>
                <w:bCs/>
              </w:rPr>
              <w:t>Main Items of Business</w:t>
            </w:r>
          </w:p>
        </w:tc>
        <w:tc>
          <w:tcPr>
            <w:tcW w:w="11622" w:type="dxa"/>
            <w:shd w:val="clear" w:color="auto" w:fill="auto"/>
          </w:tcPr>
          <w:p w14:paraId="6A8CCB35" w14:textId="77777777" w:rsidR="00574642" w:rsidRDefault="00574642" w:rsidP="00E70CBE">
            <w:pPr>
              <w:jc w:val="both"/>
            </w:pPr>
          </w:p>
        </w:tc>
        <w:tc>
          <w:tcPr>
            <w:tcW w:w="2411" w:type="dxa"/>
            <w:shd w:val="clear" w:color="auto" w:fill="auto"/>
          </w:tcPr>
          <w:p w14:paraId="365CB33B" w14:textId="77777777" w:rsidR="00574642" w:rsidRDefault="00574642" w:rsidP="00E70CBE">
            <w:pPr>
              <w:jc w:val="both"/>
            </w:pPr>
          </w:p>
        </w:tc>
      </w:tr>
      <w:tr w:rsidR="00292B6E" w14:paraId="15D8CCC5" w14:textId="77777777" w:rsidTr="00713E09">
        <w:trPr>
          <w:trHeight w:val="1550"/>
        </w:trPr>
        <w:tc>
          <w:tcPr>
            <w:tcW w:w="641" w:type="dxa"/>
            <w:shd w:val="clear" w:color="auto" w:fill="auto"/>
          </w:tcPr>
          <w:p w14:paraId="028A9276" w14:textId="6597C046" w:rsidR="00292B6E" w:rsidRPr="00026CA2" w:rsidRDefault="00F77257" w:rsidP="00E70CBE">
            <w:pPr>
              <w:rPr>
                <w:b/>
                <w:bCs/>
              </w:rPr>
            </w:pPr>
            <w:r>
              <w:rPr>
                <w:b/>
                <w:bCs/>
              </w:rPr>
              <w:t>5</w:t>
            </w:r>
            <w:r w:rsidR="002F3A0B" w:rsidRPr="00026CA2">
              <w:rPr>
                <w:b/>
                <w:bCs/>
              </w:rPr>
              <w:t>.1</w:t>
            </w:r>
          </w:p>
        </w:tc>
        <w:tc>
          <w:tcPr>
            <w:tcW w:w="3607" w:type="dxa"/>
            <w:shd w:val="clear" w:color="auto" w:fill="auto"/>
          </w:tcPr>
          <w:p w14:paraId="19217077" w14:textId="2B90EFBA" w:rsidR="00292B6E" w:rsidRPr="00D641AA" w:rsidRDefault="00467B3C" w:rsidP="00E70CBE">
            <w:pPr>
              <w:rPr>
                <w:b/>
                <w:bCs/>
              </w:rPr>
            </w:pPr>
            <w:r w:rsidRPr="00D641AA">
              <w:rPr>
                <w:b/>
                <w:bCs/>
              </w:rPr>
              <w:t>Deanery Update</w:t>
            </w:r>
          </w:p>
        </w:tc>
        <w:tc>
          <w:tcPr>
            <w:tcW w:w="11622" w:type="dxa"/>
            <w:shd w:val="clear" w:color="auto" w:fill="auto"/>
          </w:tcPr>
          <w:p w14:paraId="0DF19C5B" w14:textId="77777777" w:rsidR="000112FB" w:rsidRDefault="00723B87" w:rsidP="00AB0043">
            <w:pPr>
              <w:jc w:val="both"/>
            </w:pPr>
            <w:r>
              <w:t>NG gave the following update to the members:</w:t>
            </w:r>
          </w:p>
          <w:p w14:paraId="15869A3A" w14:textId="77777777" w:rsidR="00723B87" w:rsidRDefault="00723B87" w:rsidP="00AB0043">
            <w:pPr>
              <w:jc w:val="both"/>
            </w:pPr>
          </w:p>
          <w:p w14:paraId="799B687B" w14:textId="77777777" w:rsidR="00723B87" w:rsidRDefault="00144341" w:rsidP="00723B87">
            <w:pPr>
              <w:pStyle w:val="ListParagraph"/>
              <w:numPr>
                <w:ilvl w:val="0"/>
                <w:numId w:val="39"/>
              </w:numPr>
              <w:jc w:val="both"/>
            </w:pPr>
            <w:r>
              <w:t xml:space="preserve">Recruitment remains strong </w:t>
            </w:r>
            <w:r w:rsidR="0094005A">
              <w:t>all specialties, with 13 out of 14 posts been filled in public health</w:t>
            </w:r>
            <w:r w:rsidR="008E5928">
              <w:t xml:space="preserve">, BBT 100% and GP </w:t>
            </w:r>
            <w:r w:rsidR="003925E5">
              <w:t xml:space="preserve">was </w:t>
            </w:r>
            <w:r w:rsidR="008E5928">
              <w:t>100%</w:t>
            </w:r>
            <w:r w:rsidR="003925E5">
              <w:t xml:space="preserve"> barring a few withdrawals which couldn’t be recycled.</w:t>
            </w:r>
          </w:p>
          <w:p w14:paraId="227519BA" w14:textId="0355BAA7" w:rsidR="008967D6" w:rsidRDefault="008967D6" w:rsidP="00723B87">
            <w:pPr>
              <w:pStyle w:val="ListParagraph"/>
              <w:numPr>
                <w:ilvl w:val="0"/>
                <w:numId w:val="39"/>
              </w:numPr>
              <w:jc w:val="both"/>
            </w:pPr>
            <w:r>
              <w:t xml:space="preserve">This was the first year that the bursaries were </w:t>
            </w:r>
            <w:r w:rsidR="00CE2B8F">
              <w:t>halved,</w:t>
            </w:r>
            <w:r>
              <w:t xml:space="preserve"> </w:t>
            </w:r>
            <w:r w:rsidR="00A40DCC">
              <w:t>and the recruitment rate almost remained at 100%.</w:t>
            </w:r>
          </w:p>
          <w:p w14:paraId="4CB18CCF" w14:textId="7A1C8E28" w:rsidR="00A40DCC" w:rsidRDefault="00CE2B8F" w:rsidP="00723B87">
            <w:pPr>
              <w:pStyle w:val="ListParagraph"/>
              <w:numPr>
                <w:ilvl w:val="0"/>
                <w:numId w:val="39"/>
              </w:numPr>
              <w:jc w:val="both"/>
            </w:pPr>
            <w:r>
              <w:t>Currently, there are 803 educational supervisors (ES) in the system</w:t>
            </w:r>
            <w:r w:rsidR="00F519C6">
              <w:t xml:space="preserve"> and 385 training sites.</w:t>
            </w:r>
          </w:p>
          <w:p w14:paraId="43669B4A" w14:textId="465DBB0B" w:rsidR="00CE2B8F" w:rsidRDefault="00B43B14" w:rsidP="00723B87">
            <w:pPr>
              <w:pStyle w:val="ListParagraph"/>
              <w:numPr>
                <w:ilvl w:val="0"/>
                <w:numId w:val="39"/>
              </w:numPr>
              <w:jc w:val="both"/>
            </w:pPr>
            <w:r>
              <w:t xml:space="preserve">The first WINS programme </w:t>
            </w:r>
            <w:r w:rsidR="00494B0A">
              <w:t xml:space="preserve">has taken place, which includes 250 IMGs </w:t>
            </w:r>
            <w:r w:rsidR="00F063EF">
              <w:t>from all specialties and training grades, as well as non-training grades.</w:t>
            </w:r>
            <w:r w:rsidR="008E2F80">
              <w:t xml:space="preserve"> It was extremely well </w:t>
            </w:r>
            <w:r w:rsidR="007E6825">
              <w:t>received,</w:t>
            </w:r>
            <w:r w:rsidR="008E2F80">
              <w:t xml:space="preserve"> and the feedback so far has been excellent</w:t>
            </w:r>
            <w:r w:rsidR="0055333C">
              <w:t>.</w:t>
            </w:r>
          </w:p>
          <w:p w14:paraId="51AE7626" w14:textId="1A07BCAC" w:rsidR="00741815" w:rsidRDefault="00741815" w:rsidP="00723B87">
            <w:pPr>
              <w:pStyle w:val="ListParagraph"/>
              <w:numPr>
                <w:ilvl w:val="0"/>
                <w:numId w:val="39"/>
              </w:numPr>
              <w:jc w:val="both"/>
            </w:pPr>
            <w:r>
              <w:t xml:space="preserve">The GP </w:t>
            </w:r>
            <w:r w:rsidR="004B6389">
              <w:t xml:space="preserve">TEC </w:t>
            </w:r>
            <w:r>
              <w:t xml:space="preserve">trainer entry course </w:t>
            </w:r>
            <w:r w:rsidR="002337E4">
              <w:t xml:space="preserve">is running well, with </w:t>
            </w:r>
            <w:r w:rsidR="009B5ABC">
              <w:t xml:space="preserve">100 places every year to absorb </w:t>
            </w:r>
            <w:r w:rsidR="006F312E">
              <w:t>incoming ES.</w:t>
            </w:r>
          </w:p>
          <w:p w14:paraId="2E1709E7" w14:textId="0CC1109A" w:rsidR="00BE7752" w:rsidRDefault="00BE7752" w:rsidP="00723B87">
            <w:pPr>
              <w:pStyle w:val="ListParagraph"/>
              <w:numPr>
                <w:ilvl w:val="0"/>
                <w:numId w:val="39"/>
              </w:numPr>
              <w:jc w:val="both"/>
            </w:pPr>
            <w:r>
              <w:t xml:space="preserve">The </w:t>
            </w:r>
            <w:r w:rsidR="007C5881">
              <w:t>D</w:t>
            </w:r>
            <w:r>
              <w:t>evelop course has now been piloted</w:t>
            </w:r>
            <w:r w:rsidR="000B287F">
              <w:t>, which should be complete 2 years into the ES role.</w:t>
            </w:r>
            <w:r w:rsidR="00646D8A">
              <w:t xml:space="preserve"> This will be </w:t>
            </w:r>
            <w:r w:rsidR="00FF304E">
              <w:t>formalised</w:t>
            </w:r>
            <w:r w:rsidR="00347C9B">
              <w:t xml:space="preserve"> from 2025 onwards through the Faculty </w:t>
            </w:r>
            <w:r w:rsidR="00BB16F4">
              <w:t xml:space="preserve">Development </w:t>
            </w:r>
            <w:r w:rsidR="00216D1A">
              <w:t>Alliance</w:t>
            </w:r>
            <w:r w:rsidR="00BB16F4">
              <w:t>.</w:t>
            </w:r>
          </w:p>
          <w:p w14:paraId="756A2739" w14:textId="77777777" w:rsidR="003D621E" w:rsidRDefault="009321B1" w:rsidP="00723B87">
            <w:pPr>
              <w:pStyle w:val="ListParagraph"/>
              <w:numPr>
                <w:ilvl w:val="0"/>
                <w:numId w:val="39"/>
              </w:numPr>
              <w:jc w:val="both"/>
            </w:pPr>
            <w:r>
              <w:t>The enhanced trainer workshop has started</w:t>
            </w:r>
            <w:r w:rsidR="009A0CFD">
              <w:t>, which will be offered regionally in place of conferences.</w:t>
            </w:r>
          </w:p>
          <w:p w14:paraId="52BF1D01" w14:textId="77777777" w:rsidR="007E60E2" w:rsidRDefault="008467E4" w:rsidP="007E60E2">
            <w:pPr>
              <w:pStyle w:val="ListParagraph"/>
              <w:numPr>
                <w:ilvl w:val="0"/>
                <w:numId w:val="39"/>
              </w:numPr>
              <w:jc w:val="both"/>
            </w:pPr>
            <w:r>
              <w:t xml:space="preserve">A national GPST </w:t>
            </w:r>
            <w:r w:rsidR="00A54093">
              <w:t>teaching review is being conducted.</w:t>
            </w:r>
          </w:p>
          <w:p w14:paraId="542D13ED" w14:textId="65BE2B88" w:rsidR="007E60E2" w:rsidRDefault="00211590" w:rsidP="007E60E2">
            <w:pPr>
              <w:pStyle w:val="ListParagraph"/>
              <w:numPr>
                <w:ilvl w:val="0"/>
                <w:numId w:val="39"/>
              </w:numPr>
              <w:jc w:val="both"/>
            </w:pPr>
            <w:r>
              <w:t>Scottish Government (SG) have approved</w:t>
            </w:r>
            <w:r w:rsidR="00CC534D">
              <w:t xml:space="preserve"> in principle</w:t>
            </w:r>
            <w:r>
              <w:t xml:space="preserve"> a refreshed GP retention scheme</w:t>
            </w:r>
            <w:r w:rsidR="00E8700C">
              <w:t xml:space="preserve">, the idea is to revamp </w:t>
            </w:r>
            <w:r w:rsidR="00FE300D">
              <w:t xml:space="preserve">the retainer scheme, stay in practice scheme, as well as various other projects to ensure that GP </w:t>
            </w:r>
            <w:r w:rsidR="00C65471">
              <w:t>remains an attractive option for trainees.</w:t>
            </w:r>
            <w:r w:rsidR="002F5361">
              <w:t xml:space="preserve"> A proposal will be submitted in April 2025.</w:t>
            </w:r>
          </w:p>
          <w:p w14:paraId="5A232185" w14:textId="7FE2598F" w:rsidR="00DE2E09" w:rsidRDefault="00DE2E09" w:rsidP="007E60E2">
            <w:pPr>
              <w:pStyle w:val="ListParagraph"/>
              <w:numPr>
                <w:ilvl w:val="0"/>
                <w:numId w:val="39"/>
              </w:numPr>
              <w:jc w:val="both"/>
            </w:pPr>
            <w:r>
              <w:t xml:space="preserve">Moving forward with </w:t>
            </w:r>
            <w:r w:rsidR="00060ECD">
              <w:t>dual CCT in GP and public health, with an August 2025 start.</w:t>
            </w:r>
          </w:p>
          <w:p w14:paraId="1F71C8AA" w14:textId="073F5ACF" w:rsidR="002F5361" w:rsidRDefault="00DC39CB" w:rsidP="007E60E2">
            <w:pPr>
              <w:pStyle w:val="ListParagraph"/>
              <w:numPr>
                <w:ilvl w:val="0"/>
                <w:numId w:val="39"/>
              </w:numPr>
              <w:jc w:val="both"/>
            </w:pPr>
            <w:r>
              <w:t xml:space="preserve">There was a recent announcement that </w:t>
            </w:r>
            <w:r w:rsidR="007C5881">
              <w:t xml:space="preserve">racism </w:t>
            </w:r>
            <w:r w:rsidR="00E03C23">
              <w:t xml:space="preserve">is a public health </w:t>
            </w:r>
            <w:r w:rsidR="00D040CB">
              <w:t xml:space="preserve">problem in the UK and Scotland. There is a strong desire for all health boards (HB) to </w:t>
            </w:r>
            <w:r w:rsidR="00F66554">
              <w:t>develop an anti-racism action plan as soon as possible.</w:t>
            </w:r>
            <w:r w:rsidR="00D040CB">
              <w:t xml:space="preserve"> </w:t>
            </w:r>
            <w:r w:rsidR="00412EBA">
              <w:t>NES is already very active in this space</w:t>
            </w:r>
            <w:r w:rsidR="007C5894">
              <w:t xml:space="preserve"> and work is being </w:t>
            </w:r>
            <w:r w:rsidR="00C94357">
              <w:t>led</w:t>
            </w:r>
            <w:r w:rsidR="007C5894">
              <w:t xml:space="preserve"> by Katie </w:t>
            </w:r>
            <w:r w:rsidR="00C61CB8">
              <w:t>Hetherington.</w:t>
            </w:r>
          </w:p>
          <w:p w14:paraId="2CAB28C7" w14:textId="77777777" w:rsidR="00E44EE5" w:rsidRDefault="00E44EE5" w:rsidP="00E44EE5">
            <w:pPr>
              <w:jc w:val="both"/>
            </w:pPr>
          </w:p>
          <w:p w14:paraId="6FD4A825" w14:textId="0FA9FF3F" w:rsidR="00E44EE5" w:rsidRDefault="00E44EE5" w:rsidP="00E44EE5">
            <w:pPr>
              <w:jc w:val="both"/>
            </w:pPr>
            <w:r>
              <w:t xml:space="preserve">CW </w:t>
            </w:r>
            <w:r w:rsidR="00F2160D">
              <w:t>wondered</w:t>
            </w:r>
            <w:r>
              <w:t xml:space="preserve"> </w:t>
            </w:r>
            <w:r w:rsidR="00AB5D01">
              <w:t>at what stage the capacity to expand runs into limitations</w:t>
            </w:r>
            <w:r w:rsidR="009E051E">
              <w:t xml:space="preserve">, for example with premises or applicants, and </w:t>
            </w:r>
            <w:r w:rsidR="00967597">
              <w:t xml:space="preserve">is it known when the funding might arrive for the refreshed GP </w:t>
            </w:r>
            <w:r w:rsidR="00F43D3C">
              <w:t>retention scheme and when the new scheme will be up and running.</w:t>
            </w:r>
          </w:p>
          <w:p w14:paraId="5824EB72" w14:textId="77777777" w:rsidR="00F43D3C" w:rsidRDefault="00F43D3C" w:rsidP="00E44EE5">
            <w:pPr>
              <w:jc w:val="both"/>
            </w:pPr>
          </w:p>
          <w:p w14:paraId="417360F2" w14:textId="445594CC" w:rsidR="00F43D3C" w:rsidRDefault="00F43D3C" w:rsidP="00E44EE5">
            <w:pPr>
              <w:jc w:val="both"/>
            </w:pPr>
            <w:r>
              <w:t xml:space="preserve">NG responded by noting that </w:t>
            </w:r>
            <w:r w:rsidR="005539B0">
              <w:t xml:space="preserve">although the deadline for </w:t>
            </w:r>
            <w:r w:rsidR="0015233A">
              <w:t>the proposal for the re</w:t>
            </w:r>
            <w:r w:rsidR="005A5BF5">
              <w:t>ten</w:t>
            </w:r>
            <w:r w:rsidR="0015233A">
              <w:t>tion scheme is April 2025, it is anticipated that this will be ready for February with an August 2025 start.</w:t>
            </w:r>
            <w:r w:rsidR="00775A5F">
              <w:t xml:space="preserve"> </w:t>
            </w:r>
            <w:r w:rsidR="00FB1420">
              <w:t xml:space="preserve">With regards to limitations </w:t>
            </w:r>
            <w:r w:rsidR="001E6808">
              <w:t xml:space="preserve">NG acknowledge that there are indeed challenges </w:t>
            </w:r>
            <w:r w:rsidR="005A3236">
              <w:t>due to what happens on the frontline of GP, one being premises.</w:t>
            </w:r>
            <w:r w:rsidR="00A730C8">
              <w:t xml:space="preserve"> </w:t>
            </w:r>
            <w:r w:rsidR="00E21F39">
              <w:t>In addition to this</w:t>
            </w:r>
            <w:r w:rsidR="00A730C8">
              <w:t xml:space="preserve">, the workload is a finite issue for </w:t>
            </w:r>
            <w:r w:rsidR="00A730C8">
              <w:lastRenderedPageBreak/>
              <w:t xml:space="preserve">many practicing </w:t>
            </w:r>
            <w:r w:rsidR="00AF0210">
              <w:t>and the issue around how attractive GP</w:t>
            </w:r>
            <w:r w:rsidR="00BD2A94">
              <w:t xml:space="preserve"> training is to incoming trainees.</w:t>
            </w:r>
            <w:r w:rsidR="00E21F39">
              <w:t xml:space="preserve"> Lastly, </w:t>
            </w:r>
            <w:r w:rsidR="00344F15">
              <w:t>the burden for ES to</w:t>
            </w:r>
            <w:r w:rsidR="004A6946">
              <w:t xml:space="preserve"> provide additional support for trainees coming from the system who need it as well as </w:t>
            </w:r>
            <w:r w:rsidR="00255AF1">
              <w:t>exam support</w:t>
            </w:r>
            <w:r w:rsidR="00CB2C45">
              <w:t>.</w:t>
            </w:r>
            <w:r w:rsidR="00255AF1">
              <w:t xml:space="preserve"> </w:t>
            </w:r>
            <w:r w:rsidR="00CB2C45">
              <w:t>S</w:t>
            </w:r>
            <w:r w:rsidR="00255AF1">
              <w:t>upport from</w:t>
            </w:r>
            <w:r w:rsidR="00CB2C45">
              <w:t xml:space="preserve"> stakeholder colleagues such as RCGP </w:t>
            </w:r>
            <w:r w:rsidR="00304B49">
              <w:t>and BMA</w:t>
            </w:r>
            <w:r w:rsidR="00255AF1">
              <w:t xml:space="preserve"> </w:t>
            </w:r>
            <w:r w:rsidR="00B44BE8">
              <w:t>when showcasing these challenges would be welcomed.</w:t>
            </w:r>
          </w:p>
          <w:p w14:paraId="632D8054" w14:textId="77777777" w:rsidR="00B1376B" w:rsidRDefault="00B1376B" w:rsidP="00E44EE5">
            <w:pPr>
              <w:jc w:val="both"/>
            </w:pPr>
          </w:p>
          <w:p w14:paraId="32E45688" w14:textId="04D61284" w:rsidR="00713E09" w:rsidRDefault="00B1376B" w:rsidP="00713E09">
            <w:pPr>
              <w:jc w:val="both"/>
            </w:pPr>
            <w:r>
              <w:t>LP highlighted that</w:t>
            </w:r>
            <w:r w:rsidR="005316A6">
              <w:t xml:space="preserve"> there is important data</w:t>
            </w:r>
            <w:r>
              <w:t xml:space="preserve"> </w:t>
            </w:r>
            <w:r w:rsidR="00FC5943">
              <w:t xml:space="preserve">within the GMC </w:t>
            </w:r>
            <w:r w:rsidR="005316A6">
              <w:t xml:space="preserve">State and Medical Education report which </w:t>
            </w:r>
            <w:r w:rsidR="007C5881">
              <w:t xml:space="preserve">highlights differences figures are worse for trainers relating to </w:t>
            </w:r>
            <w:r w:rsidR="00AF38E5">
              <w:t xml:space="preserve">workload and job satisfaction </w:t>
            </w:r>
            <w:r w:rsidR="00E1784B">
              <w:t>which is important to acknowledge.</w:t>
            </w:r>
          </w:p>
        </w:tc>
        <w:tc>
          <w:tcPr>
            <w:tcW w:w="2411" w:type="dxa"/>
            <w:shd w:val="clear" w:color="auto" w:fill="auto"/>
          </w:tcPr>
          <w:p w14:paraId="1C91CC6B" w14:textId="77777777" w:rsidR="0038347B" w:rsidRDefault="0038347B" w:rsidP="00E70CBE">
            <w:pPr>
              <w:jc w:val="both"/>
              <w:rPr>
                <w:b/>
                <w:bCs/>
              </w:rPr>
            </w:pPr>
          </w:p>
          <w:p w14:paraId="7F005A92" w14:textId="77777777" w:rsidR="002864A5" w:rsidRDefault="002864A5" w:rsidP="00E70CBE">
            <w:pPr>
              <w:jc w:val="both"/>
              <w:rPr>
                <w:b/>
                <w:bCs/>
              </w:rPr>
            </w:pPr>
          </w:p>
          <w:p w14:paraId="40DE25EE" w14:textId="77777777" w:rsidR="002864A5" w:rsidRDefault="002864A5" w:rsidP="00E70CBE">
            <w:pPr>
              <w:jc w:val="both"/>
              <w:rPr>
                <w:b/>
                <w:bCs/>
              </w:rPr>
            </w:pPr>
          </w:p>
          <w:p w14:paraId="39CFFF5C" w14:textId="77777777" w:rsidR="002864A5" w:rsidRDefault="002864A5" w:rsidP="00E70CBE">
            <w:pPr>
              <w:jc w:val="both"/>
              <w:rPr>
                <w:b/>
                <w:bCs/>
              </w:rPr>
            </w:pPr>
          </w:p>
          <w:p w14:paraId="1DEF99D9" w14:textId="77777777" w:rsidR="002864A5" w:rsidRDefault="002864A5" w:rsidP="00E70CBE">
            <w:pPr>
              <w:jc w:val="both"/>
              <w:rPr>
                <w:b/>
                <w:bCs/>
              </w:rPr>
            </w:pPr>
          </w:p>
          <w:p w14:paraId="4025FC20" w14:textId="77777777" w:rsidR="002864A5" w:rsidRDefault="002864A5" w:rsidP="00E70CBE">
            <w:pPr>
              <w:jc w:val="both"/>
              <w:rPr>
                <w:b/>
                <w:bCs/>
              </w:rPr>
            </w:pPr>
          </w:p>
          <w:p w14:paraId="7C2F3089" w14:textId="77777777" w:rsidR="002864A5" w:rsidRDefault="002864A5" w:rsidP="00E70CBE">
            <w:pPr>
              <w:jc w:val="both"/>
              <w:rPr>
                <w:b/>
                <w:bCs/>
              </w:rPr>
            </w:pPr>
          </w:p>
          <w:p w14:paraId="19065046" w14:textId="77777777" w:rsidR="002864A5" w:rsidRDefault="002864A5" w:rsidP="00E70CBE">
            <w:pPr>
              <w:jc w:val="both"/>
              <w:rPr>
                <w:b/>
                <w:bCs/>
              </w:rPr>
            </w:pPr>
          </w:p>
          <w:p w14:paraId="653659A1" w14:textId="77777777" w:rsidR="002864A5" w:rsidRDefault="002864A5" w:rsidP="00E70CBE">
            <w:pPr>
              <w:jc w:val="both"/>
              <w:rPr>
                <w:b/>
                <w:bCs/>
              </w:rPr>
            </w:pPr>
          </w:p>
          <w:p w14:paraId="75AE5C89" w14:textId="77777777" w:rsidR="002864A5" w:rsidRDefault="002864A5" w:rsidP="00E70CBE">
            <w:pPr>
              <w:jc w:val="both"/>
              <w:rPr>
                <w:b/>
                <w:bCs/>
              </w:rPr>
            </w:pPr>
          </w:p>
          <w:p w14:paraId="318A883E" w14:textId="77777777" w:rsidR="002864A5" w:rsidRDefault="002864A5" w:rsidP="00E70CBE">
            <w:pPr>
              <w:jc w:val="both"/>
              <w:rPr>
                <w:b/>
                <w:bCs/>
              </w:rPr>
            </w:pPr>
          </w:p>
          <w:p w14:paraId="5F62C0B0" w14:textId="77777777" w:rsidR="002864A5" w:rsidRDefault="002864A5" w:rsidP="00E70CBE">
            <w:pPr>
              <w:jc w:val="both"/>
              <w:rPr>
                <w:b/>
                <w:bCs/>
              </w:rPr>
            </w:pPr>
          </w:p>
          <w:p w14:paraId="5B08CC59" w14:textId="77777777" w:rsidR="002864A5" w:rsidRDefault="002864A5" w:rsidP="00E70CBE">
            <w:pPr>
              <w:jc w:val="both"/>
              <w:rPr>
                <w:b/>
                <w:bCs/>
              </w:rPr>
            </w:pPr>
          </w:p>
          <w:p w14:paraId="02D0AA72" w14:textId="77777777" w:rsidR="002864A5" w:rsidRDefault="002864A5" w:rsidP="00E70CBE">
            <w:pPr>
              <w:jc w:val="both"/>
              <w:rPr>
                <w:b/>
                <w:bCs/>
              </w:rPr>
            </w:pPr>
          </w:p>
          <w:p w14:paraId="79D460D4" w14:textId="77777777" w:rsidR="002864A5" w:rsidRDefault="002864A5" w:rsidP="00E70CBE">
            <w:pPr>
              <w:jc w:val="both"/>
              <w:rPr>
                <w:b/>
                <w:bCs/>
              </w:rPr>
            </w:pPr>
          </w:p>
          <w:p w14:paraId="2F75E6DA" w14:textId="77777777" w:rsidR="002864A5" w:rsidRDefault="002864A5" w:rsidP="00E70CBE">
            <w:pPr>
              <w:jc w:val="both"/>
              <w:rPr>
                <w:b/>
                <w:bCs/>
              </w:rPr>
            </w:pPr>
          </w:p>
          <w:p w14:paraId="22CF47CD" w14:textId="77777777" w:rsidR="002864A5" w:rsidRDefault="002864A5" w:rsidP="00E70CBE">
            <w:pPr>
              <w:jc w:val="both"/>
              <w:rPr>
                <w:b/>
                <w:bCs/>
              </w:rPr>
            </w:pPr>
          </w:p>
          <w:p w14:paraId="41D4B082" w14:textId="77777777" w:rsidR="002864A5" w:rsidRDefault="002864A5" w:rsidP="00E70CBE">
            <w:pPr>
              <w:jc w:val="both"/>
              <w:rPr>
                <w:b/>
                <w:bCs/>
              </w:rPr>
            </w:pPr>
          </w:p>
          <w:p w14:paraId="49320526" w14:textId="77777777" w:rsidR="002864A5" w:rsidRDefault="002864A5" w:rsidP="00E70CBE">
            <w:pPr>
              <w:jc w:val="both"/>
              <w:rPr>
                <w:b/>
                <w:bCs/>
              </w:rPr>
            </w:pPr>
          </w:p>
          <w:p w14:paraId="52165C24" w14:textId="77777777" w:rsidR="002864A5" w:rsidRDefault="002864A5" w:rsidP="00E70CBE">
            <w:pPr>
              <w:jc w:val="both"/>
              <w:rPr>
                <w:b/>
                <w:bCs/>
              </w:rPr>
            </w:pPr>
          </w:p>
          <w:p w14:paraId="3E0BFBBA" w14:textId="77777777" w:rsidR="002864A5" w:rsidRDefault="002864A5" w:rsidP="00E70CBE">
            <w:pPr>
              <w:jc w:val="both"/>
              <w:rPr>
                <w:b/>
                <w:bCs/>
              </w:rPr>
            </w:pPr>
          </w:p>
          <w:p w14:paraId="5831C008" w14:textId="77777777" w:rsidR="002864A5" w:rsidRDefault="002864A5" w:rsidP="00E70CBE">
            <w:pPr>
              <w:jc w:val="both"/>
              <w:rPr>
                <w:b/>
                <w:bCs/>
              </w:rPr>
            </w:pPr>
          </w:p>
          <w:p w14:paraId="4198ED81" w14:textId="77777777" w:rsidR="002864A5" w:rsidRDefault="002864A5" w:rsidP="00E70CBE">
            <w:pPr>
              <w:jc w:val="both"/>
              <w:rPr>
                <w:b/>
                <w:bCs/>
              </w:rPr>
            </w:pPr>
          </w:p>
          <w:p w14:paraId="766FE4CD" w14:textId="77777777" w:rsidR="002864A5" w:rsidRDefault="002864A5" w:rsidP="00E70CBE">
            <w:pPr>
              <w:jc w:val="both"/>
              <w:rPr>
                <w:b/>
                <w:bCs/>
              </w:rPr>
            </w:pPr>
          </w:p>
          <w:p w14:paraId="2DDF8B14" w14:textId="77777777" w:rsidR="002864A5" w:rsidRDefault="002864A5" w:rsidP="00E70CBE">
            <w:pPr>
              <w:jc w:val="both"/>
              <w:rPr>
                <w:b/>
                <w:bCs/>
              </w:rPr>
            </w:pPr>
          </w:p>
          <w:p w14:paraId="09072535" w14:textId="77777777" w:rsidR="002864A5" w:rsidRDefault="002864A5" w:rsidP="00E70CBE">
            <w:pPr>
              <w:jc w:val="both"/>
              <w:rPr>
                <w:b/>
                <w:bCs/>
              </w:rPr>
            </w:pPr>
          </w:p>
          <w:p w14:paraId="77CB512D" w14:textId="77777777" w:rsidR="002864A5" w:rsidRDefault="002864A5" w:rsidP="00E70CBE">
            <w:pPr>
              <w:jc w:val="both"/>
              <w:rPr>
                <w:b/>
                <w:bCs/>
              </w:rPr>
            </w:pPr>
          </w:p>
          <w:p w14:paraId="5C9677A1" w14:textId="360DBE89" w:rsidR="002864A5" w:rsidRDefault="002864A5" w:rsidP="00E70CBE">
            <w:pPr>
              <w:jc w:val="both"/>
              <w:rPr>
                <w:b/>
                <w:bCs/>
              </w:rPr>
            </w:pPr>
            <w:r>
              <w:rPr>
                <w:b/>
                <w:bCs/>
              </w:rPr>
              <w:lastRenderedPageBreak/>
              <w:t>NG</w:t>
            </w:r>
            <w:r w:rsidR="00A937EE">
              <w:rPr>
                <w:b/>
                <w:bCs/>
              </w:rPr>
              <w:t xml:space="preserve"> and CW</w:t>
            </w:r>
            <w:r>
              <w:rPr>
                <w:b/>
                <w:bCs/>
              </w:rPr>
              <w:t xml:space="preserve"> agreed to discuss further</w:t>
            </w:r>
            <w:r w:rsidR="00A937EE">
              <w:rPr>
                <w:b/>
                <w:bCs/>
              </w:rPr>
              <w:t xml:space="preserve"> </w:t>
            </w:r>
            <w:r>
              <w:rPr>
                <w:b/>
                <w:bCs/>
              </w:rPr>
              <w:t>away from the meeting.</w:t>
            </w:r>
          </w:p>
          <w:p w14:paraId="0A14F5FA" w14:textId="77777777" w:rsidR="004459C9" w:rsidRDefault="004459C9" w:rsidP="00E70CBE">
            <w:pPr>
              <w:jc w:val="both"/>
              <w:rPr>
                <w:b/>
                <w:bCs/>
              </w:rPr>
            </w:pPr>
          </w:p>
          <w:p w14:paraId="0B3F064B" w14:textId="77777777" w:rsidR="004459C9" w:rsidRDefault="004459C9" w:rsidP="00E70CBE">
            <w:pPr>
              <w:jc w:val="both"/>
              <w:rPr>
                <w:b/>
                <w:bCs/>
              </w:rPr>
            </w:pPr>
          </w:p>
          <w:p w14:paraId="7CD86CF4" w14:textId="59FFCC6D" w:rsidR="004459C9" w:rsidRPr="004B3E9D" w:rsidRDefault="004459C9" w:rsidP="00E70CBE">
            <w:pPr>
              <w:jc w:val="both"/>
              <w:rPr>
                <w:b/>
                <w:bCs/>
              </w:rPr>
            </w:pPr>
          </w:p>
        </w:tc>
      </w:tr>
      <w:tr w:rsidR="00292B6E" w14:paraId="252BA4CF" w14:textId="77777777" w:rsidTr="00D801BB">
        <w:trPr>
          <w:trHeight w:val="510"/>
        </w:trPr>
        <w:tc>
          <w:tcPr>
            <w:tcW w:w="641" w:type="dxa"/>
            <w:shd w:val="clear" w:color="auto" w:fill="auto"/>
          </w:tcPr>
          <w:p w14:paraId="39346C6C" w14:textId="06701E1F" w:rsidR="00292B6E" w:rsidRPr="00026CA2" w:rsidRDefault="00F77257" w:rsidP="00E70CBE">
            <w:pPr>
              <w:rPr>
                <w:b/>
                <w:bCs/>
              </w:rPr>
            </w:pPr>
            <w:r>
              <w:rPr>
                <w:b/>
                <w:bCs/>
              </w:rPr>
              <w:lastRenderedPageBreak/>
              <w:t>5.2</w:t>
            </w:r>
          </w:p>
        </w:tc>
        <w:tc>
          <w:tcPr>
            <w:tcW w:w="3607" w:type="dxa"/>
            <w:shd w:val="clear" w:color="auto" w:fill="auto"/>
          </w:tcPr>
          <w:p w14:paraId="2B303052" w14:textId="56D1E30A" w:rsidR="00292B6E" w:rsidRDefault="00C03A8E" w:rsidP="00E70CBE">
            <w:pPr>
              <w:jc w:val="both"/>
            </w:pPr>
            <w:r>
              <w:rPr>
                <w:rFonts w:cstheme="minorHAnsi"/>
                <w:b/>
                <w:bCs/>
              </w:rPr>
              <w:t xml:space="preserve">Recruitment Update </w:t>
            </w:r>
          </w:p>
        </w:tc>
        <w:tc>
          <w:tcPr>
            <w:tcW w:w="11622" w:type="dxa"/>
            <w:shd w:val="clear" w:color="auto" w:fill="auto"/>
          </w:tcPr>
          <w:p w14:paraId="31AB30F6" w14:textId="77777777" w:rsidR="00FA0108" w:rsidRDefault="00155331" w:rsidP="00FA0108">
            <w:pPr>
              <w:jc w:val="both"/>
            </w:pPr>
            <w:r>
              <w:t>Paper 2 a/b was circulated before the meeting.</w:t>
            </w:r>
          </w:p>
          <w:p w14:paraId="0D01E6A1" w14:textId="77777777" w:rsidR="00155331" w:rsidRDefault="00155331" w:rsidP="00FA0108">
            <w:pPr>
              <w:jc w:val="both"/>
            </w:pPr>
          </w:p>
          <w:p w14:paraId="39F90F6F" w14:textId="77777777" w:rsidR="00155331" w:rsidRDefault="00155331" w:rsidP="00FA0108">
            <w:pPr>
              <w:jc w:val="both"/>
            </w:pPr>
            <w:proofErr w:type="spellStart"/>
            <w:r>
              <w:t>JMacK</w:t>
            </w:r>
            <w:proofErr w:type="spellEnd"/>
            <w:r>
              <w:t xml:space="preserve"> highlighted the following </w:t>
            </w:r>
            <w:r w:rsidR="005F5029">
              <w:t>points:</w:t>
            </w:r>
          </w:p>
          <w:p w14:paraId="1EC6F2C6" w14:textId="77777777" w:rsidR="007F207A" w:rsidRDefault="007F207A" w:rsidP="00FA0108">
            <w:pPr>
              <w:jc w:val="both"/>
            </w:pPr>
          </w:p>
          <w:p w14:paraId="6113776E" w14:textId="51194C31" w:rsidR="007F207A" w:rsidRDefault="007F207A" w:rsidP="007F207A">
            <w:pPr>
              <w:pStyle w:val="ListParagraph"/>
              <w:numPr>
                <w:ilvl w:val="0"/>
                <w:numId w:val="40"/>
              </w:numPr>
              <w:jc w:val="both"/>
            </w:pPr>
            <w:r>
              <w:t>Fill rates were highlighted above by NG.</w:t>
            </w:r>
          </w:p>
          <w:p w14:paraId="7DDC8834" w14:textId="040CF88F" w:rsidR="007F207A" w:rsidRDefault="007F207A" w:rsidP="007F207A">
            <w:pPr>
              <w:pStyle w:val="ListParagraph"/>
              <w:numPr>
                <w:ilvl w:val="0"/>
                <w:numId w:val="40"/>
              </w:numPr>
              <w:jc w:val="both"/>
            </w:pPr>
            <w:r>
              <w:t xml:space="preserve">Round 3 is </w:t>
            </w:r>
            <w:r w:rsidR="00C22314">
              <w:t xml:space="preserve">ongoing, which GP have posts in for. Offers are anticipated to </w:t>
            </w:r>
            <w:r w:rsidR="007A5F7F">
              <w:t>be made towards the end of October.</w:t>
            </w:r>
          </w:p>
          <w:p w14:paraId="6C7A5CC9" w14:textId="60F2ED30" w:rsidR="005F5029" w:rsidRDefault="007C6C39" w:rsidP="007C6C39">
            <w:pPr>
              <w:pStyle w:val="ListParagraph"/>
              <w:numPr>
                <w:ilvl w:val="0"/>
                <w:numId w:val="40"/>
              </w:numPr>
              <w:jc w:val="both"/>
            </w:pPr>
            <w:r>
              <w:t>BBT</w:t>
            </w:r>
            <w:r w:rsidRPr="007C6C39">
              <w:t xml:space="preserve"> have agreed a change to</w:t>
            </w:r>
            <w:r>
              <w:t xml:space="preserve"> their interview process, </w:t>
            </w:r>
            <w:r w:rsidR="0098176F">
              <w:t xml:space="preserve">to be a </w:t>
            </w:r>
            <w:r w:rsidR="00ED7B52">
              <w:t>paediatric</w:t>
            </w:r>
            <w:r w:rsidR="0098176F">
              <w:t xml:space="preserve"> interview only.</w:t>
            </w:r>
          </w:p>
          <w:p w14:paraId="37CA518A" w14:textId="3F2A9400" w:rsidR="00ED7B52" w:rsidRDefault="00A366E3" w:rsidP="007C6C39">
            <w:pPr>
              <w:pStyle w:val="ListParagraph"/>
              <w:numPr>
                <w:ilvl w:val="0"/>
                <w:numId w:val="40"/>
              </w:numPr>
              <w:jc w:val="both"/>
            </w:pPr>
            <w:r>
              <w:t>The updated person specification was circulated with the papers prior to the meeting.</w:t>
            </w:r>
          </w:p>
          <w:p w14:paraId="22E8E9D0" w14:textId="231252A4" w:rsidR="00BB4BBB" w:rsidRDefault="00BB4BBB" w:rsidP="007C6C39">
            <w:pPr>
              <w:pStyle w:val="ListParagraph"/>
              <w:numPr>
                <w:ilvl w:val="0"/>
                <w:numId w:val="40"/>
              </w:numPr>
              <w:jc w:val="both"/>
            </w:pPr>
            <w:r>
              <w:t>MSRA will continue to be used for shortlisting</w:t>
            </w:r>
            <w:r w:rsidR="009521DE">
              <w:t>, before being invited to interview based on capacity.</w:t>
            </w:r>
          </w:p>
          <w:p w14:paraId="3B25A7ED" w14:textId="66E9729F" w:rsidR="009521DE" w:rsidRDefault="002F55DF" w:rsidP="007C6C39">
            <w:pPr>
              <w:pStyle w:val="ListParagraph"/>
              <w:numPr>
                <w:ilvl w:val="0"/>
                <w:numId w:val="40"/>
              </w:numPr>
              <w:jc w:val="both"/>
            </w:pPr>
            <w:r>
              <w:t>Indicative numbers</w:t>
            </w:r>
            <w:r w:rsidR="00514652">
              <w:t xml:space="preserve"> 2025</w:t>
            </w:r>
            <w:r>
              <w:t xml:space="preserve"> will be due around </w:t>
            </w:r>
            <w:r w:rsidR="00736D68">
              <w:t>mid-October</w:t>
            </w:r>
            <w:r>
              <w:t>.</w:t>
            </w:r>
          </w:p>
          <w:p w14:paraId="27CC3605" w14:textId="77777777" w:rsidR="005F5029" w:rsidRDefault="00514652" w:rsidP="00FA0108">
            <w:pPr>
              <w:pStyle w:val="ListParagraph"/>
              <w:numPr>
                <w:ilvl w:val="0"/>
                <w:numId w:val="40"/>
              </w:numPr>
              <w:jc w:val="both"/>
            </w:pPr>
            <w:r>
              <w:t>2025 timeline is included with the papers.</w:t>
            </w:r>
          </w:p>
          <w:p w14:paraId="54F4375B" w14:textId="77777777" w:rsidR="00E12DB1" w:rsidRDefault="00E12DB1" w:rsidP="00E12DB1">
            <w:pPr>
              <w:jc w:val="both"/>
            </w:pPr>
          </w:p>
          <w:p w14:paraId="7E23F9E4" w14:textId="1678F416" w:rsidR="00E12DB1" w:rsidRDefault="00E12DB1" w:rsidP="00E12DB1">
            <w:pPr>
              <w:jc w:val="both"/>
            </w:pPr>
            <w:proofErr w:type="spellStart"/>
            <w:r>
              <w:t>JMacK</w:t>
            </w:r>
            <w:proofErr w:type="spellEnd"/>
            <w:r>
              <w:t xml:space="preserve"> raised a question around </w:t>
            </w:r>
            <w:r w:rsidR="003625E9">
              <w:t xml:space="preserve">the pilot that was ran last year regarding dual CCT in GP and </w:t>
            </w:r>
            <w:r w:rsidR="00953217">
              <w:t>p</w:t>
            </w:r>
            <w:r w:rsidR="003625E9">
              <w:t xml:space="preserve">ublic </w:t>
            </w:r>
            <w:r w:rsidR="00953217">
              <w:t>h</w:t>
            </w:r>
            <w:r w:rsidR="003625E9">
              <w:t xml:space="preserve">ealth, </w:t>
            </w:r>
            <w:r w:rsidR="00783264">
              <w:t>and will recruitment be taking place this year</w:t>
            </w:r>
            <w:r w:rsidR="008C546F">
              <w:t xml:space="preserve"> and are there any expected posts.</w:t>
            </w:r>
          </w:p>
          <w:p w14:paraId="336CD809" w14:textId="77777777" w:rsidR="008C546F" w:rsidRDefault="008C546F" w:rsidP="00E12DB1">
            <w:pPr>
              <w:jc w:val="both"/>
            </w:pPr>
          </w:p>
          <w:p w14:paraId="72BA7F65" w14:textId="5F54F0DA" w:rsidR="008C546F" w:rsidRPr="000B183C" w:rsidRDefault="008C546F" w:rsidP="00E12DB1">
            <w:pPr>
              <w:jc w:val="both"/>
            </w:pPr>
            <w:r>
              <w:t>CJ</w:t>
            </w:r>
            <w:r w:rsidR="00F22680">
              <w:t xml:space="preserve"> confirmed that recently the go ahead </w:t>
            </w:r>
            <w:r w:rsidR="001370CC">
              <w:t>was given for an August 2025 start with three new associated posts</w:t>
            </w:r>
            <w:r w:rsidR="007C5881">
              <w:t xml:space="preserve"> planned</w:t>
            </w:r>
            <w:r w:rsidR="001370CC">
              <w:t>.</w:t>
            </w:r>
            <w:r w:rsidR="007043BA">
              <w:t xml:space="preserve"> The TPD is currently engaging with HBs to confirm the most appro</w:t>
            </w:r>
            <w:r w:rsidR="005172C7">
              <w:t xml:space="preserve">priate </w:t>
            </w:r>
            <w:r w:rsidR="00EB7447">
              <w:t>place to host would be</w:t>
            </w:r>
            <w:r w:rsidR="00B167BB">
              <w:t xml:space="preserve"> given the small numbers and making sure that </w:t>
            </w:r>
            <w:r w:rsidR="00953217">
              <w:t xml:space="preserve">the public health component </w:t>
            </w:r>
            <w:r w:rsidR="00CF11F6">
              <w:t>is confirmed.</w:t>
            </w:r>
            <w:r w:rsidR="00F3158A">
              <w:t xml:space="preserve"> A short life working group meeting is taking place next week where this will be discussed further.</w:t>
            </w:r>
          </w:p>
        </w:tc>
        <w:tc>
          <w:tcPr>
            <w:tcW w:w="2411" w:type="dxa"/>
            <w:shd w:val="clear" w:color="auto" w:fill="auto"/>
          </w:tcPr>
          <w:p w14:paraId="77B63C13" w14:textId="777E0A94" w:rsidR="00016A55" w:rsidRPr="00E64323" w:rsidRDefault="00016A55" w:rsidP="00E70CBE">
            <w:pPr>
              <w:rPr>
                <w:b/>
                <w:bCs/>
              </w:rPr>
            </w:pPr>
          </w:p>
        </w:tc>
      </w:tr>
      <w:tr w:rsidR="00A40342" w14:paraId="65590C5C" w14:textId="77777777" w:rsidTr="00D801BB">
        <w:trPr>
          <w:trHeight w:val="510"/>
        </w:trPr>
        <w:tc>
          <w:tcPr>
            <w:tcW w:w="641" w:type="dxa"/>
            <w:shd w:val="clear" w:color="auto" w:fill="auto"/>
          </w:tcPr>
          <w:p w14:paraId="6A565A2B" w14:textId="4318095A" w:rsidR="00A40342" w:rsidRPr="00026CA2" w:rsidRDefault="00A40342" w:rsidP="00A40342">
            <w:pPr>
              <w:rPr>
                <w:b/>
                <w:bCs/>
              </w:rPr>
            </w:pPr>
            <w:r>
              <w:rPr>
                <w:b/>
                <w:bCs/>
              </w:rPr>
              <w:t>5.3</w:t>
            </w:r>
          </w:p>
        </w:tc>
        <w:tc>
          <w:tcPr>
            <w:tcW w:w="3607" w:type="dxa"/>
            <w:shd w:val="clear" w:color="auto" w:fill="auto"/>
          </w:tcPr>
          <w:p w14:paraId="6FBA1852" w14:textId="3A99E656" w:rsidR="00A40342" w:rsidRPr="005F5029" w:rsidRDefault="001105B4" w:rsidP="005F5029">
            <w:pPr>
              <w:rPr>
                <w:rFonts w:cstheme="minorHAnsi"/>
                <w:b/>
                <w:bCs/>
              </w:rPr>
            </w:pPr>
            <w:r>
              <w:rPr>
                <w:rFonts w:cstheme="minorHAnsi"/>
                <w:b/>
                <w:bCs/>
              </w:rPr>
              <w:t xml:space="preserve">GP – Transition </w:t>
            </w:r>
            <w:r w:rsidR="006C2507">
              <w:rPr>
                <w:rFonts w:cstheme="minorHAnsi"/>
                <w:b/>
                <w:bCs/>
              </w:rPr>
              <w:t xml:space="preserve">to 5 yearly </w:t>
            </w:r>
            <w:r w:rsidR="0058173B">
              <w:rPr>
                <w:rFonts w:cstheme="minorHAnsi"/>
                <w:b/>
                <w:bCs/>
              </w:rPr>
              <w:t>QM</w:t>
            </w:r>
          </w:p>
          <w:p w14:paraId="0DCE1A16" w14:textId="33B1E3A7" w:rsidR="00A40342" w:rsidRPr="00F05344" w:rsidRDefault="00A40342" w:rsidP="00A40342">
            <w:pPr>
              <w:jc w:val="both"/>
              <w:rPr>
                <w:b/>
                <w:bCs/>
              </w:rPr>
            </w:pPr>
          </w:p>
        </w:tc>
        <w:tc>
          <w:tcPr>
            <w:tcW w:w="11622" w:type="dxa"/>
            <w:shd w:val="clear" w:color="auto" w:fill="auto"/>
          </w:tcPr>
          <w:p w14:paraId="36CB7823" w14:textId="6B4ED634" w:rsidR="00D8176A" w:rsidRDefault="001908A4" w:rsidP="00D14243">
            <w:pPr>
              <w:jc w:val="both"/>
            </w:pPr>
            <w:r>
              <w:t>Discussed within the quality management update below.</w:t>
            </w:r>
          </w:p>
        </w:tc>
        <w:tc>
          <w:tcPr>
            <w:tcW w:w="2411" w:type="dxa"/>
            <w:shd w:val="clear" w:color="auto" w:fill="auto"/>
          </w:tcPr>
          <w:p w14:paraId="36CCAEC2" w14:textId="0C2B3CF6" w:rsidR="00A40342" w:rsidRPr="00741FA4" w:rsidRDefault="00A40342" w:rsidP="00A40342">
            <w:pPr>
              <w:rPr>
                <w:b/>
                <w:bCs/>
              </w:rPr>
            </w:pPr>
          </w:p>
        </w:tc>
      </w:tr>
      <w:tr w:rsidR="00A40342" w14:paraId="2D17A268" w14:textId="77777777" w:rsidTr="00D801BB">
        <w:trPr>
          <w:trHeight w:val="510"/>
        </w:trPr>
        <w:tc>
          <w:tcPr>
            <w:tcW w:w="641" w:type="dxa"/>
            <w:shd w:val="clear" w:color="auto" w:fill="auto"/>
          </w:tcPr>
          <w:p w14:paraId="243C14FE" w14:textId="267CFBEF" w:rsidR="00A40342" w:rsidRPr="00A747EF" w:rsidRDefault="00A40342" w:rsidP="00A40342">
            <w:pPr>
              <w:rPr>
                <w:b/>
                <w:bCs/>
              </w:rPr>
            </w:pPr>
            <w:r>
              <w:rPr>
                <w:b/>
                <w:bCs/>
              </w:rPr>
              <w:t>5.4</w:t>
            </w:r>
          </w:p>
        </w:tc>
        <w:tc>
          <w:tcPr>
            <w:tcW w:w="3607" w:type="dxa"/>
            <w:shd w:val="clear" w:color="auto" w:fill="auto"/>
          </w:tcPr>
          <w:p w14:paraId="7463CA2C" w14:textId="76153164" w:rsidR="00221288" w:rsidRPr="00221288" w:rsidRDefault="00221288" w:rsidP="00221288">
            <w:pPr>
              <w:rPr>
                <w:rFonts w:cstheme="minorHAnsi"/>
                <w:b/>
                <w:bCs/>
              </w:rPr>
            </w:pPr>
            <w:r w:rsidRPr="00221288">
              <w:rPr>
                <w:rFonts w:cstheme="minorHAnsi"/>
                <w:b/>
                <w:bCs/>
              </w:rPr>
              <w:t xml:space="preserve">Exam and Trainee </w:t>
            </w:r>
            <w:r w:rsidR="00557050">
              <w:rPr>
                <w:rFonts w:cstheme="minorHAnsi"/>
                <w:b/>
                <w:bCs/>
              </w:rPr>
              <w:t>S</w:t>
            </w:r>
            <w:r w:rsidRPr="00221288">
              <w:rPr>
                <w:rFonts w:cstheme="minorHAnsi"/>
                <w:b/>
                <w:bCs/>
              </w:rPr>
              <w:t xml:space="preserve">upport </w:t>
            </w:r>
            <w:r w:rsidR="00557050">
              <w:rPr>
                <w:rFonts w:cstheme="minorHAnsi"/>
                <w:b/>
                <w:bCs/>
              </w:rPr>
              <w:t>U</w:t>
            </w:r>
            <w:r w:rsidRPr="00221288">
              <w:rPr>
                <w:rFonts w:cstheme="minorHAnsi"/>
                <w:b/>
                <w:bCs/>
              </w:rPr>
              <w:t xml:space="preserve">pdate </w:t>
            </w:r>
          </w:p>
          <w:p w14:paraId="2FFE1982" w14:textId="6CD6AB17" w:rsidR="00A40342" w:rsidRPr="00557050" w:rsidRDefault="00A40342" w:rsidP="00557050">
            <w:pPr>
              <w:rPr>
                <w:rFonts w:cstheme="minorHAnsi"/>
                <w:b/>
                <w:bCs/>
              </w:rPr>
            </w:pPr>
          </w:p>
        </w:tc>
        <w:tc>
          <w:tcPr>
            <w:tcW w:w="11622" w:type="dxa"/>
            <w:shd w:val="clear" w:color="auto" w:fill="auto"/>
          </w:tcPr>
          <w:p w14:paraId="5CB620A3" w14:textId="7784FCBB" w:rsidR="007075D8" w:rsidRDefault="0047043C" w:rsidP="007D3BAB">
            <w:pPr>
              <w:jc w:val="both"/>
            </w:pPr>
            <w:r>
              <w:t>NG gave the following update:</w:t>
            </w:r>
          </w:p>
          <w:p w14:paraId="255D60BC" w14:textId="77777777" w:rsidR="0047043C" w:rsidRDefault="0047043C" w:rsidP="007D3BAB">
            <w:pPr>
              <w:jc w:val="both"/>
            </w:pPr>
          </w:p>
          <w:p w14:paraId="53EB952E" w14:textId="77777777" w:rsidR="0047043C" w:rsidRDefault="009412E0" w:rsidP="0047043C">
            <w:pPr>
              <w:pStyle w:val="ListParagraph"/>
              <w:numPr>
                <w:ilvl w:val="0"/>
                <w:numId w:val="41"/>
              </w:numPr>
              <w:jc w:val="both"/>
            </w:pPr>
            <w:r>
              <w:t>A full cycle of SCA is now complete.</w:t>
            </w:r>
          </w:p>
          <w:p w14:paraId="711EE71B" w14:textId="170E228C" w:rsidR="007B3259" w:rsidRDefault="00C805AC" w:rsidP="0047043C">
            <w:pPr>
              <w:pStyle w:val="ListParagraph"/>
              <w:numPr>
                <w:ilvl w:val="0"/>
                <w:numId w:val="41"/>
              </w:numPr>
              <w:jc w:val="both"/>
            </w:pPr>
            <w:r>
              <w:t>In terms of the results for Scotland, they have been excellent.</w:t>
            </w:r>
            <w:r w:rsidR="00BA6E2A">
              <w:t xml:space="preserve"> Each exam diet has produced a pass rate which is higher than the UK average.</w:t>
            </w:r>
          </w:p>
          <w:p w14:paraId="3D4A2656" w14:textId="77777777" w:rsidR="00B05FB1" w:rsidRDefault="00D01EE2" w:rsidP="0047043C">
            <w:pPr>
              <w:pStyle w:val="ListParagraph"/>
              <w:numPr>
                <w:ilvl w:val="0"/>
                <w:numId w:val="41"/>
              </w:numPr>
              <w:jc w:val="both"/>
            </w:pPr>
            <w:r>
              <w:t>Gave thanks to the exam support team for the innovation and change in this space.</w:t>
            </w:r>
          </w:p>
          <w:p w14:paraId="0CD586EC" w14:textId="6B60BC43" w:rsidR="00313B67" w:rsidRDefault="005963A5" w:rsidP="00285857">
            <w:pPr>
              <w:pStyle w:val="ListParagraph"/>
              <w:numPr>
                <w:ilvl w:val="0"/>
                <w:numId w:val="41"/>
              </w:numPr>
              <w:jc w:val="both"/>
            </w:pPr>
            <w:r>
              <w:t>All trainees are offered an introduction to SCA</w:t>
            </w:r>
            <w:r w:rsidR="00313B67">
              <w:t xml:space="preserve"> and for those who unfortunately fail, they get given an</w:t>
            </w:r>
            <w:r w:rsidR="007C5881">
              <w:t xml:space="preserve"> </w:t>
            </w:r>
            <w:r w:rsidR="00313B67">
              <w:t>enhanced support course</w:t>
            </w:r>
            <w:r w:rsidR="00285857">
              <w:t xml:space="preserve">, and for recurrent fails there is one to one TPD support available </w:t>
            </w:r>
            <w:r w:rsidR="00E3741F">
              <w:t>for intensive inp</w:t>
            </w:r>
            <w:r w:rsidR="00FF14D8">
              <w:t>ut</w:t>
            </w:r>
            <w:r w:rsidR="00E3741F">
              <w:t>.</w:t>
            </w:r>
          </w:p>
          <w:p w14:paraId="7EF149C1" w14:textId="77777777" w:rsidR="00006730" w:rsidRDefault="00006730" w:rsidP="00285857">
            <w:pPr>
              <w:pStyle w:val="ListParagraph"/>
              <w:numPr>
                <w:ilvl w:val="0"/>
                <w:numId w:val="41"/>
              </w:numPr>
              <w:jc w:val="both"/>
            </w:pPr>
            <w:r>
              <w:t xml:space="preserve">Gave thanks to the Scottish examiners, including LP, </w:t>
            </w:r>
            <w:r w:rsidR="009F4DFB">
              <w:t>as the collaboration is working well.</w:t>
            </w:r>
          </w:p>
          <w:p w14:paraId="356118F1" w14:textId="668B4C63" w:rsidR="00D96CC5" w:rsidRDefault="00A442FC" w:rsidP="00285857">
            <w:pPr>
              <w:pStyle w:val="ListParagraph"/>
              <w:numPr>
                <w:ilvl w:val="0"/>
                <w:numId w:val="41"/>
              </w:numPr>
              <w:jc w:val="both"/>
            </w:pPr>
            <w:r>
              <w:t xml:space="preserve">Differential attainment remains an </w:t>
            </w:r>
            <w:r w:rsidR="00FC06C7">
              <w:t>issue</w:t>
            </w:r>
            <w:r>
              <w:t xml:space="preserve"> within exams </w:t>
            </w:r>
            <w:r w:rsidR="008D74A2">
              <w:t xml:space="preserve">and work is being carried out to produce a new programme called </w:t>
            </w:r>
            <w:r w:rsidR="00435051">
              <w:t>the Enhanced Training Support Programme, which is due to start this year.</w:t>
            </w:r>
          </w:p>
          <w:p w14:paraId="5CF237BA" w14:textId="77777777" w:rsidR="00FC06C7" w:rsidRDefault="00FC06C7" w:rsidP="00FC06C7">
            <w:pPr>
              <w:jc w:val="both"/>
            </w:pPr>
          </w:p>
          <w:p w14:paraId="195B4766" w14:textId="5C771F32" w:rsidR="00FC06C7" w:rsidRDefault="00FC06C7" w:rsidP="00FC06C7">
            <w:pPr>
              <w:jc w:val="both"/>
            </w:pPr>
            <w:r>
              <w:t xml:space="preserve">CC added that </w:t>
            </w:r>
            <w:r w:rsidR="008F1782">
              <w:t xml:space="preserve">there is ongoing work around AKT </w:t>
            </w:r>
            <w:r w:rsidR="006A33A4">
              <w:t>exam,</w:t>
            </w:r>
            <w:r w:rsidR="008F1782">
              <w:t xml:space="preserve"> which is sat in ST2, usually within a hospital se</w:t>
            </w:r>
            <w:r w:rsidR="006A33A4">
              <w:t xml:space="preserve">tting. There has been a slight decline in the pass rate </w:t>
            </w:r>
            <w:r w:rsidR="00832FB2">
              <w:t>and ES</w:t>
            </w:r>
            <w:r w:rsidR="007C6BEE">
              <w:t>s</w:t>
            </w:r>
            <w:r w:rsidR="00832FB2">
              <w:t xml:space="preserve"> have been taking part in webinars to try and upscale </w:t>
            </w:r>
            <w:r w:rsidR="00EA00F9">
              <w:t>to try and upscale the support provided to trainees</w:t>
            </w:r>
            <w:r w:rsidR="00B21AFA">
              <w:t>, particularly towards the end of ST1 when trainees will be preparing for the exam.</w:t>
            </w:r>
            <w:r w:rsidR="00F42311">
              <w:t xml:space="preserve"> NG agreed that this is important as if there is a delay to sitting the exam then this c</w:t>
            </w:r>
            <w:r w:rsidR="00C26084">
              <w:t>ould have a detrimental impact on ST3.</w:t>
            </w:r>
          </w:p>
          <w:p w14:paraId="63DD1AA4" w14:textId="77777777" w:rsidR="00B21AFA" w:rsidRDefault="00B21AFA" w:rsidP="00FC06C7">
            <w:pPr>
              <w:jc w:val="both"/>
            </w:pPr>
          </w:p>
          <w:p w14:paraId="422563C6" w14:textId="107410B5" w:rsidR="00FF708F" w:rsidRDefault="00B21AFA" w:rsidP="00FC06C7">
            <w:pPr>
              <w:jc w:val="both"/>
            </w:pPr>
            <w:proofErr w:type="spellStart"/>
            <w:r>
              <w:t>CMcA</w:t>
            </w:r>
            <w:proofErr w:type="spellEnd"/>
            <w:r w:rsidR="005468A8">
              <w:t xml:space="preserve"> queried the reasoning behind </w:t>
            </w:r>
            <w:r w:rsidR="00775E1A">
              <w:t>only being able to sit the AKT in ST2</w:t>
            </w:r>
            <w:r w:rsidR="00584FDC">
              <w:t xml:space="preserve"> even if some trainees are ready to sit it before then, particularly given the fact that trainees will have completed </w:t>
            </w:r>
            <w:r w:rsidR="00044FA2">
              <w:t xml:space="preserve">the only 6 </w:t>
            </w:r>
            <w:r w:rsidR="007B23BC">
              <w:t>months</w:t>
            </w:r>
            <w:r w:rsidR="00044FA2">
              <w:t xml:space="preserve"> of GP training they will do before they sit the exam, in ST1.</w:t>
            </w:r>
            <w:r w:rsidR="007B23BC">
              <w:t xml:space="preserve"> Perhaps, giving trainees the ability to spread this out would relieve</w:t>
            </w:r>
            <w:r w:rsidR="007C6BEE">
              <w:t xml:space="preserve"> some of</w:t>
            </w:r>
            <w:r w:rsidR="007B23BC">
              <w:t xml:space="preserve"> ST3 pressures.</w:t>
            </w:r>
            <w:r w:rsidR="00391B9C">
              <w:t xml:space="preserve"> NG </w:t>
            </w:r>
            <w:r w:rsidR="00B912D2">
              <w:t xml:space="preserve">noted that the college have the </w:t>
            </w:r>
            <w:r w:rsidR="00F72034">
              <w:t>eligibility</w:t>
            </w:r>
            <w:r w:rsidR="0075018A">
              <w:t xml:space="preserve"> </w:t>
            </w:r>
            <w:r w:rsidR="00B912D2">
              <w:t xml:space="preserve">set at ST2 </w:t>
            </w:r>
            <w:r w:rsidR="007A6930">
              <w:t>because</w:t>
            </w:r>
            <w:r w:rsidR="00B912D2">
              <w:t xml:space="preserve"> some trainees will do the GP training in th</w:t>
            </w:r>
            <w:r w:rsidR="007C6BEE">
              <w:t>e</w:t>
            </w:r>
            <w:r w:rsidR="00B912D2">
              <w:t xml:space="preserve"> first 6 months of ST1 and the others in </w:t>
            </w:r>
            <w:r w:rsidR="00F72034">
              <w:t>the</w:t>
            </w:r>
            <w:r w:rsidR="00B912D2">
              <w:t xml:space="preserve"> </w:t>
            </w:r>
            <w:r w:rsidR="00F72034">
              <w:t>s</w:t>
            </w:r>
            <w:r w:rsidR="00B912D2">
              <w:t xml:space="preserve">econd 6 </w:t>
            </w:r>
            <w:r w:rsidR="0050177C">
              <w:t>months,</w:t>
            </w:r>
            <w:r w:rsidR="00B912D2">
              <w:t xml:space="preserve"> but all will have completed this by the end of ST1.</w:t>
            </w:r>
          </w:p>
        </w:tc>
        <w:tc>
          <w:tcPr>
            <w:tcW w:w="2411" w:type="dxa"/>
            <w:shd w:val="clear" w:color="auto" w:fill="auto"/>
          </w:tcPr>
          <w:p w14:paraId="2F716AB6" w14:textId="647B9869" w:rsidR="00F904F0" w:rsidRPr="00D7324C" w:rsidRDefault="00F904F0" w:rsidP="00A40342">
            <w:pPr>
              <w:rPr>
                <w:b/>
                <w:bCs/>
              </w:rPr>
            </w:pPr>
          </w:p>
        </w:tc>
      </w:tr>
      <w:tr w:rsidR="00A40342" w14:paraId="3B7B6DA9" w14:textId="77777777" w:rsidTr="00D801BB">
        <w:trPr>
          <w:trHeight w:val="510"/>
        </w:trPr>
        <w:tc>
          <w:tcPr>
            <w:tcW w:w="641" w:type="dxa"/>
            <w:shd w:val="clear" w:color="auto" w:fill="auto"/>
          </w:tcPr>
          <w:p w14:paraId="4E1FC237" w14:textId="4E83D542" w:rsidR="00A40342" w:rsidRPr="004948CD" w:rsidRDefault="00A40342" w:rsidP="00A40342">
            <w:pPr>
              <w:rPr>
                <w:b/>
                <w:bCs/>
              </w:rPr>
            </w:pPr>
            <w:r w:rsidRPr="004948CD">
              <w:rPr>
                <w:b/>
                <w:bCs/>
              </w:rPr>
              <w:t>6.</w:t>
            </w:r>
          </w:p>
        </w:tc>
        <w:tc>
          <w:tcPr>
            <w:tcW w:w="3607" w:type="dxa"/>
            <w:shd w:val="clear" w:color="auto" w:fill="auto"/>
          </w:tcPr>
          <w:p w14:paraId="336AA0F5" w14:textId="41E6DB18" w:rsidR="00A40342" w:rsidRPr="004948CD" w:rsidRDefault="00A40342" w:rsidP="00A40342">
            <w:pPr>
              <w:rPr>
                <w:b/>
                <w:bCs/>
              </w:rPr>
            </w:pPr>
            <w:r w:rsidRPr="004948CD">
              <w:rPr>
                <w:rFonts w:cstheme="minorHAnsi"/>
                <w:b/>
                <w:bCs/>
              </w:rPr>
              <w:t>Quality</w:t>
            </w:r>
          </w:p>
        </w:tc>
        <w:tc>
          <w:tcPr>
            <w:tcW w:w="11622" w:type="dxa"/>
            <w:shd w:val="clear" w:color="auto" w:fill="auto"/>
          </w:tcPr>
          <w:p w14:paraId="1CAD9CD7" w14:textId="0B9B4F1D" w:rsidR="00A40342" w:rsidRPr="002C4281" w:rsidRDefault="00A40342" w:rsidP="00A40342"/>
        </w:tc>
        <w:tc>
          <w:tcPr>
            <w:tcW w:w="2411" w:type="dxa"/>
            <w:shd w:val="clear" w:color="auto" w:fill="auto"/>
          </w:tcPr>
          <w:p w14:paraId="4B66A2AC" w14:textId="07D28BAB" w:rsidR="00A40342" w:rsidRPr="004948CD" w:rsidRDefault="00A40342" w:rsidP="00A40342">
            <w:pPr>
              <w:rPr>
                <w:b/>
                <w:bCs/>
              </w:rPr>
            </w:pPr>
          </w:p>
        </w:tc>
      </w:tr>
      <w:tr w:rsidR="00A40342" w14:paraId="3BB4F172" w14:textId="77777777" w:rsidTr="00D801BB">
        <w:trPr>
          <w:trHeight w:val="510"/>
        </w:trPr>
        <w:tc>
          <w:tcPr>
            <w:tcW w:w="641" w:type="dxa"/>
            <w:shd w:val="clear" w:color="auto" w:fill="auto"/>
          </w:tcPr>
          <w:p w14:paraId="473FF514" w14:textId="04EE08A1" w:rsidR="00A40342" w:rsidRPr="004948CD" w:rsidRDefault="00A40342" w:rsidP="00A40342">
            <w:pPr>
              <w:rPr>
                <w:b/>
                <w:bCs/>
              </w:rPr>
            </w:pPr>
            <w:r>
              <w:rPr>
                <w:b/>
                <w:bCs/>
              </w:rPr>
              <w:lastRenderedPageBreak/>
              <w:t>6.1</w:t>
            </w:r>
          </w:p>
        </w:tc>
        <w:tc>
          <w:tcPr>
            <w:tcW w:w="3607" w:type="dxa"/>
            <w:shd w:val="clear" w:color="auto" w:fill="auto"/>
          </w:tcPr>
          <w:p w14:paraId="7BA9E44B" w14:textId="6A628346" w:rsidR="00A40342" w:rsidRDefault="00A40342" w:rsidP="00A40342">
            <w:pPr>
              <w:rPr>
                <w:rFonts w:cstheme="minorHAnsi"/>
                <w:b/>
                <w:bCs/>
              </w:rPr>
            </w:pPr>
            <w:r>
              <w:rPr>
                <w:rFonts w:cstheme="minorHAnsi"/>
                <w:b/>
                <w:bCs/>
              </w:rPr>
              <w:t>QM Update</w:t>
            </w:r>
          </w:p>
        </w:tc>
        <w:tc>
          <w:tcPr>
            <w:tcW w:w="11622" w:type="dxa"/>
            <w:shd w:val="clear" w:color="auto" w:fill="auto"/>
          </w:tcPr>
          <w:p w14:paraId="5197DC46" w14:textId="77777777" w:rsidR="00A0662C" w:rsidRDefault="00A0662C" w:rsidP="00104802">
            <w:pPr>
              <w:jc w:val="both"/>
            </w:pPr>
            <w:r>
              <w:t>Paper 3 was circulated before the meeting.</w:t>
            </w:r>
          </w:p>
          <w:p w14:paraId="3D2328B8" w14:textId="77777777" w:rsidR="00A0662C" w:rsidRDefault="00A0662C" w:rsidP="00104802">
            <w:pPr>
              <w:jc w:val="both"/>
            </w:pPr>
          </w:p>
          <w:p w14:paraId="5FD330AB" w14:textId="26332AB3" w:rsidR="0094682C" w:rsidRDefault="00ED08A1" w:rsidP="00104802">
            <w:pPr>
              <w:jc w:val="both"/>
            </w:pPr>
            <w:r>
              <w:t>KL gave the below update to the members</w:t>
            </w:r>
            <w:r w:rsidR="00A23DA1">
              <w:t>:</w:t>
            </w:r>
          </w:p>
          <w:p w14:paraId="741D0589" w14:textId="77777777" w:rsidR="00A23DA1" w:rsidRDefault="00A23DA1" w:rsidP="00104802">
            <w:pPr>
              <w:jc w:val="both"/>
            </w:pPr>
          </w:p>
          <w:p w14:paraId="42853E8C" w14:textId="4408727C" w:rsidR="00A23DA1" w:rsidRDefault="00E75309" w:rsidP="00A23DA1">
            <w:pPr>
              <w:pStyle w:val="ListParagraph"/>
              <w:numPr>
                <w:ilvl w:val="0"/>
                <w:numId w:val="42"/>
              </w:numPr>
              <w:jc w:val="both"/>
            </w:pPr>
            <w:r>
              <w:t>Over the past few years</w:t>
            </w:r>
            <w:r w:rsidR="004C757C">
              <w:t xml:space="preserve">, </w:t>
            </w:r>
            <w:r w:rsidR="00002C63">
              <w:t>qualitative GP practice has been reviewed and there has been a huge amount of work carried out on the new paperwork that is being used</w:t>
            </w:r>
            <w:r w:rsidR="0004382E">
              <w:t>, which seems to be making a difference for practices</w:t>
            </w:r>
            <w:r w:rsidR="00EF37F9">
              <w:t xml:space="preserve"> and NES</w:t>
            </w:r>
            <w:r w:rsidR="0004382E">
              <w:t>.</w:t>
            </w:r>
          </w:p>
          <w:p w14:paraId="20874C42" w14:textId="44DCC428" w:rsidR="00EE455E" w:rsidRDefault="00EE455E" w:rsidP="00A23DA1">
            <w:pPr>
              <w:pStyle w:val="ListParagraph"/>
              <w:numPr>
                <w:ilvl w:val="0"/>
                <w:numId w:val="42"/>
              </w:numPr>
              <w:jc w:val="both"/>
            </w:pPr>
            <w:r>
              <w:t xml:space="preserve">The next phase will involve looking </w:t>
            </w:r>
            <w:r w:rsidR="00F545D3">
              <w:t>at approval</w:t>
            </w:r>
            <w:r w:rsidR="001E1F37">
              <w:t xml:space="preserve"> periods </w:t>
            </w:r>
            <w:r w:rsidR="00B83750">
              <w:t>and a process has been approved by the GP Quality Management Group</w:t>
            </w:r>
            <w:r w:rsidR="00D64090">
              <w:t xml:space="preserve"> around moving the cycle of approvals from </w:t>
            </w:r>
            <w:r w:rsidR="00A138E5">
              <w:t>three to five years.</w:t>
            </w:r>
          </w:p>
          <w:p w14:paraId="32A9342F" w14:textId="7C9BD6CF" w:rsidR="00F545D3" w:rsidRDefault="00EF37F9" w:rsidP="00A23DA1">
            <w:pPr>
              <w:pStyle w:val="ListParagraph"/>
              <w:numPr>
                <w:ilvl w:val="0"/>
                <w:numId w:val="42"/>
              </w:numPr>
              <w:jc w:val="both"/>
            </w:pPr>
            <w:r>
              <w:t>NES</w:t>
            </w:r>
            <w:r w:rsidR="005B10EC">
              <w:t xml:space="preserve"> consistently do</w:t>
            </w:r>
            <w:r>
              <w:t>es</w:t>
            </w:r>
            <w:r w:rsidR="005B10EC">
              <w:t xml:space="preserve"> well in the GMC NTS survey</w:t>
            </w:r>
            <w:r w:rsidR="00E367F9">
              <w:t>, and the hope is to maintain this</w:t>
            </w:r>
            <w:r w:rsidR="00226971">
              <w:t xml:space="preserve">, as it is extremely important </w:t>
            </w:r>
            <w:r w:rsidR="006057D7">
              <w:t>high quality training environments are provided for trainees.</w:t>
            </w:r>
          </w:p>
          <w:p w14:paraId="24190D4E" w14:textId="148BE99E" w:rsidR="00226971" w:rsidRDefault="00C9558A" w:rsidP="00A23DA1">
            <w:pPr>
              <w:pStyle w:val="ListParagraph"/>
              <w:numPr>
                <w:ilvl w:val="0"/>
                <w:numId w:val="42"/>
              </w:numPr>
              <w:jc w:val="both"/>
            </w:pPr>
            <w:r>
              <w:t>The move to five years will substantially decrease workloads for both practices and NES.</w:t>
            </w:r>
          </w:p>
          <w:p w14:paraId="285EF1A4" w14:textId="6D067DA5" w:rsidR="00ED08A1" w:rsidRDefault="001829F5" w:rsidP="001829F5">
            <w:pPr>
              <w:pStyle w:val="ListParagraph"/>
              <w:numPr>
                <w:ilvl w:val="0"/>
                <w:numId w:val="42"/>
              </w:numPr>
              <w:jc w:val="both"/>
            </w:pPr>
            <w:r>
              <w:t>The opportunity will be taken to smooth th</w:t>
            </w:r>
            <w:r w:rsidR="007C6BEE">
              <w:t>e</w:t>
            </w:r>
            <w:r>
              <w:t xml:space="preserve"> workload of TPDs, and as part of this there will be </w:t>
            </w:r>
            <w:r w:rsidR="001067FF">
              <w:t xml:space="preserve">a restructuring </w:t>
            </w:r>
            <w:r w:rsidR="009E0DCE">
              <w:t xml:space="preserve">of specialty </w:t>
            </w:r>
            <w:r w:rsidR="00CC1811">
              <w:t>quality management</w:t>
            </w:r>
            <w:r w:rsidR="009E0DCE">
              <w:t xml:space="preserve"> groups</w:t>
            </w:r>
            <w:r w:rsidR="00B917D6">
              <w:t>,</w:t>
            </w:r>
            <w:r w:rsidR="002F748A">
              <w:t xml:space="preserve"> and a co</w:t>
            </w:r>
            <w:r w:rsidR="001E0E6D">
              <w:t>mbining with mental health.</w:t>
            </w:r>
          </w:p>
          <w:p w14:paraId="717C8781" w14:textId="2B51054C" w:rsidR="00CC1811" w:rsidRDefault="003F2DA9" w:rsidP="001829F5">
            <w:pPr>
              <w:pStyle w:val="ListParagraph"/>
              <w:numPr>
                <w:ilvl w:val="0"/>
                <w:numId w:val="42"/>
              </w:numPr>
              <w:jc w:val="both"/>
            </w:pPr>
            <w:r>
              <w:t>Many</w:t>
            </w:r>
            <w:r w:rsidR="00486818">
              <w:t xml:space="preserve"> practice approvals will be moved to the regional quality management groups</w:t>
            </w:r>
            <w:r w:rsidR="001777B8">
              <w:t>, where there will be consistency of decisions.</w:t>
            </w:r>
          </w:p>
          <w:p w14:paraId="033A5FD4" w14:textId="77777777" w:rsidR="003F2DA9" w:rsidRDefault="003F2DA9" w:rsidP="003F2DA9">
            <w:pPr>
              <w:jc w:val="both"/>
            </w:pPr>
          </w:p>
          <w:p w14:paraId="6DD4ABBE" w14:textId="51EEF03B" w:rsidR="00ED08A1" w:rsidRDefault="003F2DA9" w:rsidP="00104802">
            <w:pPr>
              <w:jc w:val="both"/>
            </w:pPr>
            <w:r>
              <w:t xml:space="preserve">In addition to this, KL </w:t>
            </w:r>
            <w:r w:rsidR="003F1304">
              <w:t xml:space="preserve">noted another update regarding the unhappiness around how few good practice recognition </w:t>
            </w:r>
            <w:r w:rsidR="009C178E">
              <w:t>letters that can be issue</w:t>
            </w:r>
            <w:r w:rsidR="005560BE">
              <w:t>d</w:t>
            </w:r>
            <w:r w:rsidR="009C178E">
              <w:t xml:space="preserve"> to practices.</w:t>
            </w:r>
            <w:r w:rsidR="002B0A85">
              <w:t xml:space="preserve"> If a </w:t>
            </w:r>
            <w:r w:rsidR="00FC0355">
              <w:t>training site</w:t>
            </w:r>
            <w:r w:rsidR="002B0A85">
              <w:t xml:space="preserve"> receives </w:t>
            </w:r>
            <w:r w:rsidR="00510DC5">
              <w:t>several</w:t>
            </w:r>
            <w:r w:rsidR="002B0A85">
              <w:t xml:space="preserve"> green </w:t>
            </w:r>
            <w:r w:rsidR="003D0864">
              <w:t>flags,</w:t>
            </w:r>
            <w:r w:rsidR="002B0A85">
              <w:t xml:space="preserve"> </w:t>
            </w:r>
            <w:r w:rsidR="00965664">
              <w:t>then they receive a good practice recognition award</w:t>
            </w:r>
            <w:r w:rsidR="00273D45">
              <w:t xml:space="preserve">, </w:t>
            </w:r>
            <w:r w:rsidR="00B345E3">
              <w:t xml:space="preserve">but although high quality training is provided, the way that the data is crunched meant that only </w:t>
            </w:r>
            <w:r w:rsidR="00731ED4">
              <w:t>eight practices received this.</w:t>
            </w:r>
            <w:r w:rsidR="00761205">
              <w:t xml:space="preserve"> Negotiations are ongoing around changing the com</w:t>
            </w:r>
            <w:r w:rsidR="007C6BEE">
              <w:t>parator</w:t>
            </w:r>
            <w:r w:rsidR="00761205">
              <w:t xml:space="preserve"> </w:t>
            </w:r>
            <w:r w:rsidR="00785C41">
              <w:t>to include not just general practices, but all sites that GP training takes place.</w:t>
            </w:r>
            <w:r w:rsidR="008A7079">
              <w:t xml:space="preserve"> This would be a better representation </w:t>
            </w:r>
            <w:r w:rsidR="006B47E0">
              <w:t>of the work being carried out within general practice.</w:t>
            </w:r>
          </w:p>
          <w:p w14:paraId="74BD3629" w14:textId="77777777" w:rsidR="00B22270" w:rsidRDefault="00B22270" w:rsidP="00104802">
            <w:pPr>
              <w:jc w:val="both"/>
            </w:pPr>
          </w:p>
          <w:p w14:paraId="3FA7FDE4" w14:textId="52F1000D" w:rsidR="00B22270" w:rsidRDefault="00B22270" w:rsidP="00104802">
            <w:pPr>
              <w:jc w:val="both"/>
            </w:pPr>
            <w:r>
              <w:t>LP and NG thanked the quality leads for the work that is being carried o</w:t>
            </w:r>
            <w:r w:rsidR="00C601F9">
              <w:t>u</w:t>
            </w:r>
            <w:r>
              <w:t>t around this.</w:t>
            </w:r>
          </w:p>
        </w:tc>
        <w:tc>
          <w:tcPr>
            <w:tcW w:w="2411" w:type="dxa"/>
            <w:shd w:val="clear" w:color="auto" w:fill="auto"/>
          </w:tcPr>
          <w:p w14:paraId="2AC3FC5B" w14:textId="77777777" w:rsidR="00A40342" w:rsidRPr="004948CD" w:rsidRDefault="00A40342" w:rsidP="00A40342">
            <w:pPr>
              <w:rPr>
                <w:b/>
                <w:bCs/>
              </w:rPr>
            </w:pPr>
          </w:p>
        </w:tc>
      </w:tr>
      <w:tr w:rsidR="00A40342" w14:paraId="3D9BA609" w14:textId="77777777" w:rsidTr="00D801BB">
        <w:trPr>
          <w:trHeight w:val="510"/>
        </w:trPr>
        <w:tc>
          <w:tcPr>
            <w:tcW w:w="641" w:type="dxa"/>
            <w:shd w:val="clear" w:color="auto" w:fill="auto"/>
          </w:tcPr>
          <w:p w14:paraId="38C75E89" w14:textId="36A4D095" w:rsidR="00A40342" w:rsidRPr="004948CD" w:rsidRDefault="00A40342" w:rsidP="00A40342">
            <w:pPr>
              <w:rPr>
                <w:b/>
                <w:bCs/>
              </w:rPr>
            </w:pPr>
            <w:r w:rsidRPr="004948CD">
              <w:rPr>
                <w:b/>
                <w:bCs/>
              </w:rPr>
              <w:t>7.</w:t>
            </w:r>
          </w:p>
        </w:tc>
        <w:tc>
          <w:tcPr>
            <w:tcW w:w="3607" w:type="dxa"/>
            <w:shd w:val="clear" w:color="auto" w:fill="auto"/>
          </w:tcPr>
          <w:p w14:paraId="53827194" w14:textId="3B1A2738" w:rsidR="00A40342" w:rsidRPr="004948CD" w:rsidRDefault="00A40342" w:rsidP="00A40342">
            <w:pPr>
              <w:rPr>
                <w:rFonts w:cstheme="minorHAnsi"/>
                <w:b/>
                <w:bCs/>
              </w:rPr>
            </w:pPr>
            <w:r>
              <w:rPr>
                <w:rFonts w:cstheme="minorHAnsi"/>
                <w:b/>
                <w:bCs/>
              </w:rPr>
              <w:t>Training Programme Management Update</w:t>
            </w:r>
          </w:p>
        </w:tc>
        <w:tc>
          <w:tcPr>
            <w:tcW w:w="11622" w:type="dxa"/>
            <w:shd w:val="clear" w:color="auto" w:fill="auto"/>
          </w:tcPr>
          <w:p w14:paraId="197CA42C" w14:textId="7E53E210" w:rsidR="00B96179" w:rsidRDefault="00C17CB9" w:rsidP="008847EB">
            <w:pPr>
              <w:jc w:val="both"/>
            </w:pPr>
            <w:proofErr w:type="spellStart"/>
            <w:r>
              <w:t>AMcG</w:t>
            </w:r>
            <w:proofErr w:type="spellEnd"/>
            <w:r>
              <w:t xml:space="preserve"> </w:t>
            </w:r>
            <w:r w:rsidR="00CC4DB1">
              <w:t>gave</w:t>
            </w:r>
            <w:r>
              <w:t xml:space="preserve"> the following</w:t>
            </w:r>
            <w:r w:rsidR="00CC4DB1">
              <w:t xml:space="preserve"> update</w:t>
            </w:r>
            <w:r>
              <w:t>:</w:t>
            </w:r>
          </w:p>
          <w:p w14:paraId="3931DE62" w14:textId="77777777" w:rsidR="00234D64" w:rsidRDefault="00234D64" w:rsidP="008847EB">
            <w:pPr>
              <w:jc w:val="both"/>
            </w:pPr>
          </w:p>
          <w:p w14:paraId="63D2A71F" w14:textId="36C69D33" w:rsidR="00234D64" w:rsidRDefault="00234D64" w:rsidP="00234D64">
            <w:pPr>
              <w:pStyle w:val="ListParagraph"/>
              <w:numPr>
                <w:ilvl w:val="0"/>
                <w:numId w:val="43"/>
              </w:numPr>
              <w:jc w:val="both"/>
            </w:pPr>
            <w:r>
              <w:t xml:space="preserve">There are </w:t>
            </w:r>
            <w:r w:rsidR="00616E8C">
              <w:t>68</w:t>
            </w:r>
            <w:r>
              <w:t xml:space="preserve"> posts currently withing round 3 recruitment</w:t>
            </w:r>
            <w:r w:rsidR="00AE1EDA">
              <w:t xml:space="preserve"> for GP</w:t>
            </w:r>
            <w:r>
              <w:t>.</w:t>
            </w:r>
          </w:p>
          <w:p w14:paraId="09808106" w14:textId="45ECBE4D" w:rsidR="00234D64" w:rsidRDefault="00B94A12" w:rsidP="00234D64">
            <w:pPr>
              <w:pStyle w:val="ListParagraph"/>
              <w:numPr>
                <w:ilvl w:val="0"/>
                <w:numId w:val="43"/>
              </w:numPr>
              <w:jc w:val="both"/>
            </w:pPr>
            <w:r>
              <w:t>Numbers will be looked at by the team in due course for August 2025 recruitment.</w:t>
            </w:r>
          </w:p>
          <w:p w14:paraId="1351C443" w14:textId="01935161" w:rsidR="007B3D9A" w:rsidRDefault="007B3D9A" w:rsidP="00234D64">
            <w:pPr>
              <w:pStyle w:val="ListParagraph"/>
              <w:numPr>
                <w:ilvl w:val="0"/>
                <w:numId w:val="43"/>
              </w:numPr>
              <w:jc w:val="both"/>
            </w:pPr>
            <w:r>
              <w:t>Vacancy declarations for IDTs</w:t>
            </w:r>
            <w:r w:rsidR="00B57C01">
              <w:t xml:space="preserve"> for February transfers</w:t>
            </w:r>
            <w:r>
              <w:t xml:space="preserve"> should be received by </w:t>
            </w:r>
            <w:r w:rsidR="00B57C01">
              <w:t>30</w:t>
            </w:r>
            <w:r w:rsidR="00B57C01" w:rsidRPr="00B57C01">
              <w:rPr>
                <w:vertAlign w:val="superscript"/>
              </w:rPr>
              <w:t>th</w:t>
            </w:r>
            <w:r w:rsidR="00B57C01">
              <w:t xml:space="preserve"> September.</w:t>
            </w:r>
          </w:p>
          <w:p w14:paraId="1E483663" w14:textId="59A2B6B0" w:rsidR="00D94767" w:rsidRDefault="00D94767" w:rsidP="00234D64">
            <w:pPr>
              <w:pStyle w:val="ListParagraph"/>
              <w:numPr>
                <w:ilvl w:val="0"/>
                <w:numId w:val="43"/>
              </w:numPr>
              <w:jc w:val="both"/>
            </w:pPr>
            <w:r>
              <w:t>A period of grace questionnaire has been launched</w:t>
            </w:r>
            <w:r w:rsidR="00374854">
              <w:t xml:space="preserve"> for </w:t>
            </w:r>
            <w:r w:rsidR="0097398D">
              <w:t>all specialties</w:t>
            </w:r>
            <w:r w:rsidR="00B911C7">
              <w:t>, to gather data on why trainees utilise their period of grace.</w:t>
            </w:r>
          </w:p>
          <w:p w14:paraId="1BC8DC92" w14:textId="77777777" w:rsidR="00C17CB9" w:rsidRDefault="00C07196" w:rsidP="008847EB">
            <w:pPr>
              <w:pStyle w:val="ListParagraph"/>
              <w:numPr>
                <w:ilvl w:val="0"/>
                <w:numId w:val="43"/>
              </w:numPr>
              <w:jc w:val="both"/>
            </w:pPr>
            <w:r>
              <w:t xml:space="preserve">Additionally, a resignation questionnaire is being produced </w:t>
            </w:r>
            <w:r w:rsidR="00EC2F64">
              <w:t>to gather data around why trainees are resigning form training.</w:t>
            </w:r>
            <w:r w:rsidR="00D016CE">
              <w:t xml:space="preserve"> Trainees will also be given the option within the questionnaire to meet with TDWS for career advice.</w:t>
            </w:r>
          </w:p>
          <w:p w14:paraId="6971DD56" w14:textId="77777777" w:rsidR="000B394C" w:rsidRDefault="000B394C" w:rsidP="008847EB">
            <w:pPr>
              <w:pStyle w:val="ListParagraph"/>
              <w:numPr>
                <w:ilvl w:val="0"/>
                <w:numId w:val="43"/>
              </w:numPr>
              <w:jc w:val="both"/>
            </w:pPr>
            <w:r>
              <w:t>The information gathered from th</w:t>
            </w:r>
            <w:r w:rsidR="002D0394">
              <w:t>e</w:t>
            </w:r>
            <w:r>
              <w:t xml:space="preserve"> above </w:t>
            </w:r>
            <w:r w:rsidR="002D0394">
              <w:t>questionnaires</w:t>
            </w:r>
            <w:r>
              <w:t xml:space="preserve"> will feed into the safety and quality group.</w:t>
            </w:r>
          </w:p>
          <w:p w14:paraId="4E4C235D" w14:textId="59AF19F6" w:rsidR="002966C8" w:rsidRPr="000623C1" w:rsidRDefault="002966C8" w:rsidP="008847EB">
            <w:pPr>
              <w:pStyle w:val="ListParagraph"/>
              <w:numPr>
                <w:ilvl w:val="0"/>
                <w:numId w:val="43"/>
              </w:numPr>
              <w:jc w:val="both"/>
            </w:pPr>
            <w:r>
              <w:t xml:space="preserve">LTFT </w:t>
            </w:r>
            <w:r w:rsidR="00351359">
              <w:t>automation has been paused, however, work has been moving rapidly with regards to OOP.</w:t>
            </w:r>
            <w:r w:rsidR="00EE54D4">
              <w:t xml:space="preserve"> TPDs will soon be contacted for feedback for their experience with the system.</w:t>
            </w:r>
          </w:p>
        </w:tc>
        <w:tc>
          <w:tcPr>
            <w:tcW w:w="2411" w:type="dxa"/>
            <w:shd w:val="clear" w:color="auto" w:fill="auto"/>
          </w:tcPr>
          <w:p w14:paraId="2F4697EE" w14:textId="77777777" w:rsidR="00A40342" w:rsidRDefault="00A40342" w:rsidP="00A40342">
            <w:pPr>
              <w:rPr>
                <w:b/>
                <w:bCs/>
              </w:rPr>
            </w:pPr>
          </w:p>
          <w:p w14:paraId="53A19B3D" w14:textId="77777777" w:rsidR="00A40342" w:rsidRDefault="00A40342" w:rsidP="00A40342">
            <w:pPr>
              <w:rPr>
                <w:b/>
                <w:bCs/>
              </w:rPr>
            </w:pPr>
          </w:p>
          <w:p w14:paraId="55D0367F" w14:textId="77777777" w:rsidR="00A40342" w:rsidRDefault="00A40342" w:rsidP="00A40342">
            <w:pPr>
              <w:rPr>
                <w:b/>
                <w:bCs/>
              </w:rPr>
            </w:pPr>
          </w:p>
          <w:p w14:paraId="59F59681" w14:textId="6CE24309" w:rsidR="00A40342" w:rsidRPr="004948CD" w:rsidRDefault="00A40342" w:rsidP="00A40342">
            <w:pPr>
              <w:rPr>
                <w:b/>
                <w:bCs/>
              </w:rPr>
            </w:pPr>
          </w:p>
        </w:tc>
      </w:tr>
      <w:tr w:rsidR="00A40342" w14:paraId="0FF853DE" w14:textId="77777777" w:rsidTr="00D801BB">
        <w:trPr>
          <w:trHeight w:val="510"/>
        </w:trPr>
        <w:tc>
          <w:tcPr>
            <w:tcW w:w="641" w:type="dxa"/>
            <w:shd w:val="clear" w:color="auto" w:fill="auto"/>
          </w:tcPr>
          <w:p w14:paraId="224BD134" w14:textId="0ECC73FC" w:rsidR="00A40342" w:rsidRPr="004E3836" w:rsidRDefault="00A40342" w:rsidP="00A40342">
            <w:pPr>
              <w:rPr>
                <w:b/>
                <w:bCs/>
              </w:rPr>
            </w:pPr>
            <w:r>
              <w:rPr>
                <w:b/>
                <w:bCs/>
              </w:rPr>
              <w:t>8</w:t>
            </w:r>
            <w:r w:rsidRPr="004E3836">
              <w:rPr>
                <w:b/>
                <w:bCs/>
              </w:rPr>
              <w:t>.</w:t>
            </w:r>
          </w:p>
        </w:tc>
        <w:tc>
          <w:tcPr>
            <w:tcW w:w="3607" w:type="dxa"/>
            <w:shd w:val="clear" w:color="auto" w:fill="auto"/>
          </w:tcPr>
          <w:p w14:paraId="51A576FB" w14:textId="43C4E9E3" w:rsidR="00A40342" w:rsidRDefault="00210719" w:rsidP="00BB0189">
            <w:pPr>
              <w:rPr>
                <w:rFonts w:cstheme="minorHAnsi"/>
                <w:b/>
                <w:bCs/>
              </w:rPr>
            </w:pPr>
            <w:r>
              <w:rPr>
                <w:rFonts w:cstheme="minorHAnsi"/>
                <w:b/>
                <w:bCs/>
              </w:rPr>
              <w:t>Advancing Equity in Medicin</w:t>
            </w:r>
            <w:r w:rsidR="00BB0189">
              <w:rPr>
                <w:rFonts w:cstheme="minorHAnsi"/>
                <w:b/>
                <w:bCs/>
              </w:rPr>
              <w:t>e</w:t>
            </w:r>
          </w:p>
        </w:tc>
        <w:tc>
          <w:tcPr>
            <w:tcW w:w="11622" w:type="dxa"/>
            <w:shd w:val="clear" w:color="auto" w:fill="auto"/>
          </w:tcPr>
          <w:p w14:paraId="53D252C6" w14:textId="0DFCAE89" w:rsidR="004A1032" w:rsidRDefault="007C4E42" w:rsidP="00BB0189">
            <w:pPr>
              <w:jc w:val="both"/>
            </w:pPr>
            <w:r>
              <w:t xml:space="preserve">NG noted that </w:t>
            </w:r>
            <w:r w:rsidR="00C85375">
              <w:t>most aspects were covered within the deanery update above</w:t>
            </w:r>
            <w:r w:rsidR="006C2763">
              <w:t xml:space="preserve">, </w:t>
            </w:r>
            <w:r w:rsidR="00BB6E90">
              <w:t>including WINS and the anti-racism action plans.</w:t>
            </w:r>
          </w:p>
        </w:tc>
        <w:tc>
          <w:tcPr>
            <w:tcW w:w="2411" w:type="dxa"/>
            <w:shd w:val="clear" w:color="auto" w:fill="auto"/>
          </w:tcPr>
          <w:p w14:paraId="46BE5CBB" w14:textId="7F7399BB" w:rsidR="00A40342" w:rsidRPr="007D1DB5" w:rsidRDefault="00A40342" w:rsidP="00A40342">
            <w:pPr>
              <w:rPr>
                <w:b/>
                <w:bCs/>
              </w:rPr>
            </w:pPr>
          </w:p>
        </w:tc>
      </w:tr>
      <w:tr w:rsidR="00A40342" w14:paraId="16E1592E" w14:textId="77777777" w:rsidTr="00D801BB">
        <w:trPr>
          <w:trHeight w:val="510"/>
        </w:trPr>
        <w:tc>
          <w:tcPr>
            <w:tcW w:w="641" w:type="dxa"/>
            <w:shd w:val="clear" w:color="auto" w:fill="auto"/>
          </w:tcPr>
          <w:p w14:paraId="0B9333A7" w14:textId="7963D07D" w:rsidR="00A40342" w:rsidRPr="006B50C0" w:rsidRDefault="00A40342" w:rsidP="00A40342">
            <w:pPr>
              <w:rPr>
                <w:b/>
                <w:bCs/>
              </w:rPr>
            </w:pPr>
            <w:r>
              <w:rPr>
                <w:b/>
                <w:bCs/>
              </w:rPr>
              <w:t>9</w:t>
            </w:r>
            <w:r w:rsidRPr="006B50C0">
              <w:rPr>
                <w:b/>
                <w:bCs/>
              </w:rPr>
              <w:t>.</w:t>
            </w:r>
          </w:p>
        </w:tc>
        <w:tc>
          <w:tcPr>
            <w:tcW w:w="3607" w:type="dxa"/>
            <w:shd w:val="clear" w:color="auto" w:fill="auto"/>
          </w:tcPr>
          <w:p w14:paraId="293152D4" w14:textId="4A6DA7D5" w:rsidR="00A40342" w:rsidRDefault="00A40342" w:rsidP="00A40342">
            <w:pPr>
              <w:rPr>
                <w:rFonts w:cstheme="minorHAnsi"/>
                <w:b/>
                <w:bCs/>
              </w:rPr>
            </w:pPr>
            <w:r>
              <w:rPr>
                <w:rFonts w:cstheme="minorHAnsi"/>
                <w:b/>
                <w:bCs/>
              </w:rPr>
              <w:t>Service Report</w:t>
            </w:r>
          </w:p>
        </w:tc>
        <w:tc>
          <w:tcPr>
            <w:tcW w:w="11622" w:type="dxa"/>
            <w:shd w:val="clear" w:color="auto" w:fill="auto"/>
          </w:tcPr>
          <w:p w14:paraId="64435B97" w14:textId="25CA5E37" w:rsidR="0050177C" w:rsidRDefault="00233DCE" w:rsidP="00233DCE">
            <w:pPr>
              <w:jc w:val="both"/>
            </w:pPr>
            <w:r>
              <w:t>Update given my PW in the item below.</w:t>
            </w:r>
          </w:p>
        </w:tc>
        <w:tc>
          <w:tcPr>
            <w:tcW w:w="2411" w:type="dxa"/>
            <w:shd w:val="clear" w:color="auto" w:fill="auto"/>
          </w:tcPr>
          <w:p w14:paraId="071DA220" w14:textId="1EDB0977" w:rsidR="00A40342" w:rsidRPr="00A8308C" w:rsidRDefault="00A40342" w:rsidP="00A40342">
            <w:pPr>
              <w:jc w:val="both"/>
              <w:rPr>
                <w:b/>
                <w:bCs/>
              </w:rPr>
            </w:pPr>
          </w:p>
        </w:tc>
      </w:tr>
      <w:tr w:rsidR="00A40342" w14:paraId="03456965" w14:textId="77777777" w:rsidTr="00D801BB">
        <w:trPr>
          <w:trHeight w:val="510"/>
        </w:trPr>
        <w:tc>
          <w:tcPr>
            <w:tcW w:w="641" w:type="dxa"/>
            <w:shd w:val="clear" w:color="auto" w:fill="auto"/>
          </w:tcPr>
          <w:p w14:paraId="36531FE8" w14:textId="5A2DC56F" w:rsidR="00A40342" w:rsidRPr="00CC7B80" w:rsidRDefault="00A40342" w:rsidP="00A40342">
            <w:pPr>
              <w:rPr>
                <w:b/>
                <w:bCs/>
              </w:rPr>
            </w:pPr>
            <w:r w:rsidRPr="00CC7B80">
              <w:rPr>
                <w:b/>
                <w:bCs/>
              </w:rPr>
              <w:t>1</w:t>
            </w:r>
            <w:r>
              <w:rPr>
                <w:b/>
                <w:bCs/>
              </w:rPr>
              <w:t>0</w:t>
            </w:r>
            <w:r w:rsidRPr="00CC7B80">
              <w:rPr>
                <w:b/>
                <w:bCs/>
              </w:rPr>
              <w:t>.</w:t>
            </w:r>
          </w:p>
        </w:tc>
        <w:tc>
          <w:tcPr>
            <w:tcW w:w="3607" w:type="dxa"/>
            <w:shd w:val="clear" w:color="auto" w:fill="auto"/>
          </w:tcPr>
          <w:p w14:paraId="2DFBDB47" w14:textId="128E9F3F" w:rsidR="00A40342" w:rsidRDefault="00A40342" w:rsidP="00A40342">
            <w:pPr>
              <w:rPr>
                <w:rFonts w:cstheme="minorHAnsi"/>
                <w:b/>
                <w:bCs/>
              </w:rPr>
            </w:pPr>
            <w:r>
              <w:rPr>
                <w:rFonts w:cstheme="minorHAnsi"/>
                <w:b/>
                <w:bCs/>
              </w:rPr>
              <w:t>DME Report</w:t>
            </w:r>
          </w:p>
        </w:tc>
        <w:tc>
          <w:tcPr>
            <w:tcW w:w="11622" w:type="dxa"/>
            <w:shd w:val="clear" w:color="auto" w:fill="auto"/>
          </w:tcPr>
          <w:p w14:paraId="2B4429E7" w14:textId="14F791B5" w:rsidR="00233DCE" w:rsidRDefault="00233DCE" w:rsidP="00233DCE">
            <w:pPr>
              <w:jc w:val="both"/>
            </w:pPr>
            <w:r>
              <w:t xml:space="preserve">PW gave the following </w:t>
            </w:r>
            <w:r w:rsidR="00D66031">
              <w:t>update</w:t>
            </w:r>
            <w:r w:rsidR="00712A5D">
              <w:t xml:space="preserve"> </w:t>
            </w:r>
            <w:r>
              <w:t>to the group:</w:t>
            </w:r>
          </w:p>
          <w:p w14:paraId="7108417B" w14:textId="77777777" w:rsidR="00233DCE" w:rsidRDefault="00233DCE" w:rsidP="00233DCE">
            <w:pPr>
              <w:jc w:val="both"/>
            </w:pPr>
          </w:p>
          <w:p w14:paraId="64C4FF39" w14:textId="77777777" w:rsidR="00233DCE" w:rsidRDefault="00233DCE" w:rsidP="00233DCE">
            <w:pPr>
              <w:pStyle w:val="ListParagraph"/>
              <w:numPr>
                <w:ilvl w:val="0"/>
                <w:numId w:val="44"/>
              </w:numPr>
              <w:jc w:val="both"/>
            </w:pPr>
            <w:r>
              <w:t>With regards to IMGs, service is extremely supportive of the introduction of WINS and the safe landing/soft start approach has been extremely helpful.</w:t>
            </w:r>
          </w:p>
          <w:p w14:paraId="7218BA27" w14:textId="77777777" w:rsidR="00963062" w:rsidRDefault="00233DCE" w:rsidP="00FD7163">
            <w:pPr>
              <w:pStyle w:val="ListParagraph"/>
              <w:numPr>
                <w:ilvl w:val="0"/>
                <w:numId w:val="44"/>
              </w:numPr>
              <w:jc w:val="both"/>
            </w:pPr>
            <w:r>
              <w:t>There are conversations around the need for forward thinking in terms of education and clinical supervision</w:t>
            </w:r>
            <w:r w:rsidR="00FD7163">
              <w:t xml:space="preserve">, and the need to have </w:t>
            </w:r>
            <w:r w:rsidR="00404246">
              <w:t>enough bodies to continue to do this</w:t>
            </w:r>
            <w:r w:rsidR="00354476">
              <w:t>, especially with the struggles being faced by more rural sites.</w:t>
            </w:r>
          </w:p>
          <w:p w14:paraId="579EEE73" w14:textId="77777777" w:rsidR="006D4846" w:rsidRDefault="006D4846" w:rsidP="006D4846">
            <w:pPr>
              <w:jc w:val="both"/>
            </w:pPr>
          </w:p>
          <w:p w14:paraId="7CA10622" w14:textId="77777777" w:rsidR="006D4846" w:rsidRDefault="006D4846" w:rsidP="006D4846">
            <w:pPr>
              <w:jc w:val="both"/>
            </w:pPr>
            <w:r>
              <w:t xml:space="preserve">NG noted that NES is actively working with DME colleagues </w:t>
            </w:r>
            <w:r w:rsidR="003524D4">
              <w:t xml:space="preserve">to look more closely at rotas, LTFT applications </w:t>
            </w:r>
            <w:r w:rsidR="00AA2971">
              <w:t>and moving towards a WTE model of recruitment.</w:t>
            </w:r>
            <w:r w:rsidR="002E0FAF">
              <w:t xml:space="preserve"> Discussions have taken place recently within this space.</w:t>
            </w:r>
          </w:p>
          <w:p w14:paraId="5662AFD2" w14:textId="77777777" w:rsidR="00106B20" w:rsidRDefault="00106B20" w:rsidP="006D4846">
            <w:pPr>
              <w:jc w:val="both"/>
            </w:pPr>
          </w:p>
          <w:p w14:paraId="3217FE06" w14:textId="4A94F2DF" w:rsidR="00106B20" w:rsidRDefault="00106B20" w:rsidP="006D4846">
            <w:pPr>
              <w:jc w:val="both"/>
            </w:pPr>
            <w:r>
              <w:t xml:space="preserve">Additionally, NG gave thanks to the HBs </w:t>
            </w:r>
            <w:r w:rsidR="004036E2">
              <w:t>for the IMG support that is being provided and the flexibility that has been shown.</w:t>
            </w:r>
          </w:p>
        </w:tc>
        <w:tc>
          <w:tcPr>
            <w:tcW w:w="2411" w:type="dxa"/>
            <w:shd w:val="clear" w:color="auto" w:fill="auto"/>
          </w:tcPr>
          <w:p w14:paraId="5D78EDBE" w14:textId="0C628A23" w:rsidR="00152610" w:rsidRPr="00206A83" w:rsidRDefault="00152610" w:rsidP="00A40342">
            <w:pPr>
              <w:rPr>
                <w:b/>
                <w:bCs/>
              </w:rPr>
            </w:pPr>
          </w:p>
        </w:tc>
      </w:tr>
      <w:tr w:rsidR="00A40342" w14:paraId="0B831881" w14:textId="77777777" w:rsidTr="00D801BB">
        <w:trPr>
          <w:trHeight w:val="510"/>
        </w:trPr>
        <w:tc>
          <w:tcPr>
            <w:tcW w:w="641" w:type="dxa"/>
            <w:shd w:val="clear" w:color="auto" w:fill="auto"/>
          </w:tcPr>
          <w:p w14:paraId="71E658CE" w14:textId="6C324C28" w:rsidR="00A40342" w:rsidRPr="00697500" w:rsidRDefault="00A40342" w:rsidP="00A40342">
            <w:pPr>
              <w:rPr>
                <w:b/>
                <w:bCs/>
              </w:rPr>
            </w:pPr>
            <w:r w:rsidRPr="00697500">
              <w:rPr>
                <w:b/>
                <w:bCs/>
              </w:rPr>
              <w:lastRenderedPageBreak/>
              <w:t>1</w:t>
            </w:r>
            <w:r>
              <w:rPr>
                <w:b/>
                <w:bCs/>
              </w:rPr>
              <w:t>1</w:t>
            </w:r>
            <w:r w:rsidRPr="00697500">
              <w:rPr>
                <w:b/>
                <w:bCs/>
              </w:rPr>
              <w:t>.</w:t>
            </w:r>
          </w:p>
        </w:tc>
        <w:tc>
          <w:tcPr>
            <w:tcW w:w="3607" w:type="dxa"/>
            <w:shd w:val="clear" w:color="auto" w:fill="auto"/>
          </w:tcPr>
          <w:p w14:paraId="2CE9DCE2" w14:textId="46C98A05" w:rsidR="00A40342" w:rsidRPr="00EE3E0C" w:rsidRDefault="00A40342" w:rsidP="00A40342">
            <w:pPr>
              <w:rPr>
                <w:rFonts w:cstheme="minorHAnsi"/>
                <w:b/>
                <w:bCs/>
              </w:rPr>
            </w:pPr>
            <w:r w:rsidRPr="00EE3E0C">
              <w:rPr>
                <w:rFonts w:cstheme="minorHAnsi"/>
                <w:b/>
                <w:bCs/>
              </w:rPr>
              <w:t>Royal College</w:t>
            </w:r>
            <w:r>
              <w:rPr>
                <w:rFonts w:cstheme="minorHAnsi"/>
                <w:b/>
                <w:bCs/>
              </w:rPr>
              <w:t xml:space="preserve"> Update</w:t>
            </w:r>
          </w:p>
        </w:tc>
        <w:tc>
          <w:tcPr>
            <w:tcW w:w="11622" w:type="dxa"/>
            <w:shd w:val="clear" w:color="auto" w:fill="auto"/>
          </w:tcPr>
          <w:p w14:paraId="5F8B30DD" w14:textId="7462D95E" w:rsidR="000C3A2D" w:rsidRDefault="00DF1071" w:rsidP="000036CC">
            <w:pPr>
              <w:jc w:val="both"/>
            </w:pPr>
            <w:r>
              <w:t xml:space="preserve">CW </w:t>
            </w:r>
            <w:r w:rsidR="000036CC">
              <w:t xml:space="preserve">reported that the </w:t>
            </w:r>
            <w:r w:rsidR="003467A0">
              <w:t>RCGP are awaiting the court findings</w:t>
            </w:r>
            <w:r w:rsidR="007A3C18">
              <w:t xml:space="preserve"> to be supplied</w:t>
            </w:r>
            <w:r w:rsidR="003467A0">
              <w:t xml:space="preserve"> from a</w:t>
            </w:r>
            <w:r w:rsidR="00712A5D">
              <w:t xml:space="preserve"> recent court case</w:t>
            </w:r>
            <w:r w:rsidR="00BB11A0">
              <w:t xml:space="preserve">, but there were several judgements made. </w:t>
            </w:r>
            <w:r w:rsidR="00D41593">
              <w:t>The case was around one trainee sitting out of the AKT exam</w:t>
            </w:r>
            <w:r w:rsidR="00944A29">
              <w:t xml:space="preserve"> and the number of attempts the RCGP offered</w:t>
            </w:r>
            <w:r w:rsidR="00B133D5">
              <w:t xml:space="preserve"> given a late diagnosis of a medical problem. The judge ruled that the RCGP </w:t>
            </w:r>
            <w:r w:rsidR="00A73E30">
              <w:t xml:space="preserve">had complied </w:t>
            </w:r>
            <w:r w:rsidR="0040580B">
              <w:t>with their duties under the Equality Act (2010)</w:t>
            </w:r>
            <w:r w:rsidR="00F355A7">
              <w:t xml:space="preserve"> and there was a consistent and committed approach to equality.</w:t>
            </w:r>
            <w:r w:rsidR="005F75BC">
              <w:t xml:space="preserve"> However, they didn’t find enough evidence as to why </w:t>
            </w:r>
            <w:r w:rsidR="00E82C8B">
              <w:t>the trainee wasn’t offered a further attempt, so this will prompt some reflection and a review of processes.</w:t>
            </w:r>
            <w:r w:rsidR="000036CC">
              <w:t xml:space="preserve"> Secondly, t</w:t>
            </w:r>
            <w:r w:rsidR="000C73CB">
              <w:t xml:space="preserve">here was a letter </w:t>
            </w:r>
            <w:r w:rsidR="004B414F">
              <w:t>produced</w:t>
            </w:r>
            <w:r w:rsidR="00E173B5">
              <w:t xml:space="preserve"> for the cabinet secretary</w:t>
            </w:r>
            <w:r w:rsidR="004B414F">
              <w:t xml:space="preserve"> around the breakdown of ho</w:t>
            </w:r>
            <w:r w:rsidR="00315E5E">
              <w:t xml:space="preserve">w much time </w:t>
            </w:r>
            <w:r w:rsidR="007D5AEA">
              <w:t xml:space="preserve">somebody on a GP training programme </w:t>
            </w:r>
            <w:r w:rsidR="00283B46">
              <w:t>spends in general practice.</w:t>
            </w:r>
            <w:r w:rsidR="00296099">
              <w:t xml:space="preserve"> RCGP will take this forward with the cabinet secretary and SG teams.</w:t>
            </w:r>
          </w:p>
          <w:p w14:paraId="0A2E617D" w14:textId="77777777" w:rsidR="0021698E" w:rsidRDefault="0021698E" w:rsidP="0021698E">
            <w:pPr>
              <w:jc w:val="both"/>
            </w:pPr>
          </w:p>
          <w:p w14:paraId="22CBA24B" w14:textId="286EAAA3" w:rsidR="0021698E" w:rsidRPr="00642BA9" w:rsidRDefault="0021698E" w:rsidP="0021698E">
            <w:pPr>
              <w:jc w:val="both"/>
            </w:pPr>
            <w:r>
              <w:t xml:space="preserve">NG expressed that it was reassuring to hear </w:t>
            </w:r>
            <w:r w:rsidR="00895549">
              <w:t xml:space="preserve">that most aspects of what the college do </w:t>
            </w:r>
            <w:r w:rsidR="00DD07F0">
              <w:t>was</w:t>
            </w:r>
            <w:r w:rsidR="00895549">
              <w:t xml:space="preserve"> fair and proportionate with public sector quality duty, as </w:t>
            </w:r>
            <w:r w:rsidR="00381165">
              <w:t>exam attempts is a hot topic across all deaneries.</w:t>
            </w:r>
            <w:r w:rsidR="00366BB3">
              <w:t xml:space="preserve"> </w:t>
            </w:r>
            <w:r w:rsidR="004E33CF">
              <w:t>This is extremely relevant for IMGs, who are more likely to receive a diagnosis throughout their training</w:t>
            </w:r>
            <w:r w:rsidR="00977E22">
              <w:t xml:space="preserve"> and there are aspirations for screening to be provided for these trainees</w:t>
            </w:r>
            <w:r w:rsidR="007C6BEE">
              <w:t xml:space="preserve"> as they often aren’t identified earlier in their educational journey</w:t>
            </w:r>
            <w:r w:rsidR="00977E22">
              <w:t>.</w:t>
            </w:r>
          </w:p>
        </w:tc>
        <w:tc>
          <w:tcPr>
            <w:tcW w:w="2411" w:type="dxa"/>
            <w:shd w:val="clear" w:color="auto" w:fill="auto"/>
          </w:tcPr>
          <w:p w14:paraId="791DE911" w14:textId="733D311A" w:rsidR="00A40342" w:rsidRPr="003551FA" w:rsidRDefault="00A40342" w:rsidP="00A40342">
            <w:pPr>
              <w:rPr>
                <w:b/>
                <w:bCs/>
              </w:rPr>
            </w:pPr>
          </w:p>
        </w:tc>
      </w:tr>
      <w:tr w:rsidR="00A40342" w14:paraId="4B288807" w14:textId="77777777" w:rsidTr="00D801BB">
        <w:trPr>
          <w:trHeight w:val="510"/>
        </w:trPr>
        <w:tc>
          <w:tcPr>
            <w:tcW w:w="641" w:type="dxa"/>
            <w:shd w:val="clear" w:color="auto" w:fill="auto"/>
          </w:tcPr>
          <w:p w14:paraId="1FAA6E5B" w14:textId="688188A4" w:rsidR="00A40342" w:rsidRPr="00697500" w:rsidRDefault="00A40342" w:rsidP="00A40342">
            <w:pPr>
              <w:rPr>
                <w:b/>
                <w:bCs/>
              </w:rPr>
            </w:pPr>
            <w:r>
              <w:rPr>
                <w:b/>
                <w:bCs/>
              </w:rPr>
              <w:t>12.</w:t>
            </w:r>
          </w:p>
        </w:tc>
        <w:tc>
          <w:tcPr>
            <w:tcW w:w="3607" w:type="dxa"/>
            <w:shd w:val="clear" w:color="auto" w:fill="auto"/>
          </w:tcPr>
          <w:p w14:paraId="6858664F" w14:textId="52E45BBC" w:rsidR="00A40342" w:rsidRPr="00EE3E0C" w:rsidRDefault="00A40342" w:rsidP="00A40342">
            <w:pPr>
              <w:rPr>
                <w:rFonts w:cstheme="minorHAnsi"/>
                <w:b/>
                <w:bCs/>
              </w:rPr>
            </w:pPr>
            <w:r>
              <w:rPr>
                <w:rFonts w:cstheme="minorHAnsi"/>
                <w:b/>
                <w:bCs/>
              </w:rPr>
              <w:t>Remote and Rural</w:t>
            </w:r>
          </w:p>
        </w:tc>
        <w:tc>
          <w:tcPr>
            <w:tcW w:w="11622" w:type="dxa"/>
            <w:shd w:val="clear" w:color="auto" w:fill="auto"/>
          </w:tcPr>
          <w:p w14:paraId="790F93E8" w14:textId="77777777" w:rsidR="00495A17" w:rsidRDefault="00D92F27" w:rsidP="00353137">
            <w:pPr>
              <w:jc w:val="both"/>
            </w:pPr>
            <w:r>
              <w:t>PW noted the following:</w:t>
            </w:r>
          </w:p>
          <w:p w14:paraId="4992C58E" w14:textId="77777777" w:rsidR="001F6DF8" w:rsidRDefault="001F6DF8" w:rsidP="00353137">
            <w:pPr>
              <w:jc w:val="both"/>
            </w:pPr>
          </w:p>
          <w:p w14:paraId="50BF4ADB" w14:textId="77777777" w:rsidR="001F6DF8" w:rsidRDefault="001F6DF8" w:rsidP="001F6DF8">
            <w:pPr>
              <w:pStyle w:val="ListParagraph"/>
              <w:numPr>
                <w:ilvl w:val="0"/>
                <w:numId w:val="46"/>
              </w:numPr>
              <w:jc w:val="both"/>
            </w:pPr>
            <w:r>
              <w:t xml:space="preserve">The first panel, </w:t>
            </w:r>
            <w:r w:rsidR="000B79F6">
              <w:t xml:space="preserve">which will include seven doctors who represent </w:t>
            </w:r>
            <w:r w:rsidR="00064AD4">
              <w:t xml:space="preserve">the three </w:t>
            </w:r>
            <w:r w:rsidR="005C5F8F">
              <w:t>geographies</w:t>
            </w:r>
            <w:r w:rsidR="00064AD4">
              <w:t xml:space="preserve"> in Scotland, will take place on the </w:t>
            </w:r>
            <w:proofErr w:type="gramStart"/>
            <w:r w:rsidR="00064AD4">
              <w:t>16</w:t>
            </w:r>
            <w:r w:rsidR="00064AD4" w:rsidRPr="00064AD4">
              <w:rPr>
                <w:vertAlign w:val="superscript"/>
              </w:rPr>
              <w:t>th</w:t>
            </w:r>
            <w:proofErr w:type="gramEnd"/>
            <w:r w:rsidR="00064AD4">
              <w:t xml:space="preserve"> September.</w:t>
            </w:r>
          </w:p>
          <w:p w14:paraId="345214CE" w14:textId="77777777" w:rsidR="00AB014D" w:rsidRDefault="00AB014D" w:rsidP="001F6DF8">
            <w:pPr>
              <w:pStyle w:val="ListParagraph"/>
              <w:numPr>
                <w:ilvl w:val="0"/>
                <w:numId w:val="46"/>
              </w:numPr>
              <w:jc w:val="both"/>
            </w:pPr>
            <w:r>
              <w:t xml:space="preserve">These are doctors that are </w:t>
            </w:r>
            <w:r w:rsidR="000B61DF">
              <w:t xml:space="preserve">going through the recognition route </w:t>
            </w:r>
            <w:r w:rsidR="00A429DA">
              <w:t xml:space="preserve">and are doctors </w:t>
            </w:r>
            <w:r w:rsidR="00E26EE0">
              <w:t xml:space="preserve">who are currently working within the capabilities of practice of the curriculum </w:t>
            </w:r>
            <w:r w:rsidR="00F25C74">
              <w:t>and the procedural skills the credential has set.</w:t>
            </w:r>
          </w:p>
          <w:p w14:paraId="66E0B763" w14:textId="77777777" w:rsidR="009A3FEC" w:rsidRDefault="009A3FEC" w:rsidP="001F6DF8">
            <w:pPr>
              <w:pStyle w:val="ListParagraph"/>
              <w:numPr>
                <w:ilvl w:val="0"/>
                <w:numId w:val="46"/>
              </w:numPr>
              <w:jc w:val="both"/>
            </w:pPr>
            <w:r>
              <w:t xml:space="preserve">These seven doctors should be put forward to the GMC </w:t>
            </w:r>
            <w:r w:rsidR="000726B1">
              <w:t>to be awarded the first credentials.</w:t>
            </w:r>
          </w:p>
          <w:p w14:paraId="0DB0BE28" w14:textId="02FA8675" w:rsidR="007F1F04" w:rsidRDefault="007F1F04" w:rsidP="001F6DF8">
            <w:pPr>
              <w:pStyle w:val="ListParagraph"/>
              <w:numPr>
                <w:ilvl w:val="0"/>
                <w:numId w:val="46"/>
              </w:numPr>
              <w:jc w:val="both"/>
            </w:pPr>
            <w:r>
              <w:t xml:space="preserve">There are </w:t>
            </w:r>
            <w:r w:rsidR="00AC0D99">
              <w:t>several</w:t>
            </w:r>
            <w:r>
              <w:t xml:space="preserve"> doctors within rural Scotland </w:t>
            </w:r>
            <w:r w:rsidR="00A064C3">
              <w:t>who are in the next cohort of being recognised.</w:t>
            </w:r>
          </w:p>
          <w:p w14:paraId="44AEB2DC" w14:textId="77777777" w:rsidR="00AC0D99" w:rsidRDefault="00AC0D99" w:rsidP="001F6DF8">
            <w:pPr>
              <w:pStyle w:val="ListParagraph"/>
              <w:numPr>
                <w:ilvl w:val="0"/>
                <w:numId w:val="46"/>
              </w:numPr>
              <w:jc w:val="both"/>
            </w:pPr>
            <w:r>
              <w:t>The first seven champions have really helped test the process</w:t>
            </w:r>
            <w:r w:rsidR="00EB5360">
              <w:t xml:space="preserve">es and from October </w:t>
            </w:r>
            <w:r w:rsidR="00C10E97">
              <w:t>some learner champions will be taken through the credential.</w:t>
            </w:r>
          </w:p>
          <w:p w14:paraId="7A36CD86" w14:textId="77777777" w:rsidR="0058369A" w:rsidRDefault="0058369A" w:rsidP="001F6DF8">
            <w:pPr>
              <w:pStyle w:val="ListParagraph"/>
              <w:numPr>
                <w:ilvl w:val="0"/>
                <w:numId w:val="46"/>
              </w:numPr>
              <w:jc w:val="both"/>
            </w:pPr>
            <w:r>
              <w:t xml:space="preserve">Moving forward </w:t>
            </w:r>
            <w:r w:rsidR="00EE634E">
              <w:t>for rural Scotland, a hybrid way of working is required for both primary and secondary care.</w:t>
            </w:r>
          </w:p>
          <w:p w14:paraId="3F156FCF" w14:textId="75FC87AE" w:rsidR="00644163" w:rsidRDefault="00644163" w:rsidP="001F6DF8">
            <w:pPr>
              <w:pStyle w:val="ListParagraph"/>
              <w:numPr>
                <w:ilvl w:val="0"/>
                <w:numId w:val="46"/>
              </w:numPr>
              <w:jc w:val="both"/>
            </w:pPr>
            <w:r>
              <w:t xml:space="preserve">There </w:t>
            </w:r>
            <w:r w:rsidR="00CE38E0">
              <w:t>are</w:t>
            </w:r>
            <w:r>
              <w:t xml:space="preserve"> also </w:t>
            </w:r>
            <w:r w:rsidR="007315A1">
              <w:t>two</w:t>
            </w:r>
            <w:r>
              <w:t xml:space="preserve"> SAS grade doctors </w:t>
            </w:r>
            <w:r w:rsidR="00143058">
              <w:t>in the next cohort, which is exciting</w:t>
            </w:r>
            <w:r w:rsidR="007315A1">
              <w:t xml:space="preserve"> as the skills these doctors can bring is acknowledged.</w:t>
            </w:r>
          </w:p>
          <w:p w14:paraId="09274D3A" w14:textId="77777777" w:rsidR="00A76D89" w:rsidRDefault="00A76D89" w:rsidP="00A76D89">
            <w:pPr>
              <w:jc w:val="both"/>
            </w:pPr>
          </w:p>
          <w:p w14:paraId="15277125" w14:textId="0DBA2D41" w:rsidR="00A76D89" w:rsidRDefault="00A76D89" w:rsidP="00A76D89">
            <w:pPr>
              <w:jc w:val="both"/>
            </w:pPr>
            <w:r>
              <w:t xml:space="preserve">CW queried what the wider implications would be for </w:t>
            </w:r>
            <w:r w:rsidR="00CE38E0">
              <w:t>workforce strategy and hospital models as this starts to take on a more physical form</w:t>
            </w:r>
            <w:r w:rsidR="006B70CE">
              <w:t xml:space="preserve">, and whether the credential </w:t>
            </w:r>
            <w:r w:rsidR="008053A4">
              <w:t>is more suited to issues in Scotland than in the North of England.</w:t>
            </w:r>
          </w:p>
          <w:p w14:paraId="3B5BC467" w14:textId="77777777" w:rsidR="00B94AA4" w:rsidRDefault="00B94AA4" w:rsidP="00A76D89">
            <w:pPr>
              <w:jc w:val="both"/>
            </w:pPr>
          </w:p>
          <w:p w14:paraId="2259C8F5" w14:textId="68D0ECF8" w:rsidR="002474CA" w:rsidRPr="003551FA" w:rsidRDefault="00B94AA4" w:rsidP="00A76D89">
            <w:pPr>
              <w:jc w:val="both"/>
            </w:pPr>
            <w:r>
              <w:t xml:space="preserve">PW </w:t>
            </w:r>
            <w:r w:rsidR="001947D3">
              <w:t>responded by noting</w:t>
            </w:r>
            <w:r>
              <w:t xml:space="preserve"> that </w:t>
            </w:r>
            <w:r w:rsidR="007F1FAC">
              <w:t xml:space="preserve">one of the champions coming through in the next round is from the North of England, and </w:t>
            </w:r>
            <w:r w:rsidR="00611C16">
              <w:t>colleagues</w:t>
            </w:r>
            <w:r w:rsidR="00BC4EEE">
              <w:t xml:space="preserve"> feel that t</w:t>
            </w:r>
            <w:r w:rsidR="00600D53">
              <w:t>he</w:t>
            </w:r>
            <w:r w:rsidR="00797B9B">
              <w:t xml:space="preserve"> </w:t>
            </w:r>
            <w:r w:rsidR="005032BF">
              <w:t>Credential</w:t>
            </w:r>
            <w:r w:rsidR="00BC4EEE">
              <w:t xml:space="preserve"> would be applicable to </w:t>
            </w:r>
            <w:r w:rsidR="00EE37B7">
              <w:t>them,</w:t>
            </w:r>
            <w:r w:rsidR="00BC4EEE">
              <w:t xml:space="preserve"> and they</w:t>
            </w:r>
            <w:r w:rsidR="00611C16">
              <w:t xml:space="preserve"> are starting to look at where the credential may sit for them and the areas that would benefit from this, which includes the coastal areas of England</w:t>
            </w:r>
            <w:r w:rsidR="00EE37B7">
              <w:t xml:space="preserve"> which struggle within this space.</w:t>
            </w:r>
            <w:r w:rsidR="00827432">
              <w:t xml:space="preserve"> Additionally, work is ongoing </w:t>
            </w:r>
            <w:r w:rsidR="00D057FB">
              <w:t>with th</w:t>
            </w:r>
            <w:r w:rsidR="00506C4A">
              <w:t>e</w:t>
            </w:r>
            <w:r w:rsidR="00D057FB">
              <w:t xml:space="preserve"> workforce planning groups</w:t>
            </w:r>
            <w:r w:rsidR="00AE74E3">
              <w:t xml:space="preserve"> and conversations are taking place with the workforce teams to see how the </w:t>
            </w:r>
            <w:r w:rsidR="00E813E4">
              <w:t>credential stabilise</w:t>
            </w:r>
            <w:r w:rsidR="00E050E8">
              <w:t>s the</w:t>
            </w:r>
            <w:r w:rsidR="00E813E4">
              <w:t xml:space="preserve"> rural general hospital</w:t>
            </w:r>
            <w:r w:rsidR="00E050E8">
              <w:t xml:space="preserve"> model.</w:t>
            </w:r>
            <w:r w:rsidR="00210999">
              <w:t xml:space="preserve"> The credential </w:t>
            </w:r>
            <w:r w:rsidR="00A006EE">
              <w:t>is</w:t>
            </w:r>
            <w:r w:rsidR="00210999">
              <w:t xml:space="preserve"> a </w:t>
            </w:r>
            <w:r w:rsidR="00C456FE">
              <w:t>continued</w:t>
            </w:r>
            <w:r w:rsidR="00210999">
              <w:t xml:space="preserve"> conversation.</w:t>
            </w:r>
          </w:p>
        </w:tc>
        <w:tc>
          <w:tcPr>
            <w:tcW w:w="2411" w:type="dxa"/>
            <w:shd w:val="clear" w:color="auto" w:fill="auto"/>
          </w:tcPr>
          <w:p w14:paraId="697F13D3" w14:textId="77777777" w:rsidR="00A40342" w:rsidRPr="003551FA" w:rsidRDefault="00A40342" w:rsidP="00A40342">
            <w:pPr>
              <w:rPr>
                <w:b/>
                <w:bCs/>
              </w:rPr>
            </w:pPr>
          </w:p>
        </w:tc>
      </w:tr>
      <w:tr w:rsidR="00A40342" w14:paraId="1A4A73C2" w14:textId="77777777" w:rsidTr="00D801BB">
        <w:trPr>
          <w:trHeight w:val="510"/>
        </w:trPr>
        <w:tc>
          <w:tcPr>
            <w:tcW w:w="641" w:type="dxa"/>
            <w:shd w:val="clear" w:color="auto" w:fill="auto"/>
          </w:tcPr>
          <w:p w14:paraId="7EA1951A" w14:textId="24710DB2" w:rsidR="00A40342" w:rsidRPr="003D7B0C" w:rsidRDefault="00A40342" w:rsidP="00A40342">
            <w:pPr>
              <w:rPr>
                <w:b/>
                <w:bCs/>
              </w:rPr>
            </w:pPr>
            <w:r>
              <w:rPr>
                <w:b/>
                <w:bCs/>
              </w:rPr>
              <w:t>13.</w:t>
            </w:r>
          </w:p>
        </w:tc>
        <w:tc>
          <w:tcPr>
            <w:tcW w:w="3607" w:type="dxa"/>
            <w:shd w:val="clear" w:color="auto" w:fill="auto"/>
          </w:tcPr>
          <w:p w14:paraId="17E20F1E" w14:textId="2099F166" w:rsidR="00A40342" w:rsidRPr="00EE3E0C" w:rsidRDefault="007631F2" w:rsidP="00A40342">
            <w:pPr>
              <w:rPr>
                <w:rFonts w:cstheme="minorHAnsi"/>
                <w:b/>
                <w:bCs/>
              </w:rPr>
            </w:pPr>
            <w:r>
              <w:rPr>
                <w:rFonts w:cstheme="minorHAnsi"/>
                <w:b/>
                <w:bCs/>
              </w:rPr>
              <w:t>Public Health</w:t>
            </w:r>
          </w:p>
        </w:tc>
        <w:tc>
          <w:tcPr>
            <w:tcW w:w="11622" w:type="dxa"/>
            <w:shd w:val="clear" w:color="auto" w:fill="auto"/>
          </w:tcPr>
          <w:p w14:paraId="65FA108B" w14:textId="77777777" w:rsidR="00C26349" w:rsidRPr="00BB4795" w:rsidRDefault="006861FD" w:rsidP="00BB4795">
            <w:pPr>
              <w:jc w:val="both"/>
              <w:rPr>
                <w:bCs/>
              </w:rPr>
            </w:pPr>
            <w:r w:rsidRPr="00BB4795">
              <w:rPr>
                <w:bCs/>
              </w:rPr>
              <w:t>CJ gave the following updates to the members:</w:t>
            </w:r>
          </w:p>
          <w:p w14:paraId="18D15291" w14:textId="77777777" w:rsidR="006861FD" w:rsidRDefault="006861FD" w:rsidP="007631F2">
            <w:pPr>
              <w:jc w:val="both"/>
              <w:rPr>
                <w:bCs/>
              </w:rPr>
            </w:pPr>
          </w:p>
          <w:p w14:paraId="400CA084" w14:textId="77777777" w:rsidR="00B937B6" w:rsidRPr="00B937B6" w:rsidRDefault="00B937B6" w:rsidP="00B937B6">
            <w:pPr>
              <w:pStyle w:val="ListParagraph"/>
              <w:numPr>
                <w:ilvl w:val="1"/>
                <w:numId w:val="50"/>
              </w:numPr>
              <w:jc w:val="both"/>
              <w:rPr>
                <w:bCs/>
              </w:rPr>
            </w:pPr>
            <w:r w:rsidRPr="00B937B6">
              <w:rPr>
                <w:bCs/>
              </w:rPr>
              <w:t xml:space="preserve">There were eleven new starts in August who went through a modified induction programme, which includes two sessions, one of which is face-to-face. In addition, sessions will be delivered later in the year covering topics such as ARCPs and </w:t>
            </w:r>
            <w:proofErr w:type="spellStart"/>
            <w:r w:rsidRPr="00B937B6">
              <w:rPr>
                <w:bCs/>
              </w:rPr>
              <w:t>ePortfolio</w:t>
            </w:r>
            <w:proofErr w:type="spellEnd"/>
            <w:r w:rsidRPr="00B937B6">
              <w:rPr>
                <w:bCs/>
              </w:rPr>
              <w:t>.</w:t>
            </w:r>
          </w:p>
          <w:p w14:paraId="3F76B820" w14:textId="380E2E54" w:rsidR="00B937B6" w:rsidRPr="00B937B6" w:rsidRDefault="00B937B6" w:rsidP="00B937B6">
            <w:pPr>
              <w:pStyle w:val="ListParagraph"/>
              <w:numPr>
                <w:ilvl w:val="1"/>
                <w:numId w:val="50"/>
              </w:numPr>
              <w:jc w:val="both"/>
              <w:rPr>
                <w:bCs/>
              </w:rPr>
            </w:pPr>
            <w:r w:rsidRPr="00B937B6">
              <w:rPr>
                <w:bCs/>
              </w:rPr>
              <w:t>Within public health there is at least 6 weeks, usually supernumerary, induction for all registrars.</w:t>
            </w:r>
          </w:p>
          <w:p w14:paraId="48828B1A" w14:textId="737C4041" w:rsidR="00B937B6" w:rsidRPr="00B937B6" w:rsidRDefault="00B937B6" w:rsidP="00B937B6">
            <w:pPr>
              <w:pStyle w:val="ListParagraph"/>
              <w:numPr>
                <w:ilvl w:val="1"/>
                <w:numId w:val="50"/>
              </w:numPr>
              <w:jc w:val="both"/>
              <w:rPr>
                <w:bCs/>
              </w:rPr>
            </w:pPr>
            <w:r w:rsidRPr="00B937B6">
              <w:rPr>
                <w:bCs/>
              </w:rPr>
              <w:t xml:space="preserve">Another new aspect is that when registrars return from doing their masters, which is the essential knowledge component, there will be another induction session. </w:t>
            </w:r>
          </w:p>
          <w:p w14:paraId="531F385D" w14:textId="7F4BFFF3" w:rsidR="00B937B6" w:rsidRPr="00B937B6" w:rsidRDefault="00B937B6" w:rsidP="00B937B6">
            <w:pPr>
              <w:pStyle w:val="ListParagraph"/>
              <w:numPr>
                <w:ilvl w:val="1"/>
                <w:numId w:val="50"/>
              </w:numPr>
              <w:jc w:val="both"/>
              <w:rPr>
                <w:bCs/>
              </w:rPr>
            </w:pPr>
            <w:r w:rsidRPr="00B937B6">
              <w:rPr>
                <w:bCs/>
              </w:rPr>
              <w:t>A new ARCP panel approach was introduced this year which modelled GP, and it was very successful.</w:t>
            </w:r>
          </w:p>
          <w:p w14:paraId="6FC23268" w14:textId="7417B78D" w:rsidR="00B937B6" w:rsidRPr="00B937B6" w:rsidRDefault="00B937B6" w:rsidP="00B937B6">
            <w:pPr>
              <w:pStyle w:val="ListParagraph"/>
              <w:numPr>
                <w:ilvl w:val="1"/>
                <w:numId w:val="50"/>
              </w:numPr>
              <w:jc w:val="both"/>
              <w:rPr>
                <w:bCs/>
              </w:rPr>
            </w:pPr>
            <w:r w:rsidRPr="00B937B6">
              <w:rPr>
                <w:bCs/>
              </w:rPr>
              <w:t>With regards to recruitment, public health has both GMC and non GMC registrars, therefore something like MSRA wouldn’t be applicable. The recruitment process follows three stages: eligibility screening, assessment centre (includes situational judgment tests and numerical reasoning), then selection centre (typically online interviews). The capacity at the selection centre often determines where the threshold will be; however, candidates must pass all three elements of the assessment centre.</w:t>
            </w:r>
          </w:p>
          <w:p w14:paraId="0814ABD5" w14:textId="047DA8E8" w:rsidR="00B937B6" w:rsidRPr="00B937B6" w:rsidRDefault="00B937B6" w:rsidP="00B937B6">
            <w:pPr>
              <w:pStyle w:val="ListParagraph"/>
              <w:numPr>
                <w:ilvl w:val="1"/>
                <w:numId w:val="50"/>
              </w:numPr>
              <w:jc w:val="both"/>
              <w:rPr>
                <w:bCs/>
              </w:rPr>
            </w:pPr>
            <w:r w:rsidRPr="00B937B6">
              <w:rPr>
                <w:bCs/>
              </w:rPr>
              <w:t xml:space="preserve">A significant issue has been with differential attainment within the assessment centre element. This year saw the scores from each stage separated. Actions have been taken by FPH to improve this e.g. a buddy scheme </w:t>
            </w:r>
            <w:r w:rsidRPr="00B937B6">
              <w:rPr>
                <w:bCs/>
              </w:rPr>
              <w:lastRenderedPageBreak/>
              <w:t>has been piloted within the process and conversations are ongoing around this being rolled out in other areas.</w:t>
            </w:r>
          </w:p>
          <w:p w14:paraId="1C10BB29" w14:textId="59461220" w:rsidR="00B937B6" w:rsidRPr="00B937B6" w:rsidRDefault="00B937B6" w:rsidP="00B937B6">
            <w:pPr>
              <w:pStyle w:val="ListParagraph"/>
              <w:numPr>
                <w:ilvl w:val="1"/>
                <w:numId w:val="50"/>
              </w:numPr>
              <w:jc w:val="both"/>
              <w:rPr>
                <w:bCs/>
              </w:rPr>
            </w:pPr>
            <w:r w:rsidRPr="00B937B6">
              <w:rPr>
                <w:bCs/>
              </w:rPr>
              <w:t xml:space="preserve">There were many applications this year, with around 85 to 90 posts available in the UK and 1802 applications. Scotland’s competition ratios should be available for a later meeting. </w:t>
            </w:r>
          </w:p>
          <w:p w14:paraId="566AB15D" w14:textId="5C77C996" w:rsidR="00B45C8A" w:rsidRPr="00BB4795" w:rsidRDefault="00B937B6" w:rsidP="00B937B6">
            <w:pPr>
              <w:pStyle w:val="ListParagraph"/>
              <w:numPr>
                <w:ilvl w:val="1"/>
                <w:numId w:val="50"/>
              </w:numPr>
              <w:jc w:val="both"/>
              <w:rPr>
                <w:bCs/>
              </w:rPr>
            </w:pPr>
            <w:r w:rsidRPr="00B937B6">
              <w:rPr>
                <w:bCs/>
              </w:rPr>
              <w:t xml:space="preserve">There were sixteen posts available for dual training in England with 1750 applications.          </w:t>
            </w:r>
          </w:p>
        </w:tc>
        <w:tc>
          <w:tcPr>
            <w:tcW w:w="2411" w:type="dxa"/>
            <w:shd w:val="clear" w:color="auto" w:fill="auto"/>
          </w:tcPr>
          <w:p w14:paraId="562310DB" w14:textId="77777777" w:rsidR="00A40342" w:rsidRDefault="00A40342" w:rsidP="00A40342"/>
        </w:tc>
      </w:tr>
      <w:tr w:rsidR="007631F2" w14:paraId="0F1F85C5" w14:textId="77777777" w:rsidTr="00D801BB">
        <w:trPr>
          <w:trHeight w:val="510"/>
        </w:trPr>
        <w:tc>
          <w:tcPr>
            <w:tcW w:w="641" w:type="dxa"/>
            <w:shd w:val="clear" w:color="auto" w:fill="auto"/>
          </w:tcPr>
          <w:p w14:paraId="26AAB4ED" w14:textId="1313773C" w:rsidR="007631F2" w:rsidRDefault="007631F2" w:rsidP="00A40342">
            <w:pPr>
              <w:rPr>
                <w:b/>
                <w:bCs/>
              </w:rPr>
            </w:pPr>
            <w:r>
              <w:rPr>
                <w:b/>
                <w:bCs/>
              </w:rPr>
              <w:t>14.</w:t>
            </w:r>
          </w:p>
        </w:tc>
        <w:tc>
          <w:tcPr>
            <w:tcW w:w="3607" w:type="dxa"/>
            <w:shd w:val="clear" w:color="auto" w:fill="auto"/>
          </w:tcPr>
          <w:p w14:paraId="7DEBAA8E" w14:textId="21841199" w:rsidR="007631F2" w:rsidRDefault="00064598" w:rsidP="00A40342">
            <w:pPr>
              <w:rPr>
                <w:rFonts w:cstheme="minorHAnsi"/>
                <w:b/>
                <w:bCs/>
              </w:rPr>
            </w:pPr>
            <w:r>
              <w:rPr>
                <w:rFonts w:cstheme="minorHAnsi"/>
                <w:b/>
                <w:bCs/>
              </w:rPr>
              <w:t>Broad Based Training</w:t>
            </w:r>
          </w:p>
        </w:tc>
        <w:tc>
          <w:tcPr>
            <w:tcW w:w="11622" w:type="dxa"/>
            <w:shd w:val="clear" w:color="auto" w:fill="auto"/>
          </w:tcPr>
          <w:p w14:paraId="082D9384" w14:textId="57B378A0" w:rsidR="007631F2" w:rsidRDefault="00CA55E7" w:rsidP="007631F2">
            <w:pPr>
              <w:jc w:val="both"/>
              <w:rPr>
                <w:bCs/>
              </w:rPr>
            </w:pPr>
            <w:proofErr w:type="spellStart"/>
            <w:r>
              <w:rPr>
                <w:bCs/>
              </w:rPr>
              <w:t>AMacD</w:t>
            </w:r>
            <w:proofErr w:type="spellEnd"/>
            <w:r>
              <w:rPr>
                <w:bCs/>
              </w:rPr>
              <w:t xml:space="preserve"> provided </w:t>
            </w:r>
            <w:r w:rsidR="00B151B5">
              <w:rPr>
                <w:bCs/>
              </w:rPr>
              <w:t>a written update which was delivered by NS</w:t>
            </w:r>
            <w:r w:rsidR="00797B9B">
              <w:rPr>
                <w:bCs/>
              </w:rPr>
              <w:t>:</w:t>
            </w:r>
          </w:p>
          <w:p w14:paraId="328CFF15" w14:textId="77777777" w:rsidR="005032BF" w:rsidRDefault="005032BF" w:rsidP="007631F2">
            <w:pPr>
              <w:jc w:val="both"/>
              <w:rPr>
                <w:bCs/>
              </w:rPr>
            </w:pPr>
          </w:p>
          <w:p w14:paraId="598EC977" w14:textId="50580E97" w:rsidR="005032BF" w:rsidRDefault="005032BF" w:rsidP="005032BF">
            <w:pPr>
              <w:pStyle w:val="ListParagraph"/>
              <w:numPr>
                <w:ilvl w:val="0"/>
                <w:numId w:val="47"/>
              </w:numPr>
              <w:jc w:val="both"/>
              <w:rPr>
                <w:bCs/>
              </w:rPr>
            </w:pPr>
            <w:r>
              <w:rPr>
                <w:bCs/>
              </w:rPr>
              <w:t xml:space="preserve">Welcomed NS </w:t>
            </w:r>
            <w:r w:rsidR="00FC0546">
              <w:rPr>
                <w:bCs/>
              </w:rPr>
              <w:t>into the role as TPD for BBT.</w:t>
            </w:r>
          </w:p>
          <w:p w14:paraId="430A8092" w14:textId="669E99B4" w:rsidR="00FC0546" w:rsidRDefault="00FC0546" w:rsidP="005032BF">
            <w:pPr>
              <w:pStyle w:val="ListParagraph"/>
              <w:numPr>
                <w:ilvl w:val="0"/>
                <w:numId w:val="47"/>
              </w:numPr>
              <w:jc w:val="both"/>
              <w:rPr>
                <w:bCs/>
              </w:rPr>
            </w:pPr>
            <w:r>
              <w:rPr>
                <w:bCs/>
              </w:rPr>
              <w:t xml:space="preserve">Change </w:t>
            </w:r>
            <w:r w:rsidR="007A0FB8">
              <w:rPr>
                <w:bCs/>
              </w:rPr>
              <w:t xml:space="preserve">of interview process has been agreed due to struggling to secure interviews last year. It has been agreed to only have the </w:t>
            </w:r>
            <w:r w:rsidR="0059364F">
              <w:rPr>
                <w:bCs/>
              </w:rPr>
              <w:t>paediatrics</w:t>
            </w:r>
            <w:r w:rsidR="007A0FB8">
              <w:rPr>
                <w:bCs/>
              </w:rPr>
              <w:t xml:space="preserve"> interview and use </w:t>
            </w:r>
            <w:r w:rsidR="0059364F">
              <w:rPr>
                <w:bCs/>
              </w:rPr>
              <w:t>MSRA for the rest, it will be weighted as 75% MSRA and 25% interview.</w:t>
            </w:r>
          </w:p>
          <w:p w14:paraId="02911F5E" w14:textId="77777777" w:rsidR="00797B9B" w:rsidRDefault="0088074F" w:rsidP="007631F2">
            <w:pPr>
              <w:pStyle w:val="ListParagraph"/>
              <w:numPr>
                <w:ilvl w:val="0"/>
                <w:numId w:val="47"/>
              </w:numPr>
              <w:jc w:val="both"/>
              <w:rPr>
                <w:bCs/>
              </w:rPr>
            </w:pPr>
            <w:r>
              <w:rPr>
                <w:bCs/>
              </w:rPr>
              <w:t>The option to expand BBT geographically is being explored, with talks in th</w:t>
            </w:r>
            <w:r w:rsidR="00A006EE">
              <w:rPr>
                <w:bCs/>
              </w:rPr>
              <w:t>e</w:t>
            </w:r>
            <w:r>
              <w:rPr>
                <w:bCs/>
              </w:rPr>
              <w:t xml:space="preserve"> preliminary stage.</w:t>
            </w:r>
          </w:p>
          <w:p w14:paraId="54FB0E35" w14:textId="16FF7B9E" w:rsidR="00F03B01" w:rsidRPr="00F03B01" w:rsidRDefault="00AA5DA4" w:rsidP="00BE7A20">
            <w:pPr>
              <w:pStyle w:val="ListParagraph"/>
              <w:numPr>
                <w:ilvl w:val="0"/>
                <w:numId w:val="47"/>
              </w:numPr>
              <w:jc w:val="both"/>
              <w:rPr>
                <w:bCs/>
              </w:rPr>
            </w:pPr>
            <w:r>
              <w:rPr>
                <w:bCs/>
              </w:rPr>
              <w:t>There is always a high demand for posts in Scotland, with around 20 eligible applicants per post.</w:t>
            </w:r>
          </w:p>
        </w:tc>
        <w:tc>
          <w:tcPr>
            <w:tcW w:w="2411" w:type="dxa"/>
            <w:shd w:val="clear" w:color="auto" w:fill="auto"/>
          </w:tcPr>
          <w:p w14:paraId="3E5CF493" w14:textId="77777777" w:rsidR="007631F2" w:rsidRDefault="007631F2" w:rsidP="00A40342"/>
        </w:tc>
      </w:tr>
      <w:tr w:rsidR="00A40342" w14:paraId="5D4341B1" w14:textId="77777777" w:rsidTr="00D801BB">
        <w:trPr>
          <w:trHeight w:val="510"/>
        </w:trPr>
        <w:tc>
          <w:tcPr>
            <w:tcW w:w="641" w:type="dxa"/>
            <w:shd w:val="clear" w:color="auto" w:fill="auto"/>
          </w:tcPr>
          <w:p w14:paraId="46032567" w14:textId="44E4FBED" w:rsidR="00A40342" w:rsidRPr="00F01F35" w:rsidRDefault="00A40342" w:rsidP="00A40342">
            <w:pPr>
              <w:rPr>
                <w:b/>
                <w:bCs/>
              </w:rPr>
            </w:pPr>
            <w:r w:rsidRPr="00F01F35">
              <w:rPr>
                <w:b/>
                <w:bCs/>
              </w:rPr>
              <w:t>1</w:t>
            </w:r>
            <w:r w:rsidR="00064598">
              <w:rPr>
                <w:b/>
                <w:bCs/>
              </w:rPr>
              <w:t>5</w:t>
            </w:r>
            <w:r w:rsidRPr="00F01F35">
              <w:rPr>
                <w:b/>
                <w:bCs/>
              </w:rPr>
              <w:t>.</w:t>
            </w:r>
          </w:p>
        </w:tc>
        <w:tc>
          <w:tcPr>
            <w:tcW w:w="3607" w:type="dxa"/>
            <w:shd w:val="clear" w:color="auto" w:fill="auto"/>
          </w:tcPr>
          <w:p w14:paraId="01BEB3EE" w14:textId="6161FC51" w:rsidR="00A40342" w:rsidRPr="00EE3E0C" w:rsidRDefault="00A40342" w:rsidP="00A40342">
            <w:pPr>
              <w:rPr>
                <w:rFonts w:cstheme="minorHAnsi"/>
                <w:b/>
                <w:bCs/>
              </w:rPr>
            </w:pPr>
            <w:r w:rsidRPr="00EE3E0C">
              <w:rPr>
                <w:rFonts w:cstheme="minorHAnsi"/>
                <w:b/>
                <w:bCs/>
              </w:rPr>
              <w:t>Academic</w:t>
            </w:r>
            <w:r>
              <w:rPr>
                <w:rFonts w:cstheme="minorHAnsi"/>
                <w:b/>
                <w:bCs/>
              </w:rPr>
              <w:t xml:space="preserve"> Update</w:t>
            </w:r>
          </w:p>
        </w:tc>
        <w:tc>
          <w:tcPr>
            <w:tcW w:w="11622" w:type="dxa"/>
            <w:shd w:val="clear" w:color="auto" w:fill="auto"/>
          </w:tcPr>
          <w:p w14:paraId="0C09629E" w14:textId="19419A30" w:rsidR="00E11BBF" w:rsidRPr="000D7D90" w:rsidRDefault="00F03B01" w:rsidP="00463D97">
            <w:pPr>
              <w:pStyle w:val="pf0"/>
              <w:rPr>
                <w:rFonts w:asciiTheme="minorHAnsi" w:hAnsiTheme="minorHAnsi" w:cstheme="minorHAnsi"/>
                <w:sz w:val="22"/>
                <w:szCs w:val="22"/>
              </w:rPr>
            </w:pPr>
            <w:r>
              <w:rPr>
                <w:rFonts w:asciiTheme="minorHAnsi" w:hAnsiTheme="minorHAnsi" w:cstheme="minorHAnsi"/>
                <w:sz w:val="22"/>
                <w:szCs w:val="22"/>
              </w:rPr>
              <w:t xml:space="preserve">LP informed the group that there is a draft </w:t>
            </w:r>
            <w:r w:rsidR="00A34A7D">
              <w:rPr>
                <w:rFonts w:asciiTheme="minorHAnsi" w:hAnsiTheme="minorHAnsi" w:cstheme="minorHAnsi"/>
                <w:sz w:val="22"/>
                <w:szCs w:val="22"/>
              </w:rPr>
              <w:t xml:space="preserve">version of a report looking at the future of academic medicine in Scotland, particularly from a </w:t>
            </w:r>
            <w:r w:rsidR="00180F8E">
              <w:rPr>
                <w:rFonts w:asciiTheme="minorHAnsi" w:hAnsiTheme="minorHAnsi" w:cstheme="minorHAnsi"/>
                <w:sz w:val="22"/>
                <w:szCs w:val="22"/>
              </w:rPr>
              <w:t xml:space="preserve">training perspective, which has been produced by </w:t>
            </w:r>
            <w:r w:rsidR="007C6BEE">
              <w:rPr>
                <w:rFonts w:asciiTheme="minorHAnsi" w:hAnsiTheme="minorHAnsi" w:cstheme="minorHAnsi"/>
                <w:sz w:val="22"/>
                <w:szCs w:val="22"/>
              </w:rPr>
              <w:t>the APGDs (</w:t>
            </w:r>
            <w:r w:rsidR="00180F8E">
              <w:rPr>
                <w:rFonts w:asciiTheme="minorHAnsi" w:hAnsiTheme="minorHAnsi" w:cstheme="minorHAnsi"/>
                <w:sz w:val="22"/>
                <w:szCs w:val="22"/>
              </w:rPr>
              <w:t>LP</w:t>
            </w:r>
            <w:r w:rsidR="007C6BEE">
              <w:rPr>
                <w:rFonts w:asciiTheme="minorHAnsi" w:hAnsiTheme="minorHAnsi" w:cstheme="minorHAnsi"/>
                <w:sz w:val="22"/>
                <w:szCs w:val="22"/>
              </w:rPr>
              <w:t xml:space="preserve"> and</w:t>
            </w:r>
            <w:r w:rsidR="00180F8E">
              <w:rPr>
                <w:rFonts w:asciiTheme="minorHAnsi" w:hAnsiTheme="minorHAnsi" w:cstheme="minorHAnsi"/>
                <w:sz w:val="22"/>
                <w:szCs w:val="22"/>
              </w:rPr>
              <w:t xml:space="preserve"> Samira Bell)</w:t>
            </w:r>
            <w:r w:rsidR="005F7778">
              <w:rPr>
                <w:rFonts w:asciiTheme="minorHAnsi" w:hAnsiTheme="minorHAnsi" w:cstheme="minorHAnsi"/>
                <w:sz w:val="22"/>
                <w:szCs w:val="22"/>
              </w:rPr>
              <w:t>.</w:t>
            </w:r>
            <w:r w:rsidR="003C652F">
              <w:rPr>
                <w:rFonts w:asciiTheme="minorHAnsi" w:hAnsiTheme="minorHAnsi" w:cstheme="minorHAnsi"/>
                <w:sz w:val="22"/>
                <w:szCs w:val="22"/>
              </w:rPr>
              <w:t xml:space="preserve"> This will be brought to the STB at future meeting.</w:t>
            </w:r>
          </w:p>
        </w:tc>
        <w:tc>
          <w:tcPr>
            <w:tcW w:w="2411" w:type="dxa"/>
            <w:shd w:val="clear" w:color="auto" w:fill="auto"/>
          </w:tcPr>
          <w:p w14:paraId="5F1900DF" w14:textId="77777777" w:rsidR="00A40342" w:rsidRDefault="00A40342" w:rsidP="00A40342"/>
        </w:tc>
      </w:tr>
      <w:tr w:rsidR="00A40342" w14:paraId="2C6F9846" w14:textId="77777777" w:rsidTr="00D801BB">
        <w:trPr>
          <w:trHeight w:val="510"/>
        </w:trPr>
        <w:tc>
          <w:tcPr>
            <w:tcW w:w="641" w:type="dxa"/>
            <w:shd w:val="clear" w:color="auto" w:fill="auto"/>
          </w:tcPr>
          <w:p w14:paraId="2291B8BB" w14:textId="14499D9F" w:rsidR="00A40342" w:rsidRPr="00C3027B" w:rsidRDefault="00A40342" w:rsidP="00A40342">
            <w:pPr>
              <w:rPr>
                <w:b/>
                <w:bCs/>
              </w:rPr>
            </w:pPr>
            <w:r w:rsidRPr="00C3027B">
              <w:rPr>
                <w:b/>
                <w:bCs/>
              </w:rPr>
              <w:t>1</w:t>
            </w:r>
            <w:r w:rsidR="00064598">
              <w:rPr>
                <w:b/>
                <w:bCs/>
              </w:rPr>
              <w:t>6</w:t>
            </w:r>
            <w:r w:rsidRPr="00C3027B">
              <w:rPr>
                <w:b/>
                <w:bCs/>
              </w:rPr>
              <w:t>.</w:t>
            </w:r>
          </w:p>
        </w:tc>
        <w:tc>
          <w:tcPr>
            <w:tcW w:w="3607" w:type="dxa"/>
            <w:shd w:val="clear" w:color="auto" w:fill="auto"/>
          </w:tcPr>
          <w:p w14:paraId="4B68A245" w14:textId="0465C3D5" w:rsidR="00A40342" w:rsidRPr="00EE3E0C" w:rsidRDefault="00A40342" w:rsidP="00A40342">
            <w:pPr>
              <w:rPr>
                <w:rFonts w:cstheme="minorHAnsi"/>
                <w:b/>
                <w:bCs/>
              </w:rPr>
            </w:pPr>
            <w:r w:rsidRPr="00EE3E0C">
              <w:rPr>
                <w:rFonts w:cstheme="minorHAnsi"/>
                <w:b/>
                <w:bCs/>
              </w:rPr>
              <w:t xml:space="preserve">Trainee </w:t>
            </w:r>
            <w:r>
              <w:rPr>
                <w:rFonts w:cstheme="minorHAnsi"/>
                <w:b/>
                <w:bCs/>
              </w:rPr>
              <w:t>Update</w:t>
            </w:r>
          </w:p>
        </w:tc>
        <w:tc>
          <w:tcPr>
            <w:tcW w:w="11622" w:type="dxa"/>
            <w:shd w:val="clear" w:color="auto" w:fill="auto"/>
          </w:tcPr>
          <w:p w14:paraId="0825FDB9" w14:textId="687D7EF9" w:rsidR="00866333" w:rsidRDefault="00AB5429" w:rsidP="00463D97">
            <w:pPr>
              <w:jc w:val="both"/>
            </w:pPr>
            <w:r>
              <w:t>Not discussed. Trainee representative not in attendance.</w:t>
            </w:r>
          </w:p>
        </w:tc>
        <w:tc>
          <w:tcPr>
            <w:tcW w:w="2411" w:type="dxa"/>
            <w:shd w:val="clear" w:color="auto" w:fill="auto"/>
          </w:tcPr>
          <w:p w14:paraId="34834EB7" w14:textId="267F1581" w:rsidR="00A40342" w:rsidRPr="00294EE1" w:rsidRDefault="00A40342" w:rsidP="00A40342">
            <w:pPr>
              <w:rPr>
                <w:b/>
                <w:bCs/>
              </w:rPr>
            </w:pPr>
          </w:p>
        </w:tc>
      </w:tr>
      <w:tr w:rsidR="00A40342" w14:paraId="0B542AEF" w14:textId="77777777" w:rsidTr="00D801BB">
        <w:trPr>
          <w:trHeight w:val="510"/>
        </w:trPr>
        <w:tc>
          <w:tcPr>
            <w:tcW w:w="641" w:type="dxa"/>
            <w:shd w:val="clear" w:color="auto" w:fill="auto"/>
          </w:tcPr>
          <w:p w14:paraId="49C718D5" w14:textId="47FE250E" w:rsidR="00A40342" w:rsidRPr="00C3027B" w:rsidRDefault="00A40342" w:rsidP="00A40342">
            <w:pPr>
              <w:rPr>
                <w:b/>
                <w:bCs/>
              </w:rPr>
            </w:pPr>
            <w:r w:rsidRPr="00C3027B">
              <w:rPr>
                <w:b/>
                <w:bCs/>
              </w:rPr>
              <w:t>1</w:t>
            </w:r>
            <w:r>
              <w:rPr>
                <w:b/>
                <w:bCs/>
              </w:rPr>
              <w:t>6</w:t>
            </w:r>
            <w:r w:rsidRPr="00C3027B">
              <w:rPr>
                <w:b/>
                <w:bCs/>
              </w:rPr>
              <w:t>.</w:t>
            </w:r>
          </w:p>
        </w:tc>
        <w:tc>
          <w:tcPr>
            <w:tcW w:w="3607" w:type="dxa"/>
            <w:shd w:val="clear" w:color="auto" w:fill="auto"/>
          </w:tcPr>
          <w:p w14:paraId="76108A7A" w14:textId="57C9F3A0" w:rsidR="00A40342" w:rsidRPr="00EE3E0C" w:rsidRDefault="00A40342" w:rsidP="00A40342">
            <w:pPr>
              <w:rPr>
                <w:rFonts w:cstheme="minorHAnsi"/>
                <w:b/>
                <w:bCs/>
              </w:rPr>
            </w:pPr>
            <w:r w:rsidRPr="00EE3E0C">
              <w:rPr>
                <w:rFonts w:cstheme="minorHAnsi"/>
                <w:b/>
                <w:bCs/>
              </w:rPr>
              <w:t>Lay Member</w:t>
            </w:r>
            <w:r>
              <w:rPr>
                <w:rFonts w:cstheme="minorHAnsi"/>
                <w:b/>
                <w:bCs/>
              </w:rPr>
              <w:t xml:space="preserve"> Update</w:t>
            </w:r>
          </w:p>
        </w:tc>
        <w:tc>
          <w:tcPr>
            <w:tcW w:w="11622" w:type="dxa"/>
            <w:shd w:val="clear" w:color="auto" w:fill="auto"/>
          </w:tcPr>
          <w:p w14:paraId="739D7396" w14:textId="5C5365A8" w:rsidR="0078168E" w:rsidRDefault="00463D97" w:rsidP="0078168E">
            <w:r>
              <w:t>Not discussed. Lay representative not in attendance.</w:t>
            </w:r>
          </w:p>
        </w:tc>
        <w:tc>
          <w:tcPr>
            <w:tcW w:w="2411" w:type="dxa"/>
            <w:shd w:val="clear" w:color="auto" w:fill="auto"/>
          </w:tcPr>
          <w:p w14:paraId="7A6838B3" w14:textId="339B54EB" w:rsidR="00A40342" w:rsidRPr="00733CD6" w:rsidRDefault="00A40342" w:rsidP="00A40342">
            <w:pPr>
              <w:rPr>
                <w:b/>
                <w:bCs/>
              </w:rPr>
            </w:pPr>
          </w:p>
        </w:tc>
      </w:tr>
      <w:tr w:rsidR="00A40342" w14:paraId="24A91CAC" w14:textId="77777777" w:rsidTr="00D801BB">
        <w:trPr>
          <w:trHeight w:val="510"/>
        </w:trPr>
        <w:tc>
          <w:tcPr>
            <w:tcW w:w="641" w:type="dxa"/>
            <w:shd w:val="clear" w:color="auto" w:fill="auto"/>
          </w:tcPr>
          <w:p w14:paraId="1D09ED8D" w14:textId="688EE1FA" w:rsidR="00A40342" w:rsidRPr="003C7CF9" w:rsidRDefault="00A40342" w:rsidP="00A40342">
            <w:pPr>
              <w:rPr>
                <w:b/>
                <w:bCs/>
              </w:rPr>
            </w:pPr>
            <w:r>
              <w:rPr>
                <w:b/>
                <w:bCs/>
              </w:rPr>
              <w:t>17.</w:t>
            </w:r>
          </w:p>
        </w:tc>
        <w:tc>
          <w:tcPr>
            <w:tcW w:w="3607" w:type="dxa"/>
            <w:shd w:val="clear" w:color="auto" w:fill="auto"/>
          </w:tcPr>
          <w:p w14:paraId="20EAFB30" w14:textId="48B49574" w:rsidR="00A40342" w:rsidRPr="00EE3E0C" w:rsidRDefault="00A40342" w:rsidP="00A40342">
            <w:pPr>
              <w:rPr>
                <w:rFonts w:cstheme="minorHAnsi"/>
                <w:b/>
                <w:bCs/>
              </w:rPr>
            </w:pPr>
            <w:r>
              <w:rPr>
                <w:rFonts w:cstheme="minorHAnsi"/>
                <w:b/>
                <w:bCs/>
              </w:rPr>
              <w:t>BMA Update</w:t>
            </w:r>
          </w:p>
        </w:tc>
        <w:tc>
          <w:tcPr>
            <w:tcW w:w="11622" w:type="dxa"/>
            <w:shd w:val="clear" w:color="auto" w:fill="auto"/>
          </w:tcPr>
          <w:p w14:paraId="5CD12CBC" w14:textId="77777777" w:rsidR="00A40342" w:rsidRDefault="007E54F1" w:rsidP="00A40342">
            <w:r>
              <w:t>DH reported the following:</w:t>
            </w:r>
          </w:p>
          <w:p w14:paraId="349447DC" w14:textId="77777777" w:rsidR="007E54F1" w:rsidRDefault="007E54F1" w:rsidP="00A40342"/>
          <w:p w14:paraId="55F6A2E9" w14:textId="4B77957A" w:rsidR="007E54F1" w:rsidRDefault="00A2653F" w:rsidP="007E54F1">
            <w:pPr>
              <w:pStyle w:val="ListParagraph"/>
              <w:numPr>
                <w:ilvl w:val="0"/>
                <w:numId w:val="49"/>
              </w:numPr>
            </w:pPr>
            <w:r w:rsidRPr="007B3949">
              <w:t xml:space="preserve">SGPC </w:t>
            </w:r>
            <w:r w:rsidR="00EE3EFA" w:rsidRPr="007B3949">
              <w:t>negotiators</w:t>
            </w:r>
            <w:r w:rsidRPr="007B3949">
              <w:t xml:space="preserve"> </w:t>
            </w:r>
            <w:r w:rsidR="007B3949" w:rsidRPr="007B3949">
              <w:t xml:space="preserve">have </w:t>
            </w:r>
            <w:r w:rsidR="007B3949">
              <w:t>finished</w:t>
            </w:r>
            <w:r w:rsidR="007B2F6E">
              <w:t xml:space="preserve"> the</w:t>
            </w:r>
            <w:r w:rsidR="007B3949">
              <w:t>ir</w:t>
            </w:r>
            <w:r w:rsidR="007B2F6E">
              <w:t xml:space="preserve"> term and have been replaced by new negotiators</w:t>
            </w:r>
            <w:r w:rsidR="00CD654C">
              <w:t>, including Ia</w:t>
            </w:r>
            <w:r w:rsidR="00BB5BF0">
              <w:t>i</w:t>
            </w:r>
            <w:r w:rsidR="00CD654C">
              <w:t>n Morrison</w:t>
            </w:r>
            <w:r w:rsidR="0005083D">
              <w:t xml:space="preserve"> (IM)</w:t>
            </w:r>
            <w:r w:rsidR="00CD654C">
              <w:t xml:space="preserve"> who is the new chair.</w:t>
            </w:r>
          </w:p>
          <w:p w14:paraId="3C7235FA" w14:textId="7A444ADE" w:rsidR="001B1844" w:rsidRDefault="009E1193" w:rsidP="007E54F1">
            <w:pPr>
              <w:pStyle w:val="ListParagraph"/>
              <w:numPr>
                <w:ilvl w:val="0"/>
                <w:numId w:val="49"/>
              </w:numPr>
            </w:pPr>
            <w:r>
              <w:t>Following on from previous discussions</w:t>
            </w:r>
            <w:r w:rsidR="002A7AC6">
              <w:t xml:space="preserve">, trainers need expectations set </w:t>
            </w:r>
            <w:r w:rsidR="00D0363F">
              <w:t>out,</w:t>
            </w:r>
            <w:r w:rsidR="002A7AC6">
              <w:t xml:space="preserve"> but this is very limited due to trainer grant funding.</w:t>
            </w:r>
            <w:r w:rsidR="0033617E">
              <w:t xml:space="preserve"> Conversations are ongoing around this.</w:t>
            </w:r>
          </w:p>
          <w:p w14:paraId="218549D9" w14:textId="77777777" w:rsidR="00460A1B" w:rsidRDefault="00E86D86" w:rsidP="00B63828">
            <w:pPr>
              <w:pStyle w:val="ListParagraph"/>
              <w:numPr>
                <w:ilvl w:val="0"/>
                <w:numId w:val="49"/>
              </w:numPr>
            </w:pPr>
            <w:r>
              <w:t xml:space="preserve">GMS </w:t>
            </w:r>
            <w:r w:rsidR="000C620D">
              <w:t>p</w:t>
            </w:r>
            <w:r w:rsidR="00580DF0">
              <w:t xml:space="preserve">remises funding is virtually </w:t>
            </w:r>
            <w:r w:rsidR="00B63828">
              <w:t>non-existent</w:t>
            </w:r>
            <w:r w:rsidR="004637B3">
              <w:t xml:space="preserve">, as funding is spent virtually </w:t>
            </w:r>
            <w:r w:rsidR="0053259B">
              <w:t>on connectivity, with any additional funding being spent on improvement grants.</w:t>
            </w:r>
          </w:p>
          <w:p w14:paraId="7922AA41" w14:textId="77777777" w:rsidR="000C620D" w:rsidRDefault="000C620D" w:rsidP="00B63828">
            <w:pPr>
              <w:pStyle w:val="ListParagraph"/>
              <w:numPr>
                <w:ilvl w:val="0"/>
                <w:numId w:val="49"/>
              </w:numPr>
            </w:pPr>
            <w:r>
              <w:t xml:space="preserve">SG haven’t provided additional funding </w:t>
            </w:r>
            <w:r w:rsidR="00F70EA4">
              <w:t>so securing rooms to provide training is becoming harder.</w:t>
            </w:r>
          </w:p>
          <w:p w14:paraId="6DA417B9" w14:textId="2D75FF50" w:rsidR="00F70EA4" w:rsidRDefault="00F03AF8" w:rsidP="00B63828">
            <w:pPr>
              <w:pStyle w:val="ListParagraph"/>
              <w:numPr>
                <w:ilvl w:val="0"/>
                <w:numId w:val="49"/>
              </w:numPr>
            </w:pPr>
            <w:r>
              <w:t>WTE GP numbers in Scotland are still low</w:t>
            </w:r>
            <w:r w:rsidR="00E04921">
              <w:t xml:space="preserve"> and </w:t>
            </w:r>
            <w:r w:rsidR="00903963">
              <w:t>to</w:t>
            </w:r>
            <w:r w:rsidR="00E04921">
              <w:t xml:space="preserve"> increase this there needs to be more funding</w:t>
            </w:r>
            <w:r w:rsidR="00903963">
              <w:t xml:space="preserve"> to pay for more GPs.</w:t>
            </w:r>
          </w:p>
          <w:p w14:paraId="1E9CCFE2" w14:textId="77777777" w:rsidR="00903963" w:rsidRDefault="00903963" w:rsidP="00B63828">
            <w:pPr>
              <w:pStyle w:val="ListParagraph"/>
              <w:numPr>
                <w:ilvl w:val="0"/>
                <w:numId w:val="49"/>
              </w:numPr>
            </w:pPr>
            <w:r>
              <w:t>The ratio of salary doctors to partners is slowly rising.</w:t>
            </w:r>
          </w:p>
          <w:p w14:paraId="073B6F2E" w14:textId="77777777" w:rsidR="0005083D" w:rsidRDefault="0005083D" w:rsidP="0005083D"/>
          <w:p w14:paraId="644F1228" w14:textId="77777777" w:rsidR="0005083D" w:rsidRDefault="0005083D" w:rsidP="0005083D">
            <w:r>
              <w:t xml:space="preserve">NG noted that he has an upcoming </w:t>
            </w:r>
            <w:r w:rsidR="00751448">
              <w:t xml:space="preserve">meeting </w:t>
            </w:r>
            <w:r>
              <w:t>with IM</w:t>
            </w:r>
            <w:r w:rsidR="00262F32">
              <w:t xml:space="preserve"> and collaborative discussions will take place in this </w:t>
            </w:r>
            <w:r w:rsidR="00C111B4">
              <w:t>space</w:t>
            </w:r>
            <w:r w:rsidR="00262F32">
              <w:t>.</w:t>
            </w:r>
            <w:r>
              <w:t xml:space="preserve"> </w:t>
            </w:r>
            <w:r w:rsidR="00262F32">
              <w:t>T</w:t>
            </w:r>
            <w:r>
              <w:t xml:space="preserve">he points that were raised above </w:t>
            </w:r>
            <w:r w:rsidR="00DD0533">
              <w:t>are valid, particularly around training grants and premises funding</w:t>
            </w:r>
            <w:r w:rsidR="00262F32">
              <w:t>, and</w:t>
            </w:r>
            <w:r w:rsidR="00751448">
              <w:t xml:space="preserve"> Lobbying will continue around these issues.</w:t>
            </w:r>
          </w:p>
          <w:p w14:paraId="4E3D1E5B" w14:textId="77777777" w:rsidR="00D24DEB" w:rsidRDefault="00D24DEB" w:rsidP="0005083D"/>
          <w:p w14:paraId="71B3266B" w14:textId="0DC58C50" w:rsidR="00D24DEB" w:rsidRDefault="00D24DEB" w:rsidP="0005083D">
            <w:r>
              <w:t>LP concurred with NG and highlighted the importance of collabo</w:t>
            </w:r>
            <w:r w:rsidR="00905250">
              <w:t xml:space="preserve">ration as a sustainable future for general practice </w:t>
            </w:r>
            <w:r w:rsidR="003932E8">
              <w:t>is most important.</w:t>
            </w:r>
          </w:p>
        </w:tc>
        <w:tc>
          <w:tcPr>
            <w:tcW w:w="2411" w:type="dxa"/>
            <w:shd w:val="clear" w:color="auto" w:fill="auto"/>
          </w:tcPr>
          <w:p w14:paraId="00D5C9BE" w14:textId="41B5004D" w:rsidR="00A40342" w:rsidRPr="00733CD6" w:rsidRDefault="00A40342" w:rsidP="00A40342">
            <w:pPr>
              <w:rPr>
                <w:b/>
                <w:bCs/>
              </w:rPr>
            </w:pPr>
          </w:p>
        </w:tc>
      </w:tr>
      <w:tr w:rsidR="00A40342" w14:paraId="7C18E1ED" w14:textId="77777777" w:rsidTr="00D801BB">
        <w:trPr>
          <w:trHeight w:val="510"/>
        </w:trPr>
        <w:tc>
          <w:tcPr>
            <w:tcW w:w="641" w:type="dxa"/>
            <w:shd w:val="clear" w:color="auto" w:fill="auto"/>
          </w:tcPr>
          <w:p w14:paraId="5DC99CB7" w14:textId="6B19B5B7" w:rsidR="00A40342" w:rsidRPr="003C7CF9" w:rsidRDefault="00A40342" w:rsidP="00A40342">
            <w:pPr>
              <w:rPr>
                <w:b/>
                <w:bCs/>
              </w:rPr>
            </w:pPr>
            <w:r w:rsidRPr="003C7CF9">
              <w:rPr>
                <w:b/>
                <w:bCs/>
              </w:rPr>
              <w:t>1</w:t>
            </w:r>
            <w:r>
              <w:rPr>
                <w:b/>
                <w:bCs/>
              </w:rPr>
              <w:t>8</w:t>
            </w:r>
            <w:r w:rsidRPr="003C7CF9">
              <w:rPr>
                <w:b/>
                <w:bCs/>
              </w:rPr>
              <w:t>.</w:t>
            </w:r>
          </w:p>
        </w:tc>
        <w:tc>
          <w:tcPr>
            <w:tcW w:w="3607" w:type="dxa"/>
            <w:shd w:val="clear" w:color="auto" w:fill="auto"/>
          </w:tcPr>
          <w:p w14:paraId="1A8DF060" w14:textId="49C47CF5" w:rsidR="00A40342" w:rsidRPr="00EE3E0C" w:rsidRDefault="00A40342" w:rsidP="00A40342">
            <w:pPr>
              <w:rPr>
                <w:rFonts w:cstheme="minorHAnsi"/>
                <w:b/>
                <w:bCs/>
              </w:rPr>
            </w:pPr>
            <w:r w:rsidRPr="00EE3E0C">
              <w:rPr>
                <w:rFonts w:cstheme="minorHAnsi"/>
                <w:b/>
                <w:bCs/>
              </w:rPr>
              <w:t>AOB</w:t>
            </w:r>
          </w:p>
        </w:tc>
        <w:tc>
          <w:tcPr>
            <w:tcW w:w="11622" w:type="dxa"/>
            <w:shd w:val="clear" w:color="auto" w:fill="auto"/>
          </w:tcPr>
          <w:p w14:paraId="524B48D3" w14:textId="202E72C0" w:rsidR="00A40342" w:rsidRDefault="00463D97" w:rsidP="00A40342">
            <w:r>
              <w:t>Nothing discussed under this item.</w:t>
            </w:r>
          </w:p>
        </w:tc>
        <w:tc>
          <w:tcPr>
            <w:tcW w:w="2411" w:type="dxa"/>
            <w:shd w:val="clear" w:color="auto" w:fill="auto"/>
          </w:tcPr>
          <w:p w14:paraId="2D35981A" w14:textId="220B89CD" w:rsidR="00A40342" w:rsidRDefault="00A40342" w:rsidP="00A40342"/>
        </w:tc>
      </w:tr>
      <w:tr w:rsidR="00A40342" w14:paraId="204F077D" w14:textId="77777777" w:rsidTr="00D801BB">
        <w:trPr>
          <w:trHeight w:val="510"/>
        </w:trPr>
        <w:tc>
          <w:tcPr>
            <w:tcW w:w="641" w:type="dxa"/>
            <w:shd w:val="clear" w:color="auto" w:fill="auto"/>
          </w:tcPr>
          <w:p w14:paraId="6283918B" w14:textId="12A6473E" w:rsidR="00A40342" w:rsidRDefault="00A40342" w:rsidP="00A40342">
            <w:pPr>
              <w:rPr>
                <w:b/>
                <w:bCs/>
              </w:rPr>
            </w:pPr>
            <w:r>
              <w:rPr>
                <w:b/>
                <w:bCs/>
              </w:rPr>
              <w:t>19.</w:t>
            </w:r>
          </w:p>
        </w:tc>
        <w:tc>
          <w:tcPr>
            <w:tcW w:w="3607" w:type="dxa"/>
            <w:shd w:val="clear" w:color="auto" w:fill="auto"/>
          </w:tcPr>
          <w:p w14:paraId="6C736287" w14:textId="68306D20" w:rsidR="00A40342" w:rsidRDefault="00A40342" w:rsidP="00A40342">
            <w:pPr>
              <w:rPr>
                <w:rFonts w:cstheme="minorHAnsi"/>
                <w:b/>
                <w:bCs/>
              </w:rPr>
            </w:pPr>
            <w:r>
              <w:rPr>
                <w:rFonts w:cstheme="minorHAnsi"/>
                <w:b/>
                <w:bCs/>
              </w:rPr>
              <w:t xml:space="preserve">Dates for </w:t>
            </w:r>
            <w:r w:rsidR="000A22F2">
              <w:rPr>
                <w:rFonts w:cstheme="minorHAnsi"/>
                <w:b/>
                <w:bCs/>
              </w:rPr>
              <w:t>upcoming</w:t>
            </w:r>
            <w:r>
              <w:rPr>
                <w:rFonts w:cstheme="minorHAnsi"/>
                <w:b/>
                <w:bCs/>
              </w:rPr>
              <w:t xml:space="preserve"> meetings</w:t>
            </w:r>
          </w:p>
        </w:tc>
        <w:tc>
          <w:tcPr>
            <w:tcW w:w="11622" w:type="dxa"/>
            <w:shd w:val="clear" w:color="auto" w:fill="auto"/>
          </w:tcPr>
          <w:p w14:paraId="02021C53" w14:textId="08F42794" w:rsidR="00A40342" w:rsidRPr="000A22F2" w:rsidRDefault="00A40342" w:rsidP="000A22F2">
            <w:pPr>
              <w:rPr>
                <w:rFonts w:cstheme="minorHAnsi"/>
              </w:rPr>
            </w:pPr>
          </w:p>
          <w:p w14:paraId="5E4E0C9E" w14:textId="77777777" w:rsidR="00A40342" w:rsidRDefault="00A40342" w:rsidP="00A40342">
            <w:pPr>
              <w:pStyle w:val="ListParagraph"/>
              <w:numPr>
                <w:ilvl w:val="0"/>
                <w:numId w:val="1"/>
              </w:numPr>
              <w:contextualSpacing w:val="0"/>
              <w:rPr>
                <w:rFonts w:cstheme="minorHAnsi"/>
              </w:rPr>
            </w:pPr>
            <w:r w:rsidRPr="00BC0380">
              <w:rPr>
                <w:rFonts w:cstheme="minorHAnsi"/>
              </w:rPr>
              <w:t>12</w:t>
            </w:r>
            <w:r w:rsidRPr="00BC0380">
              <w:rPr>
                <w:rFonts w:cstheme="minorHAnsi"/>
                <w:vertAlign w:val="superscript"/>
              </w:rPr>
              <w:t>th</w:t>
            </w:r>
            <w:r w:rsidRPr="00BC0380">
              <w:rPr>
                <w:rFonts w:cstheme="minorHAnsi"/>
              </w:rPr>
              <w:t xml:space="preserve"> of November 2024 1000-1200</w:t>
            </w:r>
          </w:p>
          <w:p w14:paraId="72A37475" w14:textId="77777777" w:rsidR="000A22F2" w:rsidRDefault="000A22F2" w:rsidP="000A22F2">
            <w:pPr>
              <w:rPr>
                <w:rFonts w:cstheme="minorHAnsi"/>
              </w:rPr>
            </w:pPr>
          </w:p>
          <w:p w14:paraId="6F1AF2F1" w14:textId="20C94C32" w:rsidR="000A22F2" w:rsidRDefault="000A22F2" w:rsidP="000A22F2">
            <w:pPr>
              <w:rPr>
                <w:rFonts w:cstheme="minorHAnsi"/>
                <w:b/>
                <w:bCs/>
              </w:rPr>
            </w:pPr>
            <w:r w:rsidRPr="000A22F2">
              <w:rPr>
                <w:rFonts w:cstheme="minorHAnsi"/>
                <w:b/>
                <w:bCs/>
              </w:rPr>
              <w:t>2025 meeting dates:</w:t>
            </w:r>
          </w:p>
          <w:p w14:paraId="5305C51F" w14:textId="77777777" w:rsidR="00CC619A" w:rsidRDefault="00CC619A" w:rsidP="000A22F2">
            <w:pPr>
              <w:rPr>
                <w:rFonts w:cstheme="minorHAnsi"/>
                <w:b/>
                <w:bCs/>
              </w:rPr>
            </w:pPr>
          </w:p>
          <w:p w14:paraId="7571C635" w14:textId="77777777" w:rsidR="00CC619A" w:rsidRPr="00CC619A" w:rsidRDefault="00CC619A" w:rsidP="00CC619A">
            <w:pPr>
              <w:pStyle w:val="ListParagraph"/>
              <w:numPr>
                <w:ilvl w:val="0"/>
                <w:numId w:val="1"/>
              </w:numPr>
              <w:contextualSpacing w:val="0"/>
              <w:rPr>
                <w:rFonts w:cstheme="minorHAnsi"/>
              </w:rPr>
            </w:pPr>
            <w:r w:rsidRPr="00CC619A">
              <w:rPr>
                <w:rFonts w:cstheme="minorHAnsi"/>
              </w:rPr>
              <w:t>4</w:t>
            </w:r>
            <w:r w:rsidRPr="00CC619A">
              <w:rPr>
                <w:rFonts w:cstheme="minorHAnsi"/>
                <w:vertAlign w:val="superscript"/>
              </w:rPr>
              <w:t>th</w:t>
            </w:r>
            <w:r w:rsidRPr="00CC619A">
              <w:rPr>
                <w:rFonts w:cstheme="minorHAnsi"/>
              </w:rPr>
              <w:t xml:space="preserve"> March 2025 1000-1200</w:t>
            </w:r>
          </w:p>
          <w:p w14:paraId="28CDC2FC" w14:textId="77777777" w:rsidR="00CC619A" w:rsidRPr="00CC619A" w:rsidRDefault="00CC619A" w:rsidP="00CC619A">
            <w:pPr>
              <w:pStyle w:val="ListParagraph"/>
              <w:numPr>
                <w:ilvl w:val="0"/>
                <w:numId w:val="1"/>
              </w:numPr>
              <w:contextualSpacing w:val="0"/>
              <w:rPr>
                <w:rFonts w:cstheme="minorHAnsi"/>
              </w:rPr>
            </w:pPr>
            <w:r w:rsidRPr="00CC619A">
              <w:rPr>
                <w:rFonts w:cstheme="minorHAnsi"/>
              </w:rPr>
              <w:t>13</w:t>
            </w:r>
            <w:r w:rsidRPr="00CC619A">
              <w:rPr>
                <w:rFonts w:cstheme="minorHAnsi"/>
                <w:vertAlign w:val="superscript"/>
              </w:rPr>
              <w:t>th</w:t>
            </w:r>
            <w:r w:rsidRPr="00CC619A">
              <w:rPr>
                <w:rFonts w:cstheme="minorHAnsi"/>
              </w:rPr>
              <w:t xml:space="preserve"> May 2025 1000-1200</w:t>
            </w:r>
          </w:p>
          <w:p w14:paraId="78BE0E64" w14:textId="77777777" w:rsidR="00CC619A" w:rsidRPr="00CC619A" w:rsidRDefault="00CC619A" w:rsidP="00CC619A">
            <w:pPr>
              <w:pStyle w:val="ListParagraph"/>
              <w:numPr>
                <w:ilvl w:val="0"/>
                <w:numId w:val="1"/>
              </w:numPr>
              <w:contextualSpacing w:val="0"/>
              <w:rPr>
                <w:rFonts w:cstheme="minorHAnsi"/>
              </w:rPr>
            </w:pPr>
            <w:r w:rsidRPr="00CC619A">
              <w:rPr>
                <w:rFonts w:cstheme="minorHAnsi"/>
              </w:rPr>
              <w:t>9</w:t>
            </w:r>
            <w:r w:rsidRPr="00CC619A">
              <w:rPr>
                <w:rFonts w:cstheme="minorHAnsi"/>
                <w:vertAlign w:val="superscript"/>
              </w:rPr>
              <w:t>th</w:t>
            </w:r>
            <w:r w:rsidRPr="00CC619A">
              <w:rPr>
                <w:rFonts w:cstheme="minorHAnsi"/>
              </w:rPr>
              <w:t xml:space="preserve"> September 2025 100-1200</w:t>
            </w:r>
          </w:p>
          <w:p w14:paraId="2197B780" w14:textId="373A8DD6" w:rsidR="00A40342" w:rsidRPr="00CC619A" w:rsidRDefault="00CC619A" w:rsidP="00CC619A">
            <w:pPr>
              <w:pStyle w:val="ListParagraph"/>
              <w:numPr>
                <w:ilvl w:val="0"/>
                <w:numId w:val="1"/>
              </w:numPr>
              <w:contextualSpacing w:val="0"/>
              <w:rPr>
                <w:rFonts w:cstheme="minorHAnsi"/>
                <w:b/>
                <w:bCs/>
              </w:rPr>
            </w:pPr>
            <w:r w:rsidRPr="00CC619A">
              <w:rPr>
                <w:rFonts w:cstheme="minorHAnsi"/>
              </w:rPr>
              <w:t>4</w:t>
            </w:r>
            <w:r w:rsidRPr="00CC619A">
              <w:rPr>
                <w:rFonts w:cstheme="minorHAnsi"/>
                <w:vertAlign w:val="superscript"/>
              </w:rPr>
              <w:t>th</w:t>
            </w:r>
            <w:r w:rsidRPr="00CC619A">
              <w:rPr>
                <w:rFonts w:cstheme="minorHAnsi"/>
              </w:rPr>
              <w:t xml:space="preserve"> November 2025 100-1200</w:t>
            </w:r>
          </w:p>
        </w:tc>
        <w:tc>
          <w:tcPr>
            <w:tcW w:w="2411" w:type="dxa"/>
            <w:shd w:val="clear" w:color="auto" w:fill="auto"/>
          </w:tcPr>
          <w:p w14:paraId="5467770D" w14:textId="77777777" w:rsidR="00A40342" w:rsidRDefault="00A40342" w:rsidP="00A40342"/>
        </w:tc>
      </w:tr>
    </w:tbl>
    <w:p w14:paraId="3D709795" w14:textId="62D4036B" w:rsidR="00292B6E" w:rsidRPr="00C63858" w:rsidRDefault="00E70CBE">
      <w:r w:rsidRPr="00C63858">
        <w:br w:type="textWrapping" w:clear="all"/>
      </w:r>
    </w:p>
    <w:sectPr w:rsidR="00292B6E" w:rsidRPr="00C63858" w:rsidSect="005A342F">
      <w:headerReference w:type="default" r:id="rId11"/>
      <w:foot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C3F7E" w14:textId="77777777" w:rsidR="00142188" w:rsidRDefault="00142188" w:rsidP="0085351E">
      <w:pPr>
        <w:spacing w:after="0" w:line="240" w:lineRule="auto"/>
      </w:pPr>
      <w:r>
        <w:separator/>
      </w:r>
    </w:p>
  </w:endnote>
  <w:endnote w:type="continuationSeparator" w:id="0">
    <w:p w14:paraId="48F2A6CC" w14:textId="77777777" w:rsidR="00142188" w:rsidRDefault="00142188" w:rsidP="0085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15396258"/>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0DB50144" w14:textId="2B3A23A0" w:rsidR="002B4A97" w:rsidRDefault="004F0803" w:rsidP="00D242C3">
            <w:pPr>
              <w:pStyle w:val="Footer"/>
              <w:rPr>
                <w:b/>
                <w:bCs/>
                <w:sz w:val="18"/>
                <w:szCs w:val="18"/>
              </w:rPr>
            </w:pPr>
            <w:r w:rsidRPr="000331EB">
              <w:rPr>
                <w:sz w:val="18"/>
                <w:szCs w:val="18"/>
              </w:rPr>
              <w:t xml:space="preserve">Page </w:t>
            </w:r>
            <w:r w:rsidRPr="000331EB">
              <w:rPr>
                <w:b/>
                <w:bCs/>
                <w:sz w:val="18"/>
                <w:szCs w:val="18"/>
              </w:rPr>
              <w:fldChar w:fldCharType="begin"/>
            </w:r>
            <w:r w:rsidRPr="000331EB">
              <w:rPr>
                <w:b/>
                <w:bCs/>
                <w:sz w:val="18"/>
                <w:szCs w:val="18"/>
              </w:rPr>
              <w:instrText xml:space="preserve"> PAGE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Pr="000331EB">
              <w:rPr>
                <w:sz w:val="18"/>
                <w:szCs w:val="18"/>
              </w:rPr>
              <w:t xml:space="preserve"> of </w:t>
            </w:r>
            <w:r w:rsidRPr="000331EB">
              <w:rPr>
                <w:b/>
                <w:bCs/>
                <w:sz w:val="18"/>
                <w:szCs w:val="18"/>
              </w:rPr>
              <w:fldChar w:fldCharType="begin"/>
            </w:r>
            <w:r w:rsidRPr="000331EB">
              <w:rPr>
                <w:b/>
                <w:bCs/>
                <w:sz w:val="18"/>
                <w:szCs w:val="18"/>
              </w:rPr>
              <w:instrText xml:space="preserve"> NUMPAGES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00D242C3" w:rsidRPr="000331EB">
              <w:rPr>
                <w:b/>
                <w:bCs/>
                <w:sz w:val="18"/>
                <w:szCs w:val="18"/>
              </w:rPr>
              <w:tab/>
            </w:r>
            <w:r w:rsidR="00D242C3" w:rsidRPr="000331EB">
              <w:rPr>
                <w:b/>
                <w:bCs/>
                <w:sz w:val="18"/>
                <w:szCs w:val="18"/>
              </w:rPr>
              <w:tab/>
            </w:r>
            <w:r w:rsidR="00D242C3" w:rsidRPr="000331EB">
              <w:rPr>
                <w:b/>
                <w:bCs/>
                <w:sz w:val="18"/>
                <w:szCs w:val="18"/>
              </w:rPr>
              <w:tab/>
            </w:r>
            <w:r w:rsidR="00D242C3" w:rsidRPr="000331EB">
              <w:rPr>
                <w:b/>
                <w:bCs/>
                <w:sz w:val="18"/>
                <w:szCs w:val="18"/>
              </w:rPr>
              <w:tab/>
            </w:r>
            <w:r w:rsidR="000331EB">
              <w:rPr>
                <w:b/>
                <w:bCs/>
                <w:sz w:val="18"/>
                <w:szCs w:val="18"/>
              </w:rPr>
              <w:tab/>
            </w:r>
            <w:r w:rsidR="00D242C3" w:rsidRPr="000331EB">
              <w:rPr>
                <w:b/>
                <w:bCs/>
                <w:sz w:val="18"/>
                <w:szCs w:val="18"/>
              </w:rPr>
              <w:t>Minutes GP</w:t>
            </w:r>
            <w:r w:rsidR="000331EB">
              <w:rPr>
                <w:b/>
                <w:bCs/>
                <w:sz w:val="18"/>
                <w:szCs w:val="18"/>
              </w:rPr>
              <w:t>,</w:t>
            </w:r>
            <w:r w:rsidR="00D242C3" w:rsidRPr="000331EB">
              <w:rPr>
                <w:b/>
                <w:bCs/>
                <w:sz w:val="18"/>
                <w:szCs w:val="18"/>
              </w:rPr>
              <w:t>PH</w:t>
            </w:r>
            <w:r w:rsidR="000331EB">
              <w:rPr>
                <w:b/>
                <w:bCs/>
                <w:sz w:val="18"/>
                <w:szCs w:val="18"/>
              </w:rPr>
              <w:t>,</w:t>
            </w:r>
            <w:r w:rsidR="00D242C3" w:rsidRPr="000331EB">
              <w:rPr>
                <w:b/>
                <w:bCs/>
                <w:sz w:val="18"/>
                <w:szCs w:val="18"/>
              </w:rPr>
              <w:t xml:space="preserve">BBT STB </w:t>
            </w:r>
            <w:r w:rsidR="000331EB">
              <w:rPr>
                <w:b/>
                <w:bCs/>
                <w:sz w:val="18"/>
                <w:szCs w:val="18"/>
              </w:rPr>
              <w:t xml:space="preserve">     </w:t>
            </w:r>
            <w:r w:rsidR="00493FAD">
              <w:rPr>
                <w:b/>
                <w:bCs/>
                <w:sz w:val="18"/>
                <w:szCs w:val="18"/>
              </w:rPr>
              <w:t>1</w:t>
            </w:r>
            <w:r w:rsidR="00C77D44">
              <w:rPr>
                <w:b/>
                <w:bCs/>
                <w:sz w:val="18"/>
                <w:szCs w:val="18"/>
              </w:rPr>
              <w:t>0</w:t>
            </w:r>
            <w:r w:rsidR="000331EB">
              <w:rPr>
                <w:b/>
                <w:bCs/>
                <w:sz w:val="18"/>
                <w:szCs w:val="18"/>
              </w:rPr>
              <w:t>/</w:t>
            </w:r>
            <w:r w:rsidR="00C77D44">
              <w:rPr>
                <w:b/>
                <w:bCs/>
                <w:sz w:val="18"/>
                <w:szCs w:val="18"/>
              </w:rPr>
              <w:t>09</w:t>
            </w:r>
            <w:r w:rsidR="000331EB">
              <w:rPr>
                <w:b/>
                <w:bCs/>
                <w:sz w:val="18"/>
                <w:szCs w:val="18"/>
              </w:rPr>
              <w:t>/</w:t>
            </w:r>
            <w:r w:rsidR="002B4A97">
              <w:rPr>
                <w:b/>
                <w:bCs/>
                <w:sz w:val="18"/>
                <w:szCs w:val="18"/>
              </w:rPr>
              <w:t>2024</w:t>
            </w:r>
          </w:p>
          <w:p w14:paraId="20CE2758" w14:textId="2F2731FA" w:rsidR="004F0803" w:rsidRPr="000331EB" w:rsidRDefault="00000000" w:rsidP="00D242C3">
            <w:pPr>
              <w:pStyle w:val="Footer"/>
              <w:rPr>
                <w:sz w:val="18"/>
                <w:szCs w:val="18"/>
              </w:rPr>
            </w:pPr>
          </w:p>
        </w:sdtContent>
      </w:sdt>
    </w:sdtContent>
  </w:sdt>
  <w:p w14:paraId="77E2C608" w14:textId="77777777" w:rsidR="0085351E" w:rsidRPr="000331EB" w:rsidRDefault="0085351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70289" w14:textId="77777777" w:rsidR="00142188" w:rsidRDefault="00142188" w:rsidP="0085351E">
      <w:pPr>
        <w:spacing w:after="0" w:line="240" w:lineRule="auto"/>
      </w:pPr>
      <w:r>
        <w:separator/>
      </w:r>
    </w:p>
  </w:footnote>
  <w:footnote w:type="continuationSeparator" w:id="0">
    <w:p w14:paraId="24A26E18" w14:textId="77777777" w:rsidR="00142188" w:rsidRDefault="00142188" w:rsidP="0085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2885" w14:textId="70F09933" w:rsidR="0085351E" w:rsidRDefault="0085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5884"/>
    <w:multiLevelType w:val="hybridMultilevel"/>
    <w:tmpl w:val="FF76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229B4"/>
    <w:multiLevelType w:val="hybridMultilevel"/>
    <w:tmpl w:val="454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E20"/>
    <w:multiLevelType w:val="hybridMultilevel"/>
    <w:tmpl w:val="C636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3570"/>
    <w:multiLevelType w:val="hybridMultilevel"/>
    <w:tmpl w:val="B820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56811"/>
    <w:multiLevelType w:val="hybridMultilevel"/>
    <w:tmpl w:val="349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03E58"/>
    <w:multiLevelType w:val="hybridMultilevel"/>
    <w:tmpl w:val="F65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3D69"/>
    <w:multiLevelType w:val="hybridMultilevel"/>
    <w:tmpl w:val="741E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0149C"/>
    <w:multiLevelType w:val="hybridMultilevel"/>
    <w:tmpl w:val="1A18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555DF"/>
    <w:multiLevelType w:val="hybridMultilevel"/>
    <w:tmpl w:val="131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E24B5"/>
    <w:multiLevelType w:val="hybridMultilevel"/>
    <w:tmpl w:val="C8B0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C7BC4"/>
    <w:multiLevelType w:val="hybridMultilevel"/>
    <w:tmpl w:val="AF3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D7D93"/>
    <w:multiLevelType w:val="hybridMultilevel"/>
    <w:tmpl w:val="AC0E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C2CAC"/>
    <w:multiLevelType w:val="hybridMultilevel"/>
    <w:tmpl w:val="F64C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95420"/>
    <w:multiLevelType w:val="hybridMultilevel"/>
    <w:tmpl w:val="E428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244D1"/>
    <w:multiLevelType w:val="hybridMultilevel"/>
    <w:tmpl w:val="B0D2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70A12"/>
    <w:multiLevelType w:val="hybridMultilevel"/>
    <w:tmpl w:val="1576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46888"/>
    <w:multiLevelType w:val="hybridMultilevel"/>
    <w:tmpl w:val="EF3E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37B0E"/>
    <w:multiLevelType w:val="hybridMultilevel"/>
    <w:tmpl w:val="E55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67860"/>
    <w:multiLevelType w:val="hybridMultilevel"/>
    <w:tmpl w:val="B7220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E7885"/>
    <w:multiLevelType w:val="hybridMultilevel"/>
    <w:tmpl w:val="D18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901A1"/>
    <w:multiLevelType w:val="hybridMultilevel"/>
    <w:tmpl w:val="574C6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1D0082"/>
    <w:multiLevelType w:val="hybridMultilevel"/>
    <w:tmpl w:val="6AD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B778D"/>
    <w:multiLevelType w:val="hybridMultilevel"/>
    <w:tmpl w:val="2EFC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877A4"/>
    <w:multiLevelType w:val="hybridMultilevel"/>
    <w:tmpl w:val="93F4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E07B3"/>
    <w:multiLevelType w:val="hybridMultilevel"/>
    <w:tmpl w:val="427A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C721C"/>
    <w:multiLevelType w:val="hybridMultilevel"/>
    <w:tmpl w:val="2A0A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61435"/>
    <w:multiLevelType w:val="hybridMultilevel"/>
    <w:tmpl w:val="B094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51892"/>
    <w:multiLevelType w:val="hybridMultilevel"/>
    <w:tmpl w:val="86AA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B1546"/>
    <w:multiLevelType w:val="hybridMultilevel"/>
    <w:tmpl w:val="AEF8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7B7DB4"/>
    <w:multiLevelType w:val="hybridMultilevel"/>
    <w:tmpl w:val="698A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D525F"/>
    <w:multiLevelType w:val="hybridMultilevel"/>
    <w:tmpl w:val="996C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920FB"/>
    <w:multiLevelType w:val="hybridMultilevel"/>
    <w:tmpl w:val="F5D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90B8C"/>
    <w:multiLevelType w:val="hybridMultilevel"/>
    <w:tmpl w:val="36F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72981"/>
    <w:multiLevelType w:val="hybridMultilevel"/>
    <w:tmpl w:val="40A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B7E85"/>
    <w:multiLevelType w:val="hybridMultilevel"/>
    <w:tmpl w:val="F76EF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5D4F88"/>
    <w:multiLevelType w:val="hybridMultilevel"/>
    <w:tmpl w:val="C6706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E35C7E"/>
    <w:multiLevelType w:val="hybridMultilevel"/>
    <w:tmpl w:val="19D0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81270"/>
    <w:multiLevelType w:val="hybridMultilevel"/>
    <w:tmpl w:val="87E6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F5C48"/>
    <w:multiLevelType w:val="hybridMultilevel"/>
    <w:tmpl w:val="239C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765AC"/>
    <w:multiLevelType w:val="hybridMultilevel"/>
    <w:tmpl w:val="A8FC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40929"/>
    <w:multiLevelType w:val="hybridMultilevel"/>
    <w:tmpl w:val="254AF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035933"/>
    <w:multiLevelType w:val="hybridMultilevel"/>
    <w:tmpl w:val="CCD0FE98"/>
    <w:lvl w:ilvl="0" w:tplc="08090001">
      <w:start w:val="1"/>
      <w:numFmt w:val="bullet"/>
      <w:lvlText w:val=""/>
      <w:lvlJc w:val="left"/>
      <w:pPr>
        <w:ind w:left="720" w:hanging="360"/>
      </w:pPr>
      <w:rPr>
        <w:rFonts w:ascii="Symbol" w:hAnsi="Symbol" w:hint="default"/>
      </w:rPr>
    </w:lvl>
    <w:lvl w:ilvl="1" w:tplc="77FC6B4E">
      <w:numFmt w:val="bullet"/>
      <w:lvlText w:val="•"/>
      <w:lvlJc w:val="left"/>
      <w:pPr>
        <w:ind w:left="1790" w:hanging="71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177B5"/>
    <w:multiLevelType w:val="hybridMultilevel"/>
    <w:tmpl w:val="F560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77BE1"/>
    <w:multiLevelType w:val="hybridMultilevel"/>
    <w:tmpl w:val="6616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7026C"/>
    <w:multiLevelType w:val="hybridMultilevel"/>
    <w:tmpl w:val="E3DC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EB2F1F"/>
    <w:multiLevelType w:val="hybridMultilevel"/>
    <w:tmpl w:val="0ACA3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054BB6"/>
    <w:multiLevelType w:val="hybridMultilevel"/>
    <w:tmpl w:val="B572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134835"/>
    <w:multiLevelType w:val="hybridMultilevel"/>
    <w:tmpl w:val="B5D6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C265A"/>
    <w:multiLevelType w:val="hybridMultilevel"/>
    <w:tmpl w:val="EEE6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483730">
    <w:abstractNumId w:val="29"/>
  </w:num>
  <w:num w:numId="2" w16cid:durableId="804203476">
    <w:abstractNumId w:val="7"/>
  </w:num>
  <w:num w:numId="3" w16cid:durableId="229652773">
    <w:abstractNumId w:val="39"/>
  </w:num>
  <w:num w:numId="4" w16cid:durableId="485053842">
    <w:abstractNumId w:val="1"/>
  </w:num>
  <w:num w:numId="5" w16cid:durableId="1281064212">
    <w:abstractNumId w:val="30"/>
  </w:num>
  <w:num w:numId="6" w16cid:durableId="1271861660">
    <w:abstractNumId w:val="27"/>
  </w:num>
  <w:num w:numId="7" w16cid:durableId="758988007">
    <w:abstractNumId w:val="10"/>
  </w:num>
  <w:num w:numId="8" w16cid:durableId="235937263">
    <w:abstractNumId w:val="2"/>
  </w:num>
  <w:num w:numId="9" w16cid:durableId="1470172707">
    <w:abstractNumId w:val="0"/>
  </w:num>
  <w:num w:numId="10" w16cid:durableId="2010450331">
    <w:abstractNumId w:val="18"/>
  </w:num>
  <w:num w:numId="11" w16cid:durableId="340276398">
    <w:abstractNumId w:val="12"/>
  </w:num>
  <w:num w:numId="12" w16cid:durableId="534581626">
    <w:abstractNumId w:val="23"/>
  </w:num>
  <w:num w:numId="13" w16cid:durableId="865287743">
    <w:abstractNumId w:val="21"/>
  </w:num>
  <w:num w:numId="14" w16cid:durableId="1725760620">
    <w:abstractNumId w:val="32"/>
  </w:num>
  <w:num w:numId="15" w16cid:durableId="1695495457">
    <w:abstractNumId w:val="36"/>
  </w:num>
  <w:num w:numId="16" w16cid:durableId="278607207">
    <w:abstractNumId w:val="41"/>
  </w:num>
  <w:num w:numId="17" w16cid:durableId="1824856910">
    <w:abstractNumId w:val="16"/>
  </w:num>
  <w:num w:numId="18" w16cid:durableId="833381128">
    <w:abstractNumId w:val="45"/>
  </w:num>
  <w:num w:numId="19" w16cid:durableId="1193107530">
    <w:abstractNumId w:val="31"/>
  </w:num>
  <w:num w:numId="20" w16cid:durableId="1089352110">
    <w:abstractNumId w:val="17"/>
  </w:num>
  <w:num w:numId="21" w16cid:durableId="862937444">
    <w:abstractNumId w:val="3"/>
  </w:num>
  <w:num w:numId="22" w16cid:durableId="1215505681">
    <w:abstractNumId w:val="14"/>
  </w:num>
  <w:num w:numId="23" w16cid:durableId="266742075">
    <w:abstractNumId w:val="37"/>
  </w:num>
  <w:num w:numId="24" w16cid:durableId="122426530">
    <w:abstractNumId w:val="28"/>
  </w:num>
  <w:num w:numId="25" w16cid:durableId="2107190951">
    <w:abstractNumId w:val="25"/>
  </w:num>
  <w:num w:numId="26" w16cid:durableId="363560080">
    <w:abstractNumId w:val="40"/>
  </w:num>
  <w:num w:numId="27" w16cid:durableId="1747650694">
    <w:abstractNumId w:val="15"/>
  </w:num>
  <w:num w:numId="28" w16cid:durableId="507061297">
    <w:abstractNumId w:val="11"/>
  </w:num>
  <w:num w:numId="29" w16cid:durableId="745343009">
    <w:abstractNumId w:val="47"/>
  </w:num>
  <w:num w:numId="30" w16cid:durableId="1549220375">
    <w:abstractNumId w:val="26"/>
  </w:num>
  <w:num w:numId="31" w16cid:durableId="1038892286">
    <w:abstractNumId w:val="4"/>
  </w:num>
  <w:num w:numId="32" w16cid:durableId="383410957">
    <w:abstractNumId w:val="24"/>
  </w:num>
  <w:num w:numId="33" w16cid:durableId="1671641747">
    <w:abstractNumId w:val="34"/>
  </w:num>
  <w:num w:numId="34" w16cid:durableId="1154374499">
    <w:abstractNumId w:val="20"/>
  </w:num>
  <w:num w:numId="35" w16cid:durableId="2059891212">
    <w:abstractNumId w:val="46"/>
  </w:num>
  <w:num w:numId="36" w16cid:durableId="39743027">
    <w:abstractNumId w:val="35"/>
  </w:num>
  <w:num w:numId="37" w16cid:durableId="1613633087">
    <w:abstractNumId w:val="8"/>
  </w:num>
  <w:num w:numId="38" w16cid:durableId="1833791808">
    <w:abstractNumId w:val="48"/>
  </w:num>
  <w:num w:numId="39" w16cid:durableId="1073239092">
    <w:abstractNumId w:val="13"/>
  </w:num>
  <w:num w:numId="40" w16cid:durableId="1699815025">
    <w:abstractNumId w:val="6"/>
  </w:num>
  <w:num w:numId="41" w16cid:durableId="986326174">
    <w:abstractNumId w:val="44"/>
  </w:num>
  <w:num w:numId="42" w16cid:durableId="1041049404">
    <w:abstractNumId w:val="43"/>
  </w:num>
  <w:num w:numId="43" w16cid:durableId="1876119690">
    <w:abstractNumId w:val="9"/>
  </w:num>
  <w:num w:numId="44" w16cid:durableId="1089346127">
    <w:abstractNumId w:val="38"/>
  </w:num>
  <w:num w:numId="45" w16cid:durableId="24066891">
    <w:abstractNumId w:val="49"/>
  </w:num>
  <w:num w:numId="46" w16cid:durableId="922570054">
    <w:abstractNumId w:val="19"/>
  </w:num>
  <w:num w:numId="47" w16cid:durableId="1651866831">
    <w:abstractNumId w:val="33"/>
  </w:num>
  <w:num w:numId="48" w16cid:durableId="1048803407">
    <w:abstractNumId w:val="22"/>
  </w:num>
  <w:num w:numId="49" w16cid:durableId="1337532294">
    <w:abstractNumId w:val="5"/>
  </w:num>
  <w:num w:numId="50" w16cid:durableId="795753491">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D2"/>
    <w:rsid w:val="00001D49"/>
    <w:rsid w:val="00002C63"/>
    <w:rsid w:val="000036CC"/>
    <w:rsid w:val="00003E97"/>
    <w:rsid w:val="000040E6"/>
    <w:rsid w:val="00006730"/>
    <w:rsid w:val="000074E7"/>
    <w:rsid w:val="00007C9D"/>
    <w:rsid w:val="000103CF"/>
    <w:rsid w:val="000103D5"/>
    <w:rsid w:val="000112FB"/>
    <w:rsid w:val="00011AC6"/>
    <w:rsid w:val="00012A7D"/>
    <w:rsid w:val="00013F87"/>
    <w:rsid w:val="000147DD"/>
    <w:rsid w:val="00015C2A"/>
    <w:rsid w:val="000161E2"/>
    <w:rsid w:val="00016640"/>
    <w:rsid w:val="00016760"/>
    <w:rsid w:val="00016A55"/>
    <w:rsid w:val="00016BCE"/>
    <w:rsid w:val="00016C58"/>
    <w:rsid w:val="00017C36"/>
    <w:rsid w:val="00017CE2"/>
    <w:rsid w:val="00020B43"/>
    <w:rsid w:val="00020C91"/>
    <w:rsid w:val="00020F3D"/>
    <w:rsid w:val="000215CD"/>
    <w:rsid w:val="00021FB1"/>
    <w:rsid w:val="00023AD7"/>
    <w:rsid w:val="00024FA9"/>
    <w:rsid w:val="00025D3C"/>
    <w:rsid w:val="00025FD0"/>
    <w:rsid w:val="00026CA2"/>
    <w:rsid w:val="00027737"/>
    <w:rsid w:val="00027B45"/>
    <w:rsid w:val="000326FA"/>
    <w:rsid w:val="0003286B"/>
    <w:rsid w:val="00032A65"/>
    <w:rsid w:val="000331EB"/>
    <w:rsid w:val="00033E3B"/>
    <w:rsid w:val="00034389"/>
    <w:rsid w:val="0003510C"/>
    <w:rsid w:val="000363B4"/>
    <w:rsid w:val="0003679E"/>
    <w:rsid w:val="00036CEC"/>
    <w:rsid w:val="00037C2C"/>
    <w:rsid w:val="00037E64"/>
    <w:rsid w:val="00040C43"/>
    <w:rsid w:val="000414B7"/>
    <w:rsid w:val="00041D41"/>
    <w:rsid w:val="00041FAE"/>
    <w:rsid w:val="000431D3"/>
    <w:rsid w:val="0004382E"/>
    <w:rsid w:val="000439F9"/>
    <w:rsid w:val="00043CA4"/>
    <w:rsid w:val="00044FA2"/>
    <w:rsid w:val="00045256"/>
    <w:rsid w:val="00045C80"/>
    <w:rsid w:val="00046780"/>
    <w:rsid w:val="0005083D"/>
    <w:rsid w:val="000513A1"/>
    <w:rsid w:val="000517F5"/>
    <w:rsid w:val="0005327D"/>
    <w:rsid w:val="00055221"/>
    <w:rsid w:val="0005547F"/>
    <w:rsid w:val="00056193"/>
    <w:rsid w:val="0005632F"/>
    <w:rsid w:val="000569D0"/>
    <w:rsid w:val="00056BA7"/>
    <w:rsid w:val="00056CF9"/>
    <w:rsid w:val="0005764C"/>
    <w:rsid w:val="00060221"/>
    <w:rsid w:val="00060ECD"/>
    <w:rsid w:val="00061081"/>
    <w:rsid w:val="000623C1"/>
    <w:rsid w:val="0006387B"/>
    <w:rsid w:val="0006402E"/>
    <w:rsid w:val="00064598"/>
    <w:rsid w:val="00064AD4"/>
    <w:rsid w:val="0006587E"/>
    <w:rsid w:val="00066C18"/>
    <w:rsid w:val="00066EEC"/>
    <w:rsid w:val="00067919"/>
    <w:rsid w:val="00070F17"/>
    <w:rsid w:val="00071B7D"/>
    <w:rsid w:val="000726B1"/>
    <w:rsid w:val="000754C9"/>
    <w:rsid w:val="0007597F"/>
    <w:rsid w:val="00075E80"/>
    <w:rsid w:val="00076381"/>
    <w:rsid w:val="000776B0"/>
    <w:rsid w:val="00077B26"/>
    <w:rsid w:val="00077B7A"/>
    <w:rsid w:val="00077BCD"/>
    <w:rsid w:val="000805C6"/>
    <w:rsid w:val="00080734"/>
    <w:rsid w:val="00080A56"/>
    <w:rsid w:val="00080F07"/>
    <w:rsid w:val="00082277"/>
    <w:rsid w:val="00082470"/>
    <w:rsid w:val="00083144"/>
    <w:rsid w:val="00085451"/>
    <w:rsid w:val="000866F5"/>
    <w:rsid w:val="00087B30"/>
    <w:rsid w:val="00087B4C"/>
    <w:rsid w:val="00092298"/>
    <w:rsid w:val="00092F4D"/>
    <w:rsid w:val="00093AEB"/>
    <w:rsid w:val="00093DE9"/>
    <w:rsid w:val="00094AFB"/>
    <w:rsid w:val="000955C3"/>
    <w:rsid w:val="000955D7"/>
    <w:rsid w:val="0009568A"/>
    <w:rsid w:val="0009633F"/>
    <w:rsid w:val="00096AEC"/>
    <w:rsid w:val="0009729E"/>
    <w:rsid w:val="000A034D"/>
    <w:rsid w:val="000A0B47"/>
    <w:rsid w:val="000A22F2"/>
    <w:rsid w:val="000A3405"/>
    <w:rsid w:val="000A3520"/>
    <w:rsid w:val="000A449F"/>
    <w:rsid w:val="000A47A6"/>
    <w:rsid w:val="000A64B7"/>
    <w:rsid w:val="000A67D2"/>
    <w:rsid w:val="000B03A0"/>
    <w:rsid w:val="000B0ABB"/>
    <w:rsid w:val="000B0ECC"/>
    <w:rsid w:val="000B15B9"/>
    <w:rsid w:val="000B183C"/>
    <w:rsid w:val="000B287F"/>
    <w:rsid w:val="000B33FD"/>
    <w:rsid w:val="000B35F0"/>
    <w:rsid w:val="000B394C"/>
    <w:rsid w:val="000B3B0E"/>
    <w:rsid w:val="000B4A8D"/>
    <w:rsid w:val="000B61DF"/>
    <w:rsid w:val="000B79F6"/>
    <w:rsid w:val="000B7B80"/>
    <w:rsid w:val="000B7D79"/>
    <w:rsid w:val="000C0618"/>
    <w:rsid w:val="000C1F98"/>
    <w:rsid w:val="000C3A2D"/>
    <w:rsid w:val="000C3C44"/>
    <w:rsid w:val="000C51C2"/>
    <w:rsid w:val="000C54D0"/>
    <w:rsid w:val="000C620D"/>
    <w:rsid w:val="000C7013"/>
    <w:rsid w:val="000C73CB"/>
    <w:rsid w:val="000D06A7"/>
    <w:rsid w:val="000D1207"/>
    <w:rsid w:val="000D2162"/>
    <w:rsid w:val="000D302A"/>
    <w:rsid w:val="000D34CD"/>
    <w:rsid w:val="000D3B89"/>
    <w:rsid w:val="000D4048"/>
    <w:rsid w:val="000D405D"/>
    <w:rsid w:val="000D4EF5"/>
    <w:rsid w:val="000D5A5C"/>
    <w:rsid w:val="000D5F0B"/>
    <w:rsid w:val="000D7825"/>
    <w:rsid w:val="000D7B7D"/>
    <w:rsid w:val="000D7D60"/>
    <w:rsid w:val="000D7D90"/>
    <w:rsid w:val="000E02A5"/>
    <w:rsid w:val="000E130B"/>
    <w:rsid w:val="000E153A"/>
    <w:rsid w:val="000E35A4"/>
    <w:rsid w:val="000E3AC9"/>
    <w:rsid w:val="000E5281"/>
    <w:rsid w:val="000E5795"/>
    <w:rsid w:val="000E65DC"/>
    <w:rsid w:val="000E66CA"/>
    <w:rsid w:val="000E70D0"/>
    <w:rsid w:val="000E77D7"/>
    <w:rsid w:val="000F00B8"/>
    <w:rsid w:val="000F00E4"/>
    <w:rsid w:val="000F0305"/>
    <w:rsid w:val="000F26EC"/>
    <w:rsid w:val="000F28F6"/>
    <w:rsid w:val="000F4100"/>
    <w:rsid w:val="000F4A0F"/>
    <w:rsid w:val="000F5D67"/>
    <w:rsid w:val="0010092B"/>
    <w:rsid w:val="001029FB"/>
    <w:rsid w:val="0010326F"/>
    <w:rsid w:val="001038BF"/>
    <w:rsid w:val="00104802"/>
    <w:rsid w:val="00104CD2"/>
    <w:rsid w:val="00105887"/>
    <w:rsid w:val="00105AE8"/>
    <w:rsid w:val="001067FF"/>
    <w:rsid w:val="00106B1C"/>
    <w:rsid w:val="00106B20"/>
    <w:rsid w:val="0010704B"/>
    <w:rsid w:val="0010794E"/>
    <w:rsid w:val="001105B4"/>
    <w:rsid w:val="00111D62"/>
    <w:rsid w:val="001125F2"/>
    <w:rsid w:val="00112B6D"/>
    <w:rsid w:val="00116AEB"/>
    <w:rsid w:val="001209ED"/>
    <w:rsid w:val="00124B24"/>
    <w:rsid w:val="001256C6"/>
    <w:rsid w:val="00126F9E"/>
    <w:rsid w:val="0012725E"/>
    <w:rsid w:val="00127974"/>
    <w:rsid w:val="001307E9"/>
    <w:rsid w:val="001314AD"/>
    <w:rsid w:val="00131601"/>
    <w:rsid w:val="00131A90"/>
    <w:rsid w:val="00133D49"/>
    <w:rsid w:val="0013408A"/>
    <w:rsid w:val="001344E7"/>
    <w:rsid w:val="00134CD6"/>
    <w:rsid w:val="00135A4B"/>
    <w:rsid w:val="00135D02"/>
    <w:rsid w:val="001370CC"/>
    <w:rsid w:val="00137928"/>
    <w:rsid w:val="001401B1"/>
    <w:rsid w:val="001406F5"/>
    <w:rsid w:val="00140E6F"/>
    <w:rsid w:val="00141D0F"/>
    <w:rsid w:val="00141DF3"/>
    <w:rsid w:val="00142188"/>
    <w:rsid w:val="00142785"/>
    <w:rsid w:val="00143038"/>
    <w:rsid w:val="00143058"/>
    <w:rsid w:val="001430AB"/>
    <w:rsid w:val="00143577"/>
    <w:rsid w:val="00143AB7"/>
    <w:rsid w:val="00144341"/>
    <w:rsid w:val="00147961"/>
    <w:rsid w:val="0015064A"/>
    <w:rsid w:val="0015065E"/>
    <w:rsid w:val="001507BD"/>
    <w:rsid w:val="001514CC"/>
    <w:rsid w:val="0015226E"/>
    <w:rsid w:val="0015233A"/>
    <w:rsid w:val="00152610"/>
    <w:rsid w:val="00152914"/>
    <w:rsid w:val="001536E0"/>
    <w:rsid w:val="00153722"/>
    <w:rsid w:val="001547AE"/>
    <w:rsid w:val="0015489B"/>
    <w:rsid w:val="00155020"/>
    <w:rsid w:val="00155331"/>
    <w:rsid w:val="001567DB"/>
    <w:rsid w:val="00156ABD"/>
    <w:rsid w:val="0015773B"/>
    <w:rsid w:val="00160078"/>
    <w:rsid w:val="00160A21"/>
    <w:rsid w:val="00161581"/>
    <w:rsid w:val="001619CD"/>
    <w:rsid w:val="00161AB9"/>
    <w:rsid w:val="00161E20"/>
    <w:rsid w:val="001628C1"/>
    <w:rsid w:val="00162DE2"/>
    <w:rsid w:val="00163012"/>
    <w:rsid w:val="00164F2B"/>
    <w:rsid w:val="00165282"/>
    <w:rsid w:val="00165E18"/>
    <w:rsid w:val="001663E6"/>
    <w:rsid w:val="00170A9A"/>
    <w:rsid w:val="00170E10"/>
    <w:rsid w:val="0017129D"/>
    <w:rsid w:val="00172BB0"/>
    <w:rsid w:val="001759E2"/>
    <w:rsid w:val="00175A1F"/>
    <w:rsid w:val="00175AFC"/>
    <w:rsid w:val="00176061"/>
    <w:rsid w:val="00176DB9"/>
    <w:rsid w:val="0017742F"/>
    <w:rsid w:val="001777B8"/>
    <w:rsid w:val="0018067A"/>
    <w:rsid w:val="001808D8"/>
    <w:rsid w:val="00180E4C"/>
    <w:rsid w:val="00180F83"/>
    <w:rsid w:val="00180F8E"/>
    <w:rsid w:val="001829F5"/>
    <w:rsid w:val="001841DC"/>
    <w:rsid w:val="00185C68"/>
    <w:rsid w:val="00186C87"/>
    <w:rsid w:val="0018728A"/>
    <w:rsid w:val="00187BC8"/>
    <w:rsid w:val="001908A4"/>
    <w:rsid w:val="00190E53"/>
    <w:rsid w:val="0019235A"/>
    <w:rsid w:val="001929A2"/>
    <w:rsid w:val="00193893"/>
    <w:rsid w:val="001945CB"/>
    <w:rsid w:val="001947D3"/>
    <w:rsid w:val="00194B3A"/>
    <w:rsid w:val="001954E9"/>
    <w:rsid w:val="00196332"/>
    <w:rsid w:val="00196C9A"/>
    <w:rsid w:val="00196D77"/>
    <w:rsid w:val="00197C93"/>
    <w:rsid w:val="001A0BCE"/>
    <w:rsid w:val="001A1FE0"/>
    <w:rsid w:val="001A21DA"/>
    <w:rsid w:val="001A234B"/>
    <w:rsid w:val="001A3981"/>
    <w:rsid w:val="001A43C5"/>
    <w:rsid w:val="001A69B1"/>
    <w:rsid w:val="001A6FF6"/>
    <w:rsid w:val="001A73B8"/>
    <w:rsid w:val="001A7DC6"/>
    <w:rsid w:val="001B0BA8"/>
    <w:rsid w:val="001B0C0D"/>
    <w:rsid w:val="001B1737"/>
    <w:rsid w:val="001B1844"/>
    <w:rsid w:val="001B2946"/>
    <w:rsid w:val="001B2CF9"/>
    <w:rsid w:val="001B3561"/>
    <w:rsid w:val="001B3F39"/>
    <w:rsid w:val="001B40C3"/>
    <w:rsid w:val="001B43CD"/>
    <w:rsid w:val="001B4E04"/>
    <w:rsid w:val="001B54BD"/>
    <w:rsid w:val="001B640C"/>
    <w:rsid w:val="001B7634"/>
    <w:rsid w:val="001B7AC8"/>
    <w:rsid w:val="001C053D"/>
    <w:rsid w:val="001C0C96"/>
    <w:rsid w:val="001C2DF1"/>
    <w:rsid w:val="001C2E72"/>
    <w:rsid w:val="001C2E98"/>
    <w:rsid w:val="001C4141"/>
    <w:rsid w:val="001C48D8"/>
    <w:rsid w:val="001C7444"/>
    <w:rsid w:val="001C746F"/>
    <w:rsid w:val="001C7CF3"/>
    <w:rsid w:val="001D1F5F"/>
    <w:rsid w:val="001D3800"/>
    <w:rsid w:val="001D44F0"/>
    <w:rsid w:val="001D4EB7"/>
    <w:rsid w:val="001D5071"/>
    <w:rsid w:val="001D538B"/>
    <w:rsid w:val="001D5C7B"/>
    <w:rsid w:val="001D6384"/>
    <w:rsid w:val="001D7032"/>
    <w:rsid w:val="001D7AA2"/>
    <w:rsid w:val="001E0E6D"/>
    <w:rsid w:val="001E1A2C"/>
    <w:rsid w:val="001E1F37"/>
    <w:rsid w:val="001E2024"/>
    <w:rsid w:val="001E239C"/>
    <w:rsid w:val="001E2DAA"/>
    <w:rsid w:val="001E38C5"/>
    <w:rsid w:val="001E397E"/>
    <w:rsid w:val="001E4A14"/>
    <w:rsid w:val="001E5A1A"/>
    <w:rsid w:val="001E6808"/>
    <w:rsid w:val="001E76AA"/>
    <w:rsid w:val="001F07AF"/>
    <w:rsid w:val="001F0DE0"/>
    <w:rsid w:val="001F0E6C"/>
    <w:rsid w:val="001F1385"/>
    <w:rsid w:val="001F26FB"/>
    <w:rsid w:val="001F32D6"/>
    <w:rsid w:val="001F3E95"/>
    <w:rsid w:val="001F41DA"/>
    <w:rsid w:val="001F4DE8"/>
    <w:rsid w:val="001F65F9"/>
    <w:rsid w:val="001F6DF8"/>
    <w:rsid w:val="001F74CF"/>
    <w:rsid w:val="001F7F10"/>
    <w:rsid w:val="00200935"/>
    <w:rsid w:val="00202002"/>
    <w:rsid w:val="00202438"/>
    <w:rsid w:val="002029CD"/>
    <w:rsid w:val="002038F4"/>
    <w:rsid w:val="00205FA0"/>
    <w:rsid w:val="00206582"/>
    <w:rsid w:val="002069FE"/>
    <w:rsid w:val="00206A83"/>
    <w:rsid w:val="002070AE"/>
    <w:rsid w:val="002073B1"/>
    <w:rsid w:val="00210719"/>
    <w:rsid w:val="00210999"/>
    <w:rsid w:val="00210F79"/>
    <w:rsid w:val="00211590"/>
    <w:rsid w:val="00211799"/>
    <w:rsid w:val="002117C9"/>
    <w:rsid w:val="00211B83"/>
    <w:rsid w:val="00212380"/>
    <w:rsid w:val="00212CF2"/>
    <w:rsid w:val="002137DA"/>
    <w:rsid w:val="00213A78"/>
    <w:rsid w:val="00213DB5"/>
    <w:rsid w:val="00214548"/>
    <w:rsid w:val="0021537B"/>
    <w:rsid w:val="00215D17"/>
    <w:rsid w:val="00216252"/>
    <w:rsid w:val="0021698E"/>
    <w:rsid w:val="00216D1A"/>
    <w:rsid w:val="00220D95"/>
    <w:rsid w:val="00221288"/>
    <w:rsid w:val="00221E78"/>
    <w:rsid w:val="002224F0"/>
    <w:rsid w:val="002230D5"/>
    <w:rsid w:val="00224C65"/>
    <w:rsid w:val="00225163"/>
    <w:rsid w:val="002254B6"/>
    <w:rsid w:val="00225CE5"/>
    <w:rsid w:val="00226971"/>
    <w:rsid w:val="00226A81"/>
    <w:rsid w:val="00226F66"/>
    <w:rsid w:val="002274C9"/>
    <w:rsid w:val="002275E2"/>
    <w:rsid w:val="00231472"/>
    <w:rsid w:val="00231FC6"/>
    <w:rsid w:val="00232571"/>
    <w:rsid w:val="0023263B"/>
    <w:rsid w:val="002337E4"/>
    <w:rsid w:val="00233C29"/>
    <w:rsid w:val="00233DCE"/>
    <w:rsid w:val="00234306"/>
    <w:rsid w:val="002348FA"/>
    <w:rsid w:val="00234B44"/>
    <w:rsid w:val="00234D64"/>
    <w:rsid w:val="00235B53"/>
    <w:rsid w:val="0023664D"/>
    <w:rsid w:val="00236931"/>
    <w:rsid w:val="00236C1C"/>
    <w:rsid w:val="00240618"/>
    <w:rsid w:val="00240C68"/>
    <w:rsid w:val="00241D83"/>
    <w:rsid w:val="002437A3"/>
    <w:rsid w:val="002438A1"/>
    <w:rsid w:val="0024395B"/>
    <w:rsid w:val="00244046"/>
    <w:rsid w:val="00246541"/>
    <w:rsid w:val="00246A04"/>
    <w:rsid w:val="002474CA"/>
    <w:rsid w:val="00250466"/>
    <w:rsid w:val="00250CD2"/>
    <w:rsid w:val="00251107"/>
    <w:rsid w:val="0025147D"/>
    <w:rsid w:val="002534C8"/>
    <w:rsid w:val="002538A1"/>
    <w:rsid w:val="00254016"/>
    <w:rsid w:val="00255AF1"/>
    <w:rsid w:val="00256915"/>
    <w:rsid w:val="00256D15"/>
    <w:rsid w:val="00257A91"/>
    <w:rsid w:val="0026157B"/>
    <w:rsid w:val="0026182B"/>
    <w:rsid w:val="00262365"/>
    <w:rsid w:val="0026239F"/>
    <w:rsid w:val="00262A26"/>
    <w:rsid w:val="00262F32"/>
    <w:rsid w:val="002631AA"/>
    <w:rsid w:val="00263D9A"/>
    <w:rsid w:val="002643C0"/>
    <w:rsid w:val="002648F8"/>
    <w:rsid w:val="00265D92"/>
    <w:rsid w:val="00265E88"/>
    <w:rsid w:val="00266378"/>
    <w:rsid w:val="002664AB"/>
    <w:rsid w:val="00266BB6"/>
    <w:rsid w:val="00266C4B"/>
    <w:rsid w:val="00267575"/>
    <w:rsid w:val="00267EC4"/>
    <w:rsid w:val="002705B7"/>
    <w:rsid w:val="00270A6F"/>
    <w:rsid w:val="00270C12"/>
    <w:rsid w:val="00270FF8"/>
    <w:rsid w:val="00271E55"/>
    <w:rsid w:val="00272904"/>
    <w:rsid w:val="00272961"/>
    <w:rsid w:val="00272B1F"/>
    <w:rsid w:val="00272EB5"/>
    <w:rsid w:val="00272EB7"/>
    <w:rsid w:val="00273AE3"/>
    <w:rsid w:val="00273D45"/>
    <w:rsid w:val="002748EB"/>
    <w:rsid w:val="00274B1B"/>
    <w:rsid w:val="00274CFD"/>
    <w:rsid w:val="00275BC7"/>
    <w:rsid w:val="002773E6"/>
    <w:rsid w:val="00277D8A"/>
    <w:rsid w:val="00277E2C"/>
    <w:rsid w:val="0028060B"/>
    <w:rsid w:val="00280764"/>
    <w:rsid w:val="0028102F"/>
    <w:rsid w:val="0028177F"/>
    <w:rsid w:val="00283B46"/>
    <w:rsid w:val="00284193"/>
    <w:rsid w:val="00285857"/>
    <w:rsid w:val="00285881"/>
    <w:rsid w:val="0028609B"/>
    <w:rsid w:val="00286341"/>
    <w:rsid w:val="002864A5"/>
    <w:rsid w:val="002865BC"/>
    <w:rsid w:val="00286BA2"/>
    <w:rsid w:val="00287C4D"/>
    <w:rsid w:val="00287FE4"/>
    <w:rsid w:val="0029115D"/>
    <w:rsid w:val="0029123D"/>
    <w:rsid w:val="002912F4"/>
    <w:rsid w:val="00292B6E"/>
    <w:rsid w:val="002931BA"/>
    <w:rsid w:val="00294815"/>
    <w:rsid w:val="0029497D"/>
    <w:rsid w:val="00294A45"/>
    <w:rsid w:val="00294EE1"/>
    <w:rsid w:val="002953E9"/>
    <w:rsid w:val="00296099"/>
    <w:rsid w:val="002966C8"/>
    <w:rsid w:val="00296D30"/>
    <w:rsid w:val="00296DFF"/>
    <w:rsid w:val="00297322"/>
    <w:rsid w:val="0029760E"/>
    <w:rsid w:val="002977EC"/>
    <w:rsid w:val="002A0081"/>
    <w:rsid w:val="002A00D4"/>
    <w:rsid w:val="002A0187"/>
    <w:rsid w:val="002A2DB1"/>
    <w:rsid w:val="002A366F"/>
    <w:rsid w:val="002A4B18"/>
    <w:rsid w:val="002A5EBD"/>
    <w:rsid w:val="002A717E"/>
    <w:rsid w:val="002A724F"/>
    <w:rsid w:val="002A7AC6"/>
    <w:rsid w:val="002B056C"/>
    <w:rsid w:val="002B0A85"/>
    <w:rsid w:val="002B0F2B"/>
    <w:rsid w:val="002B162E"/>
    <w:rsid w:val="002B1B5F"/>
    <w:rsid w:val="002B1F39"/>
    <w:rsid w:val="002B3AD6"/>
    <w:rsid w:val="002B4A58"/>
    <w:rsid w:val="002B4A97"/>
    <w:rsid w:val="002B4B91"/>
    <w:rsid w:val="002B4E41"/>
    <w:rsid w:val="002B5034"/>
    <w:rsid w:val="002B5B21"/>
    <w:rsid w:val="002B5B72"/>
    <w:rsid w:val="002B6966"/>
    <w:rsid w:val="002B6A70"/>
    <w:rsid w:val="002B7B22"/>
    <w:rsid w:val="002B7C07"/>
    <w:rsid w:val="002C04C0"/>
    <w:rsid w:val="002C07EE"/>
    <w:rsid w:val="002C0984"/>
    <w:rsid w:val="002C3057"/>
    <w:rsid w:val="002C4281"/>
    <w:rsid w:val="002C50D1"/>
    <w:rsid w:val="002C55CC"/>
    <w:rsid w:val="002C5841"/>
    <w:rsid w:val="002C6160"/>
    <w:rsid w:val="002C6BA0"/>
    <w:rsid w:val="002C6FE3"/>
    <w:rsid w:val="002C7C69"/>
    <w:rsid w:val="002D0394"/>
    <w:rsid w:val="002D13D5"/>
    <w:rsid w:val="002D22A2"/>
    <w:rsid w:val="002D39AC"/>
    <w:rsid w:val="002D4F47"/>
    <w:rsid w:val="002D5153"/>
    <w:rsid w:val="002D5481"/>
    <w:rsid w:val="002D681E"/>
    <w:rsid w:val="002D6AF3"/>
    <w:rsid w:val="002D7651"/>
    <w:rsid w:val="002E0D49"/>
    <w:rsid w:val="002E0FAF"/>
    <w:rsid w:val="002E2E20"/>
    <w:rsid w:val="002E35EE"/>
    <w:rsid w:val="002E4925"/>
    <w:rsid w:val="002E4A2C"/>
    <w:rsid w:val="002E5244"/>
    <w:rsid w:val="002E532C"/>
    <w:rsid w:val="002E599F"/>
    <w:rsid w:val="002E6393"/>
    <w:rsid w:val="002E70A4"/>
    <w:rsid w:val="002E7553"/>
    <w:rsid w:val="002E7744"/>
    <w:rsid w:val="002E7D0E"/>
    <w:rsid w:val="002F1A13"/>
    <w:rsid w:val="002F1A17"/>
    <w:rsid w:val="002F26CB"/>
    <w:rsid w:val="002F32C4"/>
    <w:rsid w:val="002F3A0B"/>
    <w:rsid w:val="002F3A86"/>
    <w:rsid w:val="002F3E21"/>
    <w:rsid w:val="002F4BD7"/>
    <w:rsid w:val="002F5361"/>
    <w:rsid w:val="002F5387"/>
    <w:rsid w:val="002F55DF"/>
    <w:rsid w:val="002F5C60"/>
    <w:rsid w:val="002F64CB"/>
    <w:rsid w:val="002F748A"/>
    <w:rsid w:val="002F784D"/>
    <w:rsid w:val="002F7CAA"/>
    <w:rsid w:val="00300A61"/>
    <w:rsid w:val="00300FE6"/>
    <w:rsid w:val="003010A7"/>
    <w:rsid w:val="003021C2"/>
    <w:rsid w:val="00303EA3"/>
    <w:rsid w:val="00304B49"/>
    <w:rsid w:val="00304C16"/>
    <w:rsid w:val="00305A89"/>
    <w:rsid w:val="00306FE3"/>
    <w:rsid w:val="003078E2"/>
    <w:rsid w:val="00307967"/>
    <w:rsid w:val="0031055D"/>
    <w:rsid w:val="00311B0D"/>
    <w:rsid w:val="00311CF6"/>
    <w:rsid w:val="00311EED"/>
    <w:rsid w:val="003121E3"/>
    <w:rsid w:val="00312BA1"/>
    <w:rsid w:val="00313B67"/>
    <w:rsid w:val="00313F44"/>
    <w:rsid w:val="0031498F"/>
    <w:rsid w:val="00315647"/>
    <w:rsid w:val="00315E5E"/>
    <w:rsid w:val="00315FD0"/>
    <w:rsid w:val="0031675C"/>
    <w:rsid w:val="00316761"/>
    <w:rsid w:val="00317425"/>
    <w:rsid w:val="00317AC6"/>
    <w:rsid w:val="00321C68"/>
    <w:rsid w:val="0032228D"/>
    <w:rsid w:val="00324E9D"/>
    <w:rsid w:val="0032574D"/>
    <w:rsid w:val="00325B2B"/>
    <w:rsid w:val="00325E7E"/>
    <w:rsid w:val="0032683C"/>
    <w:rsid w:val="0032714E"/>
    <w:rsid w:val="00327654"/>
    <w:rsid w:val="003320AF"/>
    <w:rsid w:val="00333C77"/>
    <w:rsid w:val="0033477C"/>
    <w:rsid w:val="00335C02"/>
    <w:rsid w:val="00335C7E"/>
    <w:rsid w:val="0033617E"/>
    <w:rsid w:val="00336486"/>
    <w:rsid w:val="00336BE3"/>
    <w:rsid w:val="00337A8B"/>
    <w:rsid w:val="0034030E"/>
    <w:rsid w:val="003415FB"/>
    <w:rsid w:val="003427B9"/>
    <w:rsid w:val="00342B4E"/>
    <w:rsid w:val="00342CB3"/>
    <w:rsid w:val="00343CE9"/>
    <w:rsid w:val="00343F12"/>
    <w:rsid w:val="00344D9A"/>
    <w:rsid w:val="00344F15"/>
    <w:rsid w:val="003467A0"/>
    <w:rsid w:val="00347C2A"/>
    <w:rsid w:val="00347C9B"/>
    <w:rsid w:val="0035030B"/>
    <w:rsid w:val="0035040F"/>
    <w:rsid w:val="00351288"/>
    <w:rsid w:val="00351359"/>
    <w:rsid w:val="00351A40"/>
    <w:rsid w:val="00351FEE"/>
    <w:rsid w:val="003524D4"/>
    <w:rsid w:val="00353137"/>
    <w:rsid w:val="003537F9"/>
    <w:rsid w:val="00354476"/>
    <w:rsid w:val="003551FA"/>
    <w:rsid w:val="00355251"/>
    <w:rsid w:val="00355FDA"/>
    <w:rsid w:val="003600EE"/>
    <w:rsid w:val="003605D4"/>
    <w:rsid w:val="00360D9A"/>
    <w:rsid w:val="00361619"/>
    <w:rsid w:val="003625E9"/>
    <w:rsid w:val="00362F19"/>
    <w:rsid w:val="00366534"/>
    <w:rsid w:val="00366BB3"/>
    <w:rsid w:val="003673F0"/>
    <w:rsid w:val="0037082D"/>
    <w:rsid w:val="0037113C"/>
    <w:rsid w:val="00372327"/>
    <w:rsid w:val="00372628"/>
    <w:rsid w:val="00372F9A"/>
    <w:rsid w:val="00373A1D"/>
    <w:rsid w:val="00373A92"/>
    <w:rsid w:val="00373ABE"/>
    <w:rsid w:val="0037427E"/>
    <w:rsid w:val="003745B7"/>
    <w:rsid w:val="00374854"/>
    <w:rsid w:val="00374881"/>
    <w:rsid w:val="0037594B"/>
    <w:rsid w:val="00376298"/>
    <w:rsid w:val="00376A4F"/>
    <w:rsid w:val="003803C6"/>
    <w:rsid w:val="003803CC"/>
    <w:rsid w:val="00381165"/>
    <w:rsid w:val="00381930"/>
    <w:rsid w:val="003819C4"/>
    <w:rsid w:val="00381AAD"/>
    <w:rsid w:val="003820A4"/>
    <w:rsid w:val="0038291D"/>
    <w:rsid w:val="0038306C"/>
    <w:rsid w:val="0038347B"/>
    <w:rsid w:val="00383DCD"/>
    <w:rsid w:val="003840DA"/>
    <w:rsid w:val="003843C0"/>
    <w:rsid w:val="00384C1C"/>
    <w:rsid w:val="003851AD"/>
    <w:rsid w:val="0038564D"/>
    <w:rsid w:val="00385B0D"/>
    <w:rsid w:val="00385BDF"/>
    <w:rsid w:val="00385CC7"/>
    <w:rsid w:val="00385F1D"/>
    <w:rsid w:val="003861F2"/>
    <w:rsid w:val="003871E2"/>
    <w:rsid w:val="0039038C"/>
    <w:rsid w:val="003913C9"/>
    <w:rsid w:val="00391B9C"/>
    <w:rsid w:val="003925E5"/>
    <w:rsid w:val="00392DB8"/>
    <w:rsid w:val="003932E8"/>
    <w:rsid w:val="0039423B"/>
    <w:rsid w:val="00394363"/>
    <w:rsid w:val="00394730"/>
    <w:rsid w:val="0039508F"/>
    <w:rsid w:val="003955FB"/>
    <w:rsid w:val="00395926"/>
    <w:rsid w:val="00396625"/>
    <w:rsid w:val="003967CC"/>
    <w:rsid w:val="0039698B"/>
    <w:rsid w:val="00396C38"/>
    <w:rsid w:val="0039737D"/>
    <w:rsid w:val="00397588"/>
    <w:rsid w:val="0039787F"/>
    <w:rsid w:val="003A0C78"/>
    <w:rsid w:val="003A15BF"/>
    <w:rsid w:val="003A1933"/>
    <w:rsid w:val="003A1BA7"/>
    <w:rsid w:val="003A1DF8"/>
    <w:rsid w:val="003A512E"/>
    <w:rsid w:val="003A5455"/>
    <w:rsid w:val="003B000A"/>
    <w:rsid w:val="003B00FB"/>
    <w:rsid w:val="003B018E"/>
    <w:rsid w:val="003B0971"/>
    <w:rsid w:val="003B0D6A"/>
    <w:rsid w:val="003B1D42"/>
    <w:rsid w:val="003B226F"/>
    <w:rsid w:val="003B282C"/>
    <w:rsid w:val="003B2F37"/>
    <w:rsid w:val="003B3D31"/>
    <w:rsid w:val="003B3FF1"/>
    <w:rsid w:val="003B42EE"/>
    <w:rsid w:val="003B4A84"/>
    <w:rsid w:val="003B4C7F"/>
    <w:rsid w:val="003B501B"/>
    <w:rsid w:val="003B57CB"/>
    <w:rsid w:val="003B5ABF"/>
    <w:rsid w:val="003B5AC0"/>
    <w:rsid w:val="003B6839"/>
    <w:rsid w:val="003B7632"/>
    <w:rsid w:val="003C04D3"/>
    <w:rsid w:val="003C0781"/>
    <w:rsid w:val="003C0AC7"/>
    <w:rsid w:val="003C1005"/>
    <w:rsid w:val="003C1746"/>
    <w:rsid w:val="003C1BFE"/>
    <w:rsid w:val="003C3437"/>
    <w:rsid w:val="003C4354"/>
    <w:rsid w:val="003C4B16"/>
    <w:rsid w:val="003C52D5"/>
    <w:rsid w:val="003C5B23"/>
    <w:rsid w:val="003C5F48"/>
    <w:rsid w:val="003C652F"/>
    <w:rsid w:val="003C68EE"/>
    <w:rsid w:val="003C6DAD"/>
    <w:rsid w:val="003C7CF9"/>
    <w:rsid w:val="003D0864"/>
    <w:rsid w:val="003D12CE"/>
    <w:rsid w:val="003D1656"/>
    <w:rsid w:val="003D1DD6"/>
    <w:rsid w:val="003D32CE"/>
    <w:rsid w:val="003D4ED6"/>
    <w:rsid w:val="003D621E"/>
    <w:rsid w:val="003D7B0C"/>
    <w:rsid w:val="003D7D48"/>
    <w:rsid w:val="003E0479"/>
    <w:rsid w:val="003E319C"/>
    <w:rsid w:val="003E3369"/>
    <w:rsid w:val="003E3755"/>
    <w:rsid w:val="003E37E6"/>
    <w:rsid w:val="003E41CA"/>
    <w:rsid w:val="003E444D"/>
    <w:rsid w:val="003E4F75"/>
    <w:rsid w:val="003E5BE6"/>
    <w:rsid w:val="003E5FD7"/>
    <w:rsid w:val="003E6772"/>
    <w:rsid w:val="003E6A42"/>
    <w:rsid w:val="003E6D92"/>
    <w:rsid w:val="003F0053"/>
    <w:rsid w:val="003F09F7"/>
    <w:rsid w:val="003F12FD"/>
    <w:rsid w:val="003F1304"/>
    <w:rsid w:val="003F14FE"/>
    <w:rsid w:val="003F15A0"/>
    <w:rsid w:val="003F1BEB"/>
    <w:rsid w:val="003F1EEA"/>
    <w:rsid w:val="003F2236"/>
    <w:rsid w:val="003F2DA9"/>
    <w:rsid w:val="003F4111"/>
    <w:rsid w:val="003F4ABB"/>
    <w:rsid w:val="003F5235"/>
    <w:rsid w:val="003F6202"/>
    <w:rsid w:val="003F6884"/>
    <w:rsid w:val="003F7928"/>
    <w:rsid w:val="003F7A64"/>
    <w:rsid w:val="003F7D57"/>
    <w:rsid w:val="00400A7C"/>
    <w:rsid w:val="004022C6"/>
    <w:rsid w:val="00402895"/>
    <w:rsid w:val="00402A64"/>
    <w:rsid w:val="00402A87"/>
    <w:rsid w:val="004036E2"/>
    <w:rsid w:val="0040382C"/>
    <w:rsid w:val="00403B94"/>
    <w:rsid w:val="00404246"/>
    <w:rsid w:val="00404F6E"/>
    <w:rsid w:val="0040580B"/>
    <w:rsid w:val="00405906"/>
    <w:rsid w:val="00407C31"/>
    <w:rsid w:val="00407F9B"/>
    <w:rsid w:val="004112D9"/>
    <w:rsid w:val="004115C5"/>
    <w:rsid w:val="00411F9C"/>
    <w:rsid w:val="00412218"/>
    <w:rsid w:val="00412EBA"/>
    <w:rsid w:val="00413000"/>
    <w:rsid w:val="004139AF"/>
    <w:rsid w:val="00413DB1"/>
    <w:rsid w:val="00414E85"/>
    <w:rsid w:val="004150C3"/>
    <w:rsid w:val="00415C88"/>
    <w:rsid w:val="00415D4E"/>
    <w:rsid w:val="00415EBD"/>
    <w:rsid w:val="004175BA"/>
    <w:rsid w:val="004178C4"/>
    <w:rsid w:val="00420296"/>
    <w:rsid w:val="00420A7F"/>
    <w:rsid w:val="004215B1"/>
    <w:rsid w:val="004220FC"/>
    <w:rsid w:val="0042315C"/>
    <w:rsid w:val="00423F4A"/>
    <w:rsid w:val="004247C2"/>
    <w:rsid w:val="00425333"/>
    <w:rsid w:val="00426093"/>
    <w:rsid w:val="004271D6"/>
    <w:rsid w:val="00430054"/>
    <w:rsid w:val="00430571"/>
    <w:rsid w:val="00430C2B"/>
    <w:rsid w:val="00430C7C"/>
    <w:rsid w:val="00435051"/>
    <w:rsid w:val="00436F90"/>
    <w:rsid w:val="0043743D"/>
    <w:rsid w:val="004377B0"/>
    <w:rsid w:val="00440088"/>
    <w:rsid w:val="00440DA7"/>
    <w:rsid w:val="00440F5E"/>
    <w:rsid w:val="0044226B"/>
    <w:rsid w:val="004430E5"/>
    <w:rsid w:val="00443616"/>
    <w:rsid w:val="00443810"/>
    <w:rsid w:val="00443998"/>
    <w:rsid w:val="00443C6A"/>
    <w:rsid w:val="0044485B"/>
    <w:rsid w:val="004458CF"/>
    <w:rsid w:val="004459C9"/>
    <w:rsid w:val="00446B04"/>
    <w:rsid w:val="0044795E"/>
    <w:rsid w:val="00447B16"/>
    <w:rsid w:val="00447C9A"/>
    <w:rsid w:val="0045117A"/>
    <w:rsid w:val="004518AF"/>
    <w:rsid w:val="0045190F"/>
    <w:rsid w:val="0045246B"/>
    <w:rsid w:val="00452BE8"/>
    <w:rsid w:val="00453204"/>
    <w:rsid w:val="00454821"/>
    <w:rsid w:val="0045538D"/>
    <w:rsid w:val="00455752"/>
    <w:rsid w:val="0045674B"/>
    <w:rsid w:val="0045693E"/>
    <w:rsid w:val="004569AC"/>
    <w:rsid w:val="004569E9"/>
    <w:rsid w:val="00456A38"/>
    <w:rsid w:val="00456DEF"/>
    <w:rsid w:val="00457B7A"/>
    <w:rsid w:val="00460251"/>
    <w:rsid w:val="00460A1B"/>
    <w:rsid w:val="00460FF8"/>
    <w:rsid w:val="004614CC"/>
    <w:rsid w:val="00461D87"/>
    <w:rsid w:val="004625B8"/>
    <w:rsid w:val="0046275F"/>
    <w:rsid w:val="004636FA"/>
    <w:rsid w:val="004637B3"/>
    <w:rsid w:val="00463D97"/>
    <w:rsid w:val="004651AB"/>
    <w:rsid w:val="00465653"/>
    <w:rsid w:val="00465A3D"/>
    <w:rsid w:val="00465F4A"/>
    <w:rsid w:val="004661BA"/>
    <w:rsid w:val="00466C54"/>
    <w:rsid w:val="0046750A"/>
    <w:rsid w:val="00467B3C"/>
    <w:rsid w:val="004702F8"/>
    <w:rsid w:val="0047043C"/>
    <w:rsid w:val="00470AAC"/>
    <w:rsid w:val="00470C3B"/>
    <w:rsid w:val="004721EE"/>
    <w:rsid w:val="004722CD"/>
    <w:rsid w:val="00472720"/>
    <w:rsid w:val="00472A69"/>
    <w:rsid w:val="00472B6F"/>
    <w:rsid w:val="004730C5"/>
    <w:rsid w:val="0047395D"/>
    <w:rsid w:val="00473A62"/>
    <w:rsid w:val="00474171"/>
    <w:rsid w:val="004804F3"/>
    <w:rsid w:val="004811EF"/>
    <w:rsid w:val="004823F0"/>
    <w:rsid w:val="004834DD"/>
    <w:rsid w:val="0048391B"/>
    <w:rsid w:val="00483ADD"/>
    <w:rsid w:val="00484308"/>
    <w:rsid w:val="00484C1F"/>
    <w:rsid w:val="00484FC8"/>
    <w:rsid w:val="004853A6"/>
    <w:rsid w:val="0048619D"/>
    <w:rsid w:val="00486818"/>
    <w:rsid w:val="00487D9C"/>
    <w:rsid w:val="00490164"/>
    <w:rsid w:val="00491DFC"/>
    <w:rsid w:val="00493415"/>
    <w:rsid w:val="004934E7"/>
    <w:rsid w:val="00493EB2"/>
    <w:rsid w:val="00493FAD"/>
    <w:rsid w:val="004948CD"/>
    <w:rsid w:val="00494B0A"/>
    <w:rsid w:val="0049577F"/>
    <w:rsid w:val="00495A17"/>
    <w:rsid w:val="00495BE6"/>
    <w:rsid w:val="0049637F"/>
    <w:rsid w:val="004963ED"/>
    <w:rsid w:val="004969EF"/>
    <w:rsid w:val="00497010"/>
    <w:rsid w:val="00497DDB"/>
    <w:rsid w:val="004A01A4"/>
    <w:rsid w:val="004A0357"/>
    <w:rsid w:val="004A0DCF"/>
    <w:rsid w:val="004A1032"/>
    <w:rsid w:val="004A1C83"/>
    <w:rsid w:val="004A1FEE"/>
    <w:rsid w:val="004A22F3"/>
    <w:rsid w:val="004A23E9"/>
    <w:rsid w:val="004A39AD"/>
    <w:rsid w:val="004A405F"/>
    <w:rsid w:val="004A5A78"/>
    <w:rsid w:val="004A6353"/>
    <w:rsid w:val="004A6946"/>
    <w:rsid w:val="004A6C9E"/>
    <w:rsid w:val="004A7677"/>
    <w:rsid w:val="004A7857"/>
    <w:rsid w:val="004B03A1"/>
    <w:rsid w:val="004B102E"/>
    <w:rsid w:val="004B269F"/>
    <w:rsid w:val="004B3E9D"/>
    <w:rsid w:val="004B414F"/>
    <w:rsid w:val="004B5512"/>
    <w:rsid w:val="004B5A14"/>
    <w:rsid w:val="004B5DC5"/>
    <w:rsid w:val="004B6389"/>
    <w:rsid w:val="004B6B52"/>
    <w:rsid w:val="004B6F34"/>
    <w:rsid w:val="004B7A71"/>
    <w:rsid w:val="004B7B27"/>
    <w:rsid w:val="004C0685"/>
    <w:rsid w:val="004C08AE"/>
    <w:rsid w:val="004C0B0C"/>
    <w:rsid w:val="004C232D"/>
    <w:rsid w:val="004C2CEA"/>
    <w:rsid w:val="004C3259"/>
    <w:rsid w:val="004C374F"/>
    <w:rsid w:val="004C594B"/>
    <w:rsid w:val="004C6233"/>
    <w:rsid w:val="004C6E87"/>
    <w:rsid w:val="004C74C1"/>
    <w:rsid w:val="004C757C"/>
    <w:rsid w:val="004D08F5"/>
    <w:rsid w:val="004D2E75"/>
    <w:rsid w:val="004D2F8B"/>
    <w:rsid w:val="004D2F93"/>
    <w:rsid w:val="004D3787"/>
    <w:rsid w:val="004D50D6"/>
    <w:rsid w:val="004D6382"/>
    <w:rsid w:val="004D6B98"/>
    <w:rsid w:val="004D6FE9"/>
    <w:rsid w:val="004D74F5"/>
    <w:rsid w:val="004D7BDB"/>
    <w:rsid w:val="004E127F"/>
    <w:rsid w:val="004E2D5F"/>
    <w:rsid w:val="004E33CF"/>
    <w:rsid w:val="004E377C"/>
    <w:rsid w:val="004E3836"/>
    <w:rsid w:val="004E495A"/>
    <w:rsid w:val="004E4CD3"/>
    <w:rsid w:val="004E51B1"/>
    <w:rsid w:val="004E5635"/>
    <w:rsid w:val="004E59C6"/>
    <w:rsid w:val="004E7145"/>
    <w:rsid w:val="004E75A8"/>
    <w:rsid w:val="004E7AA7"/>
    <w:rsid w:val="004F0056"/>
    <w:rsid w:val="004F0803"/>
    <w:rsid w:val="004F10BC"/>
    <w:rsid w:val="004F112B"/>
    <w:rsid w:val="004F3815"/>
    <w:rsid w:val="004F3D86"/>
    <w:rsid w:val="004F3DFD"/>
    <w:rsid w:val="004F55E9"/>
    <w:rsid w:val="004F5999"/>
    <w:rsid w:val="004F59A0"/>
    <w:rsid w:val="004F6BA1"/>
    <w:rsid w:val="004F7B22"/>
    <w:rsid w:val="0050177C"/>
    <w:rsid w:val="00502387"/>
    <w:rsid w:val="00502A07"/>
    <w:rsid w:val="005032BF"/>
    <w:rsid w:val="0050433F"/>
    <w:rsid w:val="00505294"/>
    <w:rsid w:val="00505401"/>
    <w:rsid w:val="005059F8"/>
    <w:rsid w:val="00506A03"/>
    <w:rsid w:val="00506C4A"/>
    <w:rsid w:val="00507487"/>
    <w:rsid w:val="00510BB1"/>
    <w:rsid w:val="00510DC5"/>
    <w:rsid w:val="00511572"/>
    <w:rsid w:val="00511B68"/>
    <w:rsid w:val="00512240"/>
    <w:rsid w:val="0051310F"/>
    <w:rsid w:val="00513926"/>
    <w:rsid w:val="00514652"/>
    <w:rsid w:val="00515014"/>
    <w:rsid w:val="005154B2"/>
    <w:rsid w:val="005163FE"/>
    <w:rsid w:val="0051661E"/>
    <w:rsid w:val="005172C7"/>
    <w:rsid w:val="00520777"/>
    <w:rsid w:val="00521105"/>
    <w:rsid w:val="005239DC"/>
    <w:rsid w:val="00524061"/>
    <w:rsid w:val="005245A1"/>
    <w:rsid w:val="005250DC"/>
    <w:rsid w:val="00525C40"/>
    <w:rsid w:val="005260EA"/>
    <w:rsid w:val="00526773"/>
    <w:rsid w:val="00527230"/>
    <w:rsid w:val="00527A4D"/>
    <w:rsid w:val="00527AF5"/>
    <w:rsid w:val="00527DE1"/>
    <w:rsid w:val="005305AD"/>
    <w:rsid w:val="00531376"/>
    <w:rsid w:val="005316A6"/>
    <w:rsid w:val="00531FD6"/>
    <w:rsid w:val="0053259B"/>
    <w:rsid w:val="00532764"/>
    <w:rsid w:val="005329C8"/>
    <w:rsid w:val="00532E39"/>
    <w:rsid w:val="00534F0F"/>
    <w:rsid w:val="0053766A"/>
    <w:rsid w:val="0054035B"/>
    <w:rsid w:val="005409EA"/>
    <w:rsid w:val="00541917"/>
    <w:rsid w:val="0054222C"/>
    <w:rsid w:val="00542C52"/>
    <w:rsid w:val="0054300F"/>
    <w:rsid w:val="00543187"/>
    <w:rsid w:val="005431B7"/>
    <w:rsid w:val="00544408"/>
    <w:rsid w:val="0054462A"/>
    <w:rsid w:val="0054487E"/>
    <w:rsid w:val="00545B1C"/>
    <w:rsid w:val="005468A8"/>
    <w:rsid w:val="00550DB1"/>
    <w:rsid w:val="00550F16"/>
    <w:rsid w:val="005512C1"/>
    <w:rsid w:val="00551D7B"/>
    <w:rsid w:val="00552561"/>
    <w:rsid w:val="00552901"/>
    <w:rsid w:val="00552AF7"/>
    <w:rsid w:val="0055333C"/>
    <w:rsid w:val="005539B0"/>
    <w:rsid w:val="00553D1D"/>
    <w:rsid w:val="00553FBE"/>
    <w:rsid w:val="00554A23"/>
    <w:rsid w:val="00555968"/>
    <w:rsid w:val="00555EB8"/>
    <w:rsid w:val="005560BE"/>
    <w:rsid w:val="00556EFF"/>
    <w:rsid w:val="00557050"/>
    <w:rsid w:val="005573F2"/>
    <w:rsid w:val="0056035B"/>
    <w:rsid w:val="005618E0"/>
    <w:rsid w:val="00561D62"/>
    <w:rsid w:val="005620C3"/>
    <w:rsid w:val="005646EE"/>
    <w:rsid w:val="005651B5"/>
    <w:rsid w:val="00565940"/>
    <w:rsid w:val="00565942"/>
    <w:rsid w:val="00565E89"/>
    <w:rsid w:val="00565F57"/>
    <w:rsid w:val="0056610B"/>
    <w:rsid w:val="00567CA6"/>
    <w:rsid w:val="005700CF"/>
    <w:rsid w:val="00570E3C"/>
    <w:rsid w:val="005714FB"/>
    <w:rsid w:val="0057243B"/>
    <w:rsid w:val="00573BE8"/>
    <w:rsid w:val="00573E2D"/>
    <w:rsid w:val="00574642"/>
    <w:rsid w:val="0057469E"/>
    <w:rsid w:val="00574FDA"/>
    <w:rsid w:val="00575E0C"/>
    <w:rsid w:val="00576298"/>
    <w:rsid w:val="00576620"/>
    <w:rsid w:val="00576D8A"/>
    <w:rsid w:val="00577324"/>
    <w:rsid w:val="00577EEB"/>
    <w:rsid w:val="0058034A"/>
    <w:rsid w:val="0058048F"/>
    <w:rsid w:val="00580DF0"/>
    <w:rsid w:val="0058173B"/>
    <w:rsid w:val="00583467"/>
    <w:rsid w:val="0058369A"/>
    <w:rsid w:val="00584FDC"/>
    <w:rsid w:val="00585003"/>
    <w:rsid w:val="005854B3"/>
    <w:rsid w:val="00585525"/>
    <w:rsid w:val="0058738C"/>
    <w:rsid w:val="0059194D"/>
    <w:rsid w:val="0059364F"/>
    <w:rsid w:val="00594119"/>
    <w:rsid w:val="00594BE3"/>
    <w:rsid w:val="0059537F"/>
    <w:rsid w:val="00595F76"/>
    <w:rsid w:val="005963A5"/>
    <w:rsid w:val="0059689A"/>
    <w:rsid w:val="00596B53"/>
    <w:rsid w:val="005A0572"/>
    <w:rsid w:val="005A0F8B"/>
    <w:rsid w:val="005A1BAE"/>
    <w:rsid w:val="005A3236"/>
    <w:rsid w:val="005A342F"/>
    <w:rsid w:val="005A3764"/>
    <w:rsid w:val="005A5BF5"/>
    <w:rsid w:val="005A5E62"/>
    <w:rsid w:val="005A7981"/>
    <w:rsid w:val="005B0A7A"/>
    <w:rsid w:val="005B0D0C"/>
    <w:rsid w:val="005B10EC"/>
    <w:rsid w:val="005B17AC"/>
    <w:rsid w:val="005B1B26"/>
    <w:rsid w:val="005B290F"/>
    <w:rsid w:val="005B3BFF"/>
    <w:rsid w:val="005B452B"/>
    <w:rsid w:val="005B4958"/>
    <w:rsid w:val="005B5302"/>
    <w:rsid w:val="005B59FA"/>
    <w:rsid w:val="005B5CDD"/>
    <w:rsid w:val="005B6421"/>
    <w:rsid w:val="005B6CF5"/>
    <w:rsid w:val="005B77B1"/>
    <w:rsid w:val="005C011C"/>
    <w:rsid w:val="005C0873"/>
    <w:rsid w:val="005C0B94"/>
    <w:rsid w:val="005C115F"/>
    <w:rsid w:val="005C2549"/>
    <w:rsid w:val="005C346D"/>
    <w:rsid w:val="005C3ADA"/>
    <w:rsid w:val="005C546A"/>
    <w:rsid w:val="005C5480"/>
    <w:rsid w:val="005C58E7"/>
    <w:rsid w:val="005C5F8F"/>
    <w:rsid w:val="005C609B"/>
    <w:rsid w:val="005C64FB"/>
    <w:rsid w:val="005C6590"/>
    <w:rsid w:val="005C6B8A"/>
    <w:rsid w:val="005C7136"/>
    <w:rsid w:val="005C72DE"/>
    <w:rsid w:val="005C7403"/>
    <w:rsid w:val="005C79E3"/>
    <w:rsid w:val="005D14CF"/>
    <w:rsid w:val="005D19A1"/>
    <w:rsid w:val="005D3707"/>
    <w:rsid w:val="005D463F"/>
    <w:rsid w:val="005D52DD"/>
    <w:rsid w:val="005D5707"/>
    <w:rsid w:val="005D686C"/>
    <w:rsid w:val="005D6A80"/>
    <w:rsid w:val="005D6F6B"/>
    <w:rsid w:val="005D7058"/>
    <w:rsid w:val="005D7075"/>
    <w:rsid w:val="005D74D2"/>
    <w:rsid w:val="005E211F"/>
    <w:rsid w:val="005E2D76"/>
    <w:rsid w:val="005E31B4"/>
    <w:rsid w:val="005E39CE"/>
    <w:rsid w:val="005E4DAA"/>
    <w:rsid w:val="005E4FE9"/>
    <w:rsid w:val="005E60CD"/>
    <w:rsid w:val="005E64BF"/>
    <w:rsid w:val="005E68C6"/>
    <w:rsid w:val="005E7AFE"/>
    <w:rsid w:val="005E7C72"/>
    <w:rsid w:val="005F036E"/>
    <w:rsid w:val="005F0B27"/>
    <w:rsid w:val="005F0D3E"/>
    <w:rsid w:val="005F0EC5"/>
    <w:rsid w:val="005F2516"/>
    <w:rsid w:val="005F3056"/>
    <w:rsid w:val="005F5029"/>
    <w:rsid w:val="005F63A6"/>
    <w:rsid w:val="005F6702"/>
    <w:rsid w:val="005F6C8E"/>
    <w:rsid w:val="005F75BC"/>
    <w:rsid w:val="005F7661"/>
    <w:rsid w:val="005F7778"/>
    <w:rsid w:val="00600CC9"/>
    <w:rsid w:val="00600D53"/>
    <w:rsid w:val="00600E82"/>
    <w:rsid w:val="00601AA8"/>
    <w:rsid w:val="006020F8"/>
    <w:rsid w:val="00604264"/>
    <w:rsid w:val="006057D7"/>
    <w:rsid w:val="006074DD"/>
    <w:rsid w:val="00607AEB"/>
    <w:rsid w:val="00610F98"/>
    <w:rsid w:val="00611747"/>
    <w:rsid w:val="00611C16"/>
    <w:rsid w:val="00611DCB"/>
    <w:rsid w:val="00611E4F"/>
    <w:rsid w:val="0061265D"/>
    <w:rsid w:val="00614837"/>
    <w:rsid w:val="00614A87"/>
    <w:rsid w:val="00614C01"/>
    <w:rsid w:val="00616B9E"/>
    <w:rsid w:val="00616E8C"/>
    <w:rsid w:val="006172EB"/>
    <w:rsid w:val="00617635"/>
    <w:rsid w:val="00621166"/>
    <w:rsid w:val="0062133F"/>
    <w:rsid w:val="006214A6"/>
    <w:rsid w:val="00621B10"/>
    <w:rsid w:val="00621E6E"/>
    <w:rsid w:val="00622DFA"/>
    <w:rsid w:val="00624446"/>
    <w:rsid w:val="00625D80"/>
    <w:rsid w:val="006269DB"/>
    <w:rsid w:val="00626AE7"/>
    <w:rsid w:val="00626DEB"/>
    <w:rsid w:val="00627748"/>
    <w:rsid w:val="00627A64"/>
    <w:rsid w:val="00627E6B"/>
    <w:rsid w:val="00630492"/>
    <w:rsid w:val="00630C18"/>
    <w:rsid w:val="0063112C"/>
    <w:rsid w:val="00631EE4"/>
    <w:rsid w:val="00632CF0"/>
    <w:rsid w:val="006336CF"/>
    <w:rsid w:val="00633A09"/>
    <w:rsid w:val="006340B9"/>
    <w:rsid w:val="006350EC"/>
    <w:rsid w:val="006354EE"/>
    <w:rsid w:val="0063566F"/>
    <w:rsid w:val="00635AC5"/>
    <w:rsid w:val="00635F2B"/>
    <w:rsid w:val="006365CE"/>
    <w:rsid w:val="00640075"/>
    <w:rsid w:val="00641360"/>
    <w:rsid w:val="006413F8"/>
    <w:rsid w:val="00641412"/>
    <w:rsid w:val="0064191F"/>
    <w:rsid w:val="00642857"/>
    <w:rsid w:val="00642BA9"/>
    <w:rsid w:val="006430AE"/>
    <w:rsid w:val="00644163"/>
    <w:rsid w:val="00645589"/>
    <w:rsid w:val="00646D8A"/>
    <w:rsid w:val="00647CEA"/>
    <w:rsid w:val="006535A0"/>
    <w:rsid w:val="006547A2"/>
    <w:rsid w:val="00654B16"/>
    <w:rsid w:val="00655D7B"/>
    <w:rsid w:val="00655F47"/>
    <w:rsid w:val="0065658D"/>
    <w:rsid w:val="0065700A"/>
    <w:rsid w:val="00660513"/>
    <w:rsid w:val="006608E5"/>
    <w:rsid w:val="00660FA1"/>
    <w:rsid w:val="0066212B"/>
    <w:rsid w:val="006624F6"/>
    <w:rsid w:val="0066484A"/>
    <w:rsid w:val="00664931"/>
    <w:rsid w:val="00664E8F"/>
    <w:rsid w:val="006655E4"/>
    <w:rsid w:val="00666621"/>
    <w:rsid w:val="0066676C"/>
    <w:rsid w:val="00670216"/>
    <w:rsid w:val="006710BA"/>
    <w:rsid w:val="00671CF2"/>
    <w:rsid w:val="0067262F"/>
    <w:rsid w:val="00672FF6"/>
    <w:rsid w:val="0067330B"/>
    <w:rsid w:val="006736BD"/>
    <w:rsid w:val="00674F90"/>
    <w:rsid w:val="00675005"/>
    <w:rsid w:val="00675FD8"/>
    <w:rsid w:val="00676B60"/>
    <w:rsid w:val="00677A79"/>
    <w:rsid w:val="0068045A"/>
    <w:rsid w:val="0068101A"/>
    <w:rsid w:val="006815C1"/>
    <w:rsid w:val="00681DCF"/>
    <w:rsid w:val="006820AB"/>
    <w:rsid w:val="00683C33"/>
    <w:rsid w:val="00684D3F"/>
    <w:rsid w:val="006855EE"/>
    <w:rsid w:val="006861FD"/>
    <w:rsid w:val="006867A7"/>
    <w:rsid w:val="00686C22"/>
    <w:rsid w:val="00687892"/>
    <w:rsid w:val="00687F16"/>
    <w:rsid w:val="006923F3"/>
    <w:rsid w:val="00694D94"/>
    <w:rsid w:val="006952A6"/>
    <w:rsid w:val="0069631D"/>
    <w:rsid w:val="006974D8"/>
    <w:rsid w:val="00697500"/>
    <w:rsid w:val="00697FAD"/>
    <w:rsid w:val="006A0FFA"/>
    <w:rsid w:val="006A1776"/>
    <w:rsid w:val="006A19A8"/>
    <w:rsid w:val="006A1B5E"/>
    <w:rsid w:val="006A2191"/>
    <w:rsid w:val="006A26C2"/>
    <w:rsid w:val="006A2F97"/>
    <w:rsid w:val="006A30F7"/>
    <w:rsid w:val="006A33A4"/>
    <w:rsid w:val="006A3DB3"/>
    <w:rsid w:val="006A46E3"/>
    <w:rsid w:val="006A4B39"/>
    <w:rsid w:val="006A4B94"/>
    <w:rsid w:val="006A55A6"/>
    <w:rsid w:val="006A615D"/>
    <w:rsid w:val="006A7A03"/>
    <w:rsid w:val="006B0814"/>
    <w:rsid w:val="006B13F4"/>
    <w:rsid w:val="006B1652"/>
    <w:rsid w:val="006B47E0"/>
    <w:rsid w:val="006B50C0"/>
    <w:rsid w:val="006B6234"/>
    <w:rsid w:val="006B6EB2"/>
    <w:rsid w:val="006B70CE"/>
    <w:rsid w:val="006C06C1"/>
    <w:rsid w:val="006C090B"/>
    <w:rsid w:val="006C1BD2"/>
    <w:rsid w:val="006C24CE"/>
    <w:rsid w:val="006C2507"/>
    <w:rsid w:val="006C2763"/>
    <w:rsid w:val="006C3916"/>
    <w:rsid w:val="006C589A"/>
    <w:rsid w:val="006C5B17"/>
    <w:rsid w:val="006C5D71"/>
    <w:rsid w:val="006C6B8E"/>
    <w:rsid w:val="006D03E7"/>
    <w:rsid w:val="006D2BDF"/>
    <w:rsid w:val="006D2E4C"/>
    <w:rsid w:val="006D37E1"/>
    <w:rsid w:val="006D3A54"/>
    <w:rsid w:val="006D4687"/>
    <w:rsid w:val="006D4846"/>
    <w:rsid w:val="006D6435"/>
    <w:rsid w:val="006E160C"/>
    <w:rsid w:val="006E1BA6"/>
    <w:rsid w:val="006E2139"/>
    <w:rsid w:val="006E3E60"/>
    <w:rsid w:val="006E487D"/>
    <w:rsid w:val="006E4CEB"/>
    <w:rsid w:val="006E4F46"/>
    <w:rsid w:val="006E580E"/>
    <w:rsid w:val="006E66E4"/>
    <w:rsid w:val="006E6825"/>
    <w:rsid w:val="006E6CBD"/>
    <w:rsid w:val="006E765F"/>
    <w:rsid w:val="006F09BF"/>
    <w:rsid w:val="006F17D4"/>
    <w:rsid w:val="006F1ABE"/>
    <w:rsid w:val="006F2DA5"/>
    <w:rsid w:val="006F312E"/>
    <w:rsid w:val="006F3956"/>
    <w:rsid w:val="006F49D1"/>
    <w:rsid w:val="006F55F7"/>
    <w:rsid w:val="006F5C1C"/>
    <w:rsid w:val="006F7AC2"/>
    <w:rsid w:val="006F7B66"/>
    <w:rsid w:val="006F7B88"/>
    <w:rsid w:val="006F7CC9"/>
    <w:rsid w:val="006F7DB8"/>
    <w:rsid w:val="00700032"/>
    <w:rsid w:val="007038C7"/>
    <w:rsid w:val="007043BA"/>
    <w:rsid w:val="0070454F"/>
    <w:rsid w:val="00704613"/>
    <w:rsid w:val="00704DB3"/>
    <w:rsid w:val="007067E0"/>
    <w:rsid w:val="0070709C"/>
    <w:rsid w:val="007075D8"/>
    <w:rsid w:val="00707B6C"/>
    <w:rsid w:val="00711971"/>
    <w:rsid w:val="0071204F"/>
    <w:rsid w:val="007120AA"/>
    <w:rsid w:val="00712785"/>
    <w:rsid w:val="00712A5D"/>
    <w:rsid w:val="00713E09"/>
    <w:rsid w:val="00713F20"/>
    <w:rsid w:val="00717394"/>
    <w:rsid w:val="00720C7A"/>
    <w:rsid w:val="007214D8"/>
    <w:rsid w:val="0072237B"/>
    <w:rsid w:val="007234F2"/>
    <w:rsid w:val="00723B87"/>
    <w:rsid w:val="007247D7"/>
    <w:rsid w:val="007248B1"/>
    <w:rsid w:val="007257CE"/>
    <w:rsid w:val="0072590D"/>
    <w:rsid w:val="00725C75"/>
    <w:rsid w:val="00726DF0"/>
    <w:rsid w:val="007301BE"/>
    <w:rsid w:val="007305AD"/>
    <w:rsid w:val="007315A1"/>
    <w:rsid w:val="00731ED4"/>
    <w:rsid w:val="00731EED"/>
    <w:rsid w:val="007324B9"/>
    <w:rsid w:val="00733673"/>
    <w:rsid w:val="00733CD6"/>
    <w:rsid w:val="00733FC4"/>
    <w:rsid w:val="00734A4A"/>
    <w:rsid w:val="0073519B"/>
    <w:rsid w:val="00735FD6"/>
    <w:rsid w:val="00736D68"/>
    <w:rsid w:val="00737756"/>
    <w:rsid w:val="00737969"/>
    <w:rsid w:val="00737DB1"/>
    <w:rsid w:val="00741241"/>
    <w:rsid w:val="00741804"/>
    <w:rsid w:val="00741815"/>
    <w:rsid w:val="00741FA4"/>
    <w:rsid w:val="007425BC"/>
    <w:rsid w:val="00743D91"/>
    <w:rsid w:val="00745C74"/>
    <w:rsid w:val="00747E09"/>
    <w:rsid w:val="0075018A"/>
    <w:rsid w:val="007506AC"/>
    <w:rsid w:val="00750DD5"/>
    <w:rsid w:val="00751139"/>
    <w:rsid w:val="00751448"/>
    <w:rsid w:val="00752471"/>
    <w:rsid w:val="00752B5D"/>
    <w:rsid w:val="00752E36"/>
    <w:rsid w:val="0075559F"/>
    <w:rsid w:val="00756D36"/>
    <w:rsid w:val="0075767B"/>
    <w:rsid w:val="007577A2"/>
    <w:rsid w:val="00757B07"/>
    <w:rsid w:val="0076033F"/>
    <w:rsid w:val="00760684"/>
    <w:rsid w:val="00761205"/>
    <w:rsid w:val="00762EB9"/>
    <w:rsid w:val="00762F15"/>
    <w:rsid w:val="00762F38"/>
    <w:rsid w:val="00763183"/>
    <w:rsid w:val="007631F2"/>
    <w:rsid w:val="007639F2"/>
    <w:rsid w:val="00766A5F"/>
    <w:rsid w:val="00766E1D"/>
    <w:rsid w:val="00766E8B"/>
    <w:rsid w:val="00767363"/>
    <w:rsid w:val="0076755B"/>
    <w:rsid w:val="007679A1"/>
    <w:rsid w:val="0077012A"/>
    <w:rsid w:val="007729AF"/>
    <w:rsid w:val="00773F14"/>
    <w:rsid w:val="00774103"/>
    <w:rsid w:val="007743FD"/>
    <w:rsid w:val="00774765"/>
    <w:rsid w:val="0077508F"/>
    <w:rsid w:val="007756EA"/>
    <w:rsid w:val="00775A5F"/>
    <w:rsid w:val="00775C1D"/>
    <w:rsid w:val="00775E1A"/>
    <w:rsid w:val="0077690A"/>
    <w:rsid w:val="0078037F"/>
    <w:rsid w:val="00780AC4"/>
    <w:rsid w:val="00780DD5"/>
    <w:rsid w:val="0078168E"/>
    <w:rsid w:val="007819C6"/>
    <w:rsid w:val="00781C19"/>
    <w:rsid w:val="007823E9"/>
    <w:rsid w:val="00782A2D"/>
    <w:rsid w:val="00783264"/>
    <w:rsid w:val="00784179"/>
    <w:rsid w:val="00784B0B"/>
    <w:rsid w:val="00784B68"/>
    <w:rsid w:val="00785C41"/>
    <w:rsid w:val="00786729"/>
    <w:rsid w:val="00786B23"/>
    <w:rsid w:val="0078746B"/>
    <w:rsid w:val="00790054"/>
    <w:rsid w:val="00790D14"/>
    <w:rsid w:val="00791FEC"/>
    <w:rsid w:val="007924E8"/>
    <w:rsid w:val="00794822"/>
    <w:rsid w:val="00795292"/>
    <w:rsid w:val="007954B7"/>
    <w:rsid w:val="007971FF"/>
    <w:rsid w:val="007974BA"/>
    <w:rsid w:val="00797B9B"/>
    <w:rsid w:val="007A01DE"/>
    <w:rsid w:val="007A022B"/>
    <w:rsid w:val="007A03ED"/>
    <w:rsid w:val="007A0FB8"/>
    <w:rsid w:val="007A1519"/>
    <w:rsid w:val="007A15BC"/>
    <w:rsid w:val="007A1933"/>
    <w:rsid w:val="007A2A89"/>
    <w:rsid w:val="007A2BF4"/>
    <w:rsid w:val="007A35D0"/>
    <w:rsid w:val="007A3C18"/>
    <w:rsid w:val="007A4769"/>
    <w:rsid w:val="007A5D4E"/>
    <w:rsid w:val="007A5F7F"/>
    <w:rsid w:val="007A66DF"/>
    <w:rsid w:val="007A6930"/>
    <w:rsid w:val="007A6E39"/>
    <w:rsid w:val="007A7156"/>
    <w:rsid w:val="007A7221"/>
    <w:rsid w:val="007A72D9"/>
    <w:rsid w:val="007A7BA0"/>
    <w:rsid w:val="007B066E"/>
    <w:rsid w:val="007B0BEF"/>
    <w:rsid w:val="007B1030"/>
    <w:rsid w:val="007B1161"/>
    <w:rsid w:val="007B133C"/>
    <w:rsid w:val="007B23BC"/>
    <w:rsid w:val="007B2F6E"/>
    <w:rsid w:val="007B3259"/>
    <w:rsid w:val="007B3949"/>
    <w:rsid w:val="007B3CE7"/>
    <w:rsid w:val="007B3D9A"/>
    <w:rsid w:val="007B405E"/>
    <w:rsid w:val="007B4529"/>
    <w:rsid w:val="007B47C9"/>
    <w:rsid w:val="007B493F"/>
    <w:rsid w:val="007B4CFF"/>
    <w:rsid w:val="007B5485"/>
    <w:rsid w:val="007B5972"/>
    <w:rsid w:val="007B5AAC"/>
    <w:rsid w:val="007B7D53"/>
    <w:rsid w:val="007B7DCF"/>
    <w:rsid w:val="007C0129"/>
    <w:rsid w:val="007C133B"/>
    <w:rsid w:val="007C190E"/>
    <w:rsid w:val="007C2B92"/>
    <w:rsid w:val="007C3FAF"/>
    <w:rsid w:val="007C4E42"/>
    <w:rsid w:val="007C511C"/>
    <w:rsid w:val="007C53FD"/>
    <w:rsid w:val="007C5640"/>
    <w:rsid w:val="007C5881"/>
    <w:rsid w:val="007C5894"/>
    <w:rsid w:val="007C632A"/>
    <w:rsid w:val="007C6469"/>
    <w:rsid w:val="007C653B"/>
    <w:rsid w:val="007C654B"/>
    <w:rsid w:val="007C6BEE"/>
    <w:rsid w:val="007C6C0C"/>
    <w:rsid w:val="007C6C39"/>
    <w:rsid w:val="007D00EF"/>
    <w:rsid w:val="007D0127"/>
    <w:rsid w:val="007D01D8"/>
    <w:rsid w:val="007D16C0"/>
    <w:rsid w:val="007D1DB5"/>
    <w:rsid w:val="007D1F89"/>
    <w:rsid w:val="007D28BE"/>
    <w:rsid w:val="007D3284"/>
    <w:rsid w:val="007D3822"/>
    <w:rsid w:val="007D3BAB"/>
    <w:rsid w:val="007D4F34"/>
    <w:rsid w:val="007D52D1"/>
    <w:rsid w:val="007D567C"/>
    <w:rsid w:val="007D5AEA"/>
    <w:rsid w:val="007D6B2B"/>
    <w:rsid w:val="007D72AA"/>
    <w:rsid w:val="007E027F"/>
    <w:rsid w:val="007E0B94"/>
    <w:rsid w:val="007E0BD9"/>
    <w:rsid w:val="007E3F76"/>
    <w:rsid w:val="007E40BD"/>
    <w:rsid w:val="007E4C45"/>
    <w:rsid w:val="007E4F44"/>
    <w:rsid w:val="007E54F1"/>
    <w:rsid w:val="007E60E2"/>
    <w:rsid w:val="007E6396"/>
    <w:rsid w:val="007E6544"/>
    <w:rsid w:val="007E6825"/>
    <w:rsid w:val="007E6A79"/>
    <w:rsid w:val="007E71B1"/>
    <w:rsid w:val="007F0135"/>
    <w:rsid w:val="007F0E22"/>
    <w:rsid w:val="007F14EA"/>
    <w:rsid w:val="007F1F04"/>
    <w:rsid w:val="007F1FAC"/>
    <w:rsid w:val="007F2061"/>
    <w:rsid w:val="007F207A"/>
    <w:rsid w:val="007F273A"/>
    <w:rsid w:val="007F2C2F"/>
    <w:rsid w:val="007F4599"/>
    <w:rsid w:val="007F4C6F"/>
    <w:rsid w:val="007F5D5A"/>
    <w:rsid w:val="007F5D80"/>
    <w:rsid w:val="007F72C1"/>
    <w:rsid w:val="007F7785"/>
    <w:rsid w:val="007F77A9"/>
    <w:rsid w:val="007F78B7"/>
    <w:rsid w:val="00802E4A"/>
    <w:rsid w:val="00803234"/>
    <w:rsid w:val="0080353B"/>
    <w:rsid w:val="00804930"/>
    <w:rsid w:val="00805191"/>
    <w:rsid w:val="00805213"/>
    <w:rsid w:val="008053A4"/>
    <w:rsid w:val="0080584E"/>
    <w:rsid w:val="00805F33"/>
    <w:rsid w:val="008074CD"/>
    <w:rsid w:val="0081001C"/>
    <w:rsid w:val="008106C8"/>
    <w:rsid w:val="008109E4"/>
    <w:rsid w:val="00810CCF"/>
    <w:rsid w:val="00811AE6"/>
    <w:rsid w:val="008131C7"/>
    <w:rsid w:val="00814300"/>
    <w:rsid w:val="008145F6"/>
    <w:rsid w:val="0081494B"/>
    <w:rsid w:val="00814F91"/>
    <w:rsid w:val="00815F43"/>
    <w:rsid w:val="00816346"/>
    <w:rsid w:val="00817C98"/>
    <w:rsid w:val="0082050F"/>
    <w:rsid w:val="008205B7"/>
    <w:rsid w:val="008209C2"/>
    <w:rsid w:val="00820B9F"/>
    <w:rsid w:val="00821C3F"/>
    <w:rsid w:val="0082222C"/>
    <w:rsid w:val="00823A41"/>
    <w:rsid w:val="00824E08"/>
    <w:rsid w:val="00825427"/>
    <w:rsid w:val="008259ED"/>
    <w:rsid w:val="00827432"/>
    <w:rsid w:val="00831234"/>
    <w:rsid w:val="00831281"/>
    <w:rsid w:val="008314C4"/>
    <w:rsid w:val="008318BD"/>
    <w:rsid w:val="00832FB2"/>
    <w:rsid w:val="00833286"/>
    <w:rsid w:val="008332DC"/>
    <w:rsid w:val="008335B5"/>
    <w:rsid w:val="0083370A"/>
    <w:rsid w:val="008339D5"/>
    <w:rsid w:val="00833BC7"/>
    <w:rsid w:val="0083481D"/>
    <w:rsid w:val="0083523F"/>
    <w:rsid w:val="0083565F"/>
    <w:rsid w:val="008373DF"/>
    <w:rsid w:val="00837D5B"/>
    <w:rsid w:val="00840652"/>
    <w:rsid w:val="008415BD"/>
    <w:rsid w:val="008424DA"/>
    <w:rsid w:val="008432DE"/>
    <w:rsid w:val="00843386"/>
    <w:rsid w:val="00844617"/>
    <w:rsid w:val="00844B7D"/>
    <w:rsid w:val="00845BE4"/>
    <w:rsid w:val="008467E4"/>
    <w:rsid w:val="0084785D"/>
    <w:rsid w:val="008504D9"/>
    <w:rsid w:val="00850CB8"/>
    <w:rsid w:val="008515B3"/>
    <w:rsid w:val="00851848"/>
    <w:rsid w:val="008525B8"/>
    <w:rsid w:val="00852A80"/>
    <w:rsid w:val="00853222"/>
    <w:rsid w:val="0085351E"/>
    <w:rsid w:val="00854497"/>
    <w:rsid w:val="008557C5"/>
    <w:rsid w:val="00855818"/>
    <w:rsid w:val="00855C1F"/>
    <w:rsid w:val="008561C3"/>
    <w:rsid w:val="00860987"/>
    <w:rsid w:val="00860AF6"/>
    <w:rsid w:val="008611AC"/>
    <w:rsid w:val="008613F6"/>
    <w:rsid w:val="00861D1B"/>
    <w:rsid w:val="00862698"/>
    <w:rsid w:val="00862D70"/>
    <w:rsid w:val="00864E35"/>
    <w:rsid w:val="00865E80"/>
    <w:rsid w:val="00866333"/>
    <w:rsid w:val="008675FF"/>
    <w:rsid w:val="0086771E"/>
    <w:rsid w:val="00867CD7"/>
    <w:rsid w:val="0087006A"/>
    <w:rsid w:val="008707F0"/>
    <w:rsid w:val="00871018"/>
    <w:rsid w:val="0087245C"/>
    <w:rsid w:val="00872482"/>
    <w:rsid w:val="0087429D"/>
    <w:rsid w:val="008743B8"/>
    <w:rsid w:val="00874552"/>
    <w:rsid w:val="008751AF"/>
    <w:rsid w:val="0087709E"/>
    <w:rsid w:val="00877378"/>
    <w:rsid w:val="00877AC0"/>
    <w:rsid w:val="0088074F"/>
    <w:rsid w:val="0088121F"/>
    <w:rsid w:val="00882C51"/>
    <w:rsid w:val="00883831"/>
    <w:rsid w:val="008847EB"/>
    <w:rsid w:val="00884960"/>
    <w:rsid w:val="00884CE2"/>
    <w:rsid w:val="00884FD0"/>
    <w:rsid w:val="0088648F"/>
    <w:rsid w:val="00886665"/>
    <w:rsid w:val="00886818"/>
    <w:rsid w:val="00887BEE"/>
    <w:rsid w:val="00890120"/>
    <w:rsid w:val="00890ADB"/>
    <w:rsid w:val="00890DA3"/>
    <w:rsid w:val="0089102E"/>
    <w:rsid w:val="00891080"/>
    <w:rsid w:val="0089132D"/>
    <w:rsid w:val="00891A18"/>
    <w:rsid w:val="008923AB"/>
    <w:rsid w:val="00892731"/>
    <w:rsid w:val="00892A77"/>
    <w:rsid w:val="00892DF0"/>
    <w:rsid w:val="008935BF"/>
    <w:rsid w:val="00894407"/>
    <w:rsid w:val="00894F6D"/>
    <w:rsid w:val="008952C0"/>
    <w:rsid w:val="00895549"/>
    <w:rsid w:val="00895EA3"/>
    <w:rsid w:val="008967D6"/>
    <w:rsid w:val="00896857"/>
    <w:rsid w:val="00896FB0"/>
    <w:rsid w:val="008970E3"/>
    <w:rsid w:val="008971A0"/>
    <w:rsid w:val="008971F4"/>
    <w:rsid w:val="00897404"/>
    <w:rsid w:val="008A02BE"/>
    <w:rsid w:val="008A04A5"/>
    <w:rsid w:val="008A0A9D"/>
    <w:rsid w:val="008A1F58"/>
    <w:rsid w:val="008A312E"/>
    <w:rsid w:val="008A3F16"/>
    <w:rsid w:val="008A50C2"/>
    <w:rsid w:val="008A5BCD"/>
    <w:rsid w:val="008A63EF"/>
    <w:rsid w:val="008A6754"/>
    <w:rsid w:val="008A68D6"/>
    <w:rsid w:val="008A7079"/>
    <w:rsid w:val="008A759E"/>
    <w:rsid w:val="008B03A7"/>
    <w:rsid w:val="008B0771"/>
    <w:rsid w:val="008B0B0F"/>
    <w:rsid w:val="008B14C2"/>
    <w:rsid w:val="008B210E"/>
    <w:rsid w:val="008B2186"/>
    <w:rsid w:val="008B5316"/>
    <w:rsid w:val="008B5317"/>
    <w:rsid w:val="008B5AD2"/>
    <w:rsid w:val="008B6E4E"/>
    <w:rsid w:val="008B7E65"/>
    <w:rsid w:val="008C0210"/>
    <w:rsid w:val="008C0367"/>
    <w:rsid w:val="008C1032"/>
    <w:rsid w:val="008C2DDB"/>
    <w:rsid w:val="008C34A6"/>
    <w:rsid w:val="008C39C7"/>
    <w:rsid w:val="008C3A8A"/>
    <w:rsid w:val="008C4F01"/>
    <w:rsid w:val="008C52A8"/>
    <w:rsid w:val="008C546F"/>
    <w:rsid w:val="008C5EB6"/>
    <w:rsid w:val="008C5EEC"/>
    <w:rsid w:val="008C64FE"/>
    <w:rsid w:val="008D1FDA"/>
    <w:rsid w:val="008D276E"/>
    <w:rsid w:val="008D328C"/>
    <w:rsid w:val="008D34BC"/>
    <w:rsid w:val="008D452C"/>
    <w:rsid w:val="008D4EBB"/>
    <w:rsid w:val="008D74A2"/>
    <w:rsid w:val="008D750D"/>
    <w:rsid w:val="008E0135"/>
    <w:rsid w:val="008E0848"/>
    <w:rsid w:val="008E19D6"/>
    <w:rsid w:val="008E2804"/>
    <w:rsid w:val="008E2869"/>
    <w:rsid w:val="008E2F80"/>
    <w:rsid w:val="008E3654"/>
    <w:rsid w:val="008E4475"/>
    <w:rsid w:val="008E4775"/>
    <w:rsid w:val="008E5705"/>
    <w:rsid w:val="008E5928"/>
    <w:rsid w:val="008E60D4"/>
    <w:rsid w:val="008E690A"/>
    <w:rsid w:val="008E7146"/>
    <w:rsid w:val="008E7350"/>
    <w:rsid w:val="008F1744"/>
    <w:rsid w:val="008F1782"/>
    <w:rsid w:val="008F35E0"/>
    <w:rsid w:val="008F3EB7"/>
    <w:rsid w:val="008F5416"/>
    <w:rsid w:val="008F5862"/>
    <w:rsid w:val="008F5AB2"/>
    <w:rsid w:val="008F67DC"/>
    <w:rsid w:val="008F7EAC"/>
    <w:rsid w:val="00901E24"/>
    <w:rsid w:val="00902CE1"/>
    <w:rsid w:val="00902FB6"/>
    <w:rsid w:val="009035F3"/>
    <w:rsid w:val="0090376E"/>
    <w:rsid w:val="00903963"/>
    <w:rsid w:val="00904BAD"/>
    <w:rsid w:val="00905250"/>
    <w:rsid w:val="009072CA"/>
    <w:rsid w:val="009077BE"/>
    <w:rsid w:val="0091267E"/>
    <w:rsid w:val="0091302D"/>
    <w:rsid w:val="00913F48"/>
    <w:rsid w:val="00915C02"/>
    <w:rsid w:val="0091620C"/>
    <w:rsid w:val="009167DF"/>
    <w:rsid w:val="0091776C"/>
    <w:rsid w:val="00917922"/>
    <w:rsid w:val="00917A68"/>
    <w:rsid w:val="009202E2"/>
    <w:rsid w:val="00920C2E"/>
    <w:rsid w:val="00920F0E"/>
    <w:rsid w:val="009216C3"/>
    <w:rsid w:val="00924545"/>
    <w:rsid w:val="00924777"/>
    <w:rsid w:val="00924DC5"/>
    <w:rsid w:val="00924DDC"/>
    <w:rsid w:val="00924E1B"/>
    <w:rsid w:val="009255DD"/>
    <w:rsid w:val="00925841"/>
    <w:rsid w:val="00925B8F"/>
    <w:rsid w:val="00925F79"/>
    <w:rsid w:val="009261F8"/>
    <w:rsid w:val="00926208"/>
    <w:rsid w:val="00927C3E"/>
    <w:rsid w:val="00930124"/>
    <w:rsid w:val="00930B2F"/>
    <w:rsid w:val="00930EAF"/>
    <w:rsid w:val="0093153A"/>
    <w:rsid w:val="00931EB2"/>
    <w:rsid w:val="009321B1"/>
    <w:rsid w:val="00932672"/>
    <w:rsid w:val="00934CF8"/>
    <w:rsid w:val="009355E1"/>
    <w:rsid w:val="00936564"/>
    <w:rsid w:val="009375E0"/>
    <w:rsid w:val="009379EE"/>
    <w:rsid w:val="0094005A"/>
    <w:rsid w:val="009412E0"/>
    <w:rsid w:val="009414FE"/>
    <w:rsid w:val="00941BB5"/>
    <w:rsid w:val="009425F1"/>
    <w:rsid w:val="00942AAD"/>
    <w:rsid w:val="00942B82"/>
    <w:rsid w:val="009435EF"/>
    <w:rsid w:val="0094498D"/>
    <w:rsid w:val="00944A29"/>
    <w:rsid w:val="00944B7E"/>
    <w:rsid w:val="00945E41"/>
    <w:rsid w:val="0094682C"/>
    <w:rsid w:val="00950189"/>
    <w:rsid w:val="009506EF"/>
    <w:rsid w:val="009521DE"/>
    <w:rsid w:val="00953217"/>
    <w:rsid w:val="00953580"/>
    <w:rsid w:val="00953DAB"/>
    <w:rsid w:val="00954BE1"/>
    <w:rsid w:val="0095699F"/>
    <w:rsid w:val="00956F9A"/>
    <w:rsid w:val="00957416"/>
    <w:rsid w:val="00957493"/>
    <w:rsid w:val="009603BD"/>
    <w:rsid w:val="00960986"/>
    <w:rsid w:val="009620C5"/>
    <w:rsid w:val="0096235A"/>
    <w:rsid w:val="00963062"/>
    <w:rsid w:val="00964042"/>
    <w:rsid w:val="00964113"/>
    <w:rsid w:val="00964259"/>
    <w:rsid w:val="00964F67"/>
    <w:rsid w:val="00965664"/>
    <w:rsid w:val="00966591"/>
    <w:rsid w:val="009667D8"/>
    <w:rsid w:val="00967597"/>
    <w:rsid w:val="00970B42"/>
    <w:rsid w:val="00970EDF"/>
    <w:rsid w:val="00971169"/>
    <w:rsid w:val="00971285"/>
    <w:rsid w:val="00971CA5"/>
    <w:rsid w:val="0097369B"/>
    <w:rsid w:val="0097398D"/>
    <w:rsid w:val="00973CD6"/>
    <w:rsid w:val="009742C5"/>
    <w:rsid w:val="00975A21"/>
    <w:rsid w:val="00977E22"/>
    <w:rsid w:val="00980015"/>
    <w:rsid w:val="009806C4"/>
    <w:rsid w:val="009807C1"/>
    <w:rsid w:val="0098176F"/>
    <w:rsid w:val="00981D24"/>
    <w:rsid w:val="0098245F"/>
    <w:rsid w:val="0098253F"/>
    <w:rsid w:val="00982561"/>
    <w:rsid w:val="00984AA8"/>
    <w:rsid w:val="00984F7C"/>
    <w:rsid w:val="00985584"/>
    <w:rsid w:val="009864AC"/>
    <w:rsid w:val="0098738A"/>
    <w:rsid w:val="009873DB"/>
    <w:rsid w:val="009877C9"/>
    <w:rsid w:val="00987B5A"/>
    <w:rsid w:val="00990A8E"/>
    <w:rsid w:val="0099142C"/>
    <w:rsid w:val="009914BE"/>
    <w:rsid w:val="00991F68"/>
    <w:rsid w:val="00991FBE"/>
    <w:rsid w:val="00992EA6"/>
    <w:rsid w:val="00994949"/>
    <w:rsid w:val="00994B02"/>
    <w:rsid w:val="009955AA"/>
    <w:rsid w:val="009958C0"/>
    <w:rsid w:val="00995CEB"/>
    <w:rsid w:val="009962C6"/>
    <w:rsid w:val="009962CD"/>
    <w:rsid w:val="0099713A"/>
    <w:rsid w:val="0099739F"/>
    <w:rsid w:val="009A0572"/>
    <w:rsid w:val="009A0862"/>
    <w:rsid w:val="009A0CFD"/>
    <w:rsid w:val="009A15FD"/>
    <w:rsid w:val="009A2DF2"/>
    <w:rsid w:val="009A34C3"/>
    <w:rsid w:val="009A3FEC"/>
    <w:rsid w:val="009A4FA8"/>
    <w:rsid w:val="009A5214"/>
    <w:rsid w:val="009A5931"/>
    <w:rsid w:val="009A5AAB"/>
    <w:rsid w:val="009A625B"/>
    <w:rsid w:val="009A6754"/>
    <w:rsid w:val="009A6A9B"/>
    <w:rsid w:val="009A6CB5"/>
    <w:rsid w:val="009B09AE"/>
    <w:rsid w:val="009B0AFF"/>
    <w:rsid w:val="009B1374"/>
    <w:rsid w:val="009B2399"/>
    <w:rsid w:val="009B2976"/>
    <w:rsid w:val="009B2AB0"/>
    <w:rsid w:val="009B32B8"/>
    <w:rsid w:val="009B3C32"/>
    <w:rsid w:val="009B405D"/>
    <w:rsid w:val="009B41B2"/>
    <w:rsid w:val="009B4F04"/>
    <w:rsid w:val="009B4F5A"/>
    <w:rsid w:val="009B564B"/>
    <w:rsid w:val="009B5ABC"/>
    <w:rsid w:val="009B6127"/>
    <w:rsid w:val="009B618C"/>
    <w:rsid w:val="009B6545"/>
    <w:rsid w:val="009B68E0"/>
    <w:rsid w:val="009B7000"/>
    <w:rsid w:val="009B7056"/>
    <w:rsid w:val="009B7A4D"/>
    <w:rsid w:val="009B7E43"/>
    <w:rsid w:val="009C0907"/>
    <w:rsid w:val="009C0B6D"/>
    <w:rsid w:val="009C0E93"/>
    <w:rsid w:val="009C130E"/>
    <w:rsid w:val="009C178E"/>
    <w:rsid w:val="009C1796"/>
    <w:rsid w:val="009C3171"/>
    <w:rsid w:val="009C386D"/>
    <w:rsid w:val="009C3B57"/>
    <w:rsid w:val="009C3F0F"/>
    <w:rsid w:val="009C4E3D"/>
    <w:rsid w:val="009C58C2"/>
    <w:rsid w:val="009C5E64"/>
    <w:rsid w:val="009C6926"/>
    <w:rsid w:val="009C709B"/>
    <w:rsid w:val="009C7743"/>
    <w:rsid w:val="009C7F41"/>
    <w:rsid w:val="009D171C"/>
    <w:rsid w:val="009D2EB8"/>
    <w:rsid w:val="009D3646"/>
    <w:rsid w:val="009D4CFA"/>
    <w:rsid w:val="009D4F15"/>
    <w:rsid w:val="009D5545"/>
    <w:rsid w:val="009D6AE9"/>
    <w:rsid w:val="009D7CED"/>
    <w:rsid w:val="009E051E"/>
    <w:rsid w:val="009E0A04"/>
    <w:rsid w:val="009E0B71"/>
    <w:rsid w:val="009E0DCE"/>
    <w:rsid w:val="009E1193"/>
    <w:rsid w:val="009E1511"/>
    <w:rsid w:val="009E1596"/>
    <w:rsid w:val="009E2068"/>
    <w:rsid w:val="009E33A9"/>
    <w:rsid w:val="009E3FBB"/>
    <w:rsid w:val="009E54C5"/>
    <w:rsid w:val="009E56F4"/>
    <w:rsid w:val="009E5EA9"/>
    <w:rsid w:val="009E60EC"/>
    <w:rsid w:val="009E67F2"/>
    <w:rsid w:val="009E6CA2"/>
    <w:rsid w:val="009E7760"/>
    <w:rsid w:val="009F060B"/>
    <w:rsid w:val="009F0675"/>
    <w:rsid w:val="009F0D5F"/>
    <w:rsid w:val="009F1076"/>
    <w:rsid w:val="009F2946"/>
    <w:rsid w:val="009F2D65"/>
    <w:rsid w:val="009F3377"/>
    <w:rsid w:val="009F3CB8"/>
    <w:rsid w:val="009F3E70"/>
    <w:rsid w:val="009F45AD"/>
    <w:rsid w:val="009F4DB6"/>
    <w:rsid w:val="009F4DFB"/>
    <w:rsid w:val="009F5D52"/>
    <w:rsid w:val="009F6333"/>
    <w:rsid w:val="009F6EF2"/>
    <w:rsid w:val="009F7955"/>
    <w:rsid w:val="009F79F4"/>
    <w:rsid w:val="009F7C95"/>
    <w:rsid w:val="00A0007E"/>
    <w:rsid w:val="00A0021C"/>
    <w:rsid w:val="00A0025E"/>
    <w:rsid w:val="00A006EE"/>
    <w:rsid w:val="00A00FF3"/>
    <w:rsid w:val="00A01190"/>
    <w:rsid w:val="00A013C5"/>
    <w:rsid w:val="00A01B61"/>
    <w:rsid w:val="00A01D20"/>
    <w:rsid w:val="00A02D11"/>
    <w:rsid w:val="00A03313"/>
    <w:rsid w:val="00A036F8"/>
    <w:rsid w:val="00A03948"/>
    <w:rsid w:val="00A03BB8"/>
    <w:rsid w:val="00A03D6F"/>
    <w:rsid w:val="00A04EEB"/>
    <w:rsid w:val="00A05EA3"/>
    <w:rsid w:val="00A05ED0"/>
    <w:rsid w:val="00A064C3"/>
    <w:rsid w:val="00A0662C"/>
    <w:rsid w:val="00A06887"/>
    <w:rsid w:val="00A076C8"/>
    <w:rsid w:val="00A10472"/>
    <w:rsid w:val="00A123DE"/>
    <w:rsid w:val="00A12F1D"/>
    <w:rsid w:val="00A12FAB"/>
    <w:rsid w:val="00A1300B"/>
    <w:rsid w:val="00A1310A"/>
    <w:rsid w:val="00A138E5"/>
    <w:rsid w:val="00A13C60"/>
    <w:rsid w:val="00A141A2"/>
    <w:rsid w:val="00A14A42"/>
    <w:rsid w:val="00A14BED"/>
    <w:rsid w:val="00A14C19"/>
    <w:rsid w:val="00A15E6F"/>
    <w:rsid w:val="00A20F5B"/>
    <w:rsid w:val="00A21280"/>
    <w:rsid w:val="00A21740"/>
    <w:rsid w:val="00A22453"/>
    <w:rsid w:val="00A2245D"/>
    <w:rsid w:val="00A22E62"/>
    <w:rsid w:val="00A2351E"/>
    <w:rsid w:val="00A23866"/>
    <w:rsid w:val="00A23DA1"/>
    <w:rsid w:val="00A23E59"/>
    <w:rsid w:val="00A25BDD"/>
    <w:rsid w:val="00A25CF0"/>
    <w:rsid w:val="00A2653F"/>
    <w:rsid w:val="00A27020"/>
    <w:rsid w:val="00A270DA"/>
    <w:rsid w:val="00A27A61"/>
    <w:rsid w:val="00A302EF"/>
    <w:rsid w:val="00A30AC0"/>
    <w:rsid w:val="00A31169"/>
    <w:rsid w:val="00A32D10"/>
    <w:rsid w:val="00A3384F"/>
    <w:rsid w:val="00A34A7D"/>
    <w:rsid w:val="00A34BD3"/>
    <w:rsid w:val="00A34CC4"/>
    <w:rsid w:val="00A34D0A"/>
    <w:rsid w:val="00A35878"/>
    <w:rsid w:val="00A35C5A"/>
    <w:rsid w:val="00A366E3"/>
    <w:rsid w:val="00A36C62"/>
    <w:rsid w:val="00A36E9F"/>
    <w:rsid w:val="00A3776D"/>
    <w:rsid w:val="00A37E3D"/>
    <w:rsid w:val="00A40342"/>
    <w:rsid w:val="00A404B7"/>
    <w:rsid w:val="00A409F0"/>
    <w:rsid w:val="00A40AB1"/>
    <w:rsid w:val="00A40DCC"/>
    <w:rsid w:val="00A40FB9"/>
    <w:rsid w:val="00A412E2"/>
    <w:rsid w:val="00A41543"/>
    <w:rsid w:val="00A41765"/>
    <w:rsid w:val="00A429DA"/>
    <w:rsid w:val="00A43854"/>
    <w:rsid w:val="00A43A50"/>
    <w:rsid w:val="00A43FDA"/>
    <w:rsid w:val="00A440B1"/>
    <w:rsid w:val="00A442FC"/>
    <w:rsid w:val="00A45CDB"/>
    <w:rsid w:val="00A45E57"/>
    <w:rsid w:val="00A46FE0"/>
    <w:rsid w:val="00A47AEB"/>
    <w:rsid w:val="00A5059B"/>
    <w:rsid w:val="00A52AAE"/>
    <w:rsid w:val="00A52ADC"/>
    <w:rsid w:val="00A52EB8"/>
    <w:rsid w:val="00A54093"/>
    <w:rsid w:val="00A548CB"/>
    <w:rsid w:val="00A549F4"/>
    <w:rsid w:val="00A55251"/>
    <w:rsid w:val="00A56B6B"/>
    <w:rsid w:val="00A56C97"/>
    <w:rsid w:val="00A56EF0"/>
    <w:rsid w:val="00A574E7"/>
    <w:rsid w:val="00A61CF6"/>
    <w:rsid w:val="00A61D4B"/>
    <w:rsid w:val="00A625BD"/>
    <w:rsid w:val="00A63A02"/>
    <w:rsid w:val="00A63CF1"/>
    <w:rsid w:val="00A63E94"/>
    <w:rsid w:val="00A650AA"/>
    <w:rsid w:val="00A6514E"/>
    <w:rsid w:val="00A65B49"/>
    <w:rsid w:val="00A65E3E"/>
    <w:rsid w:val="00A67878"/>
    <w:rsid w:val="00A701C6"/>
    <w:rsid w:val="00A703C5"/>
    <w:rsid w:val="00A706BD"/>
    <w:rsid w:val="00A70A5E"/>
    <w:rsid w:val="00A71256"/>
    <w:rsid w:val="00A716BE"/>
    <w:rsid w:val="00A717B1"/>
    <w:rsid w:val="00A72AD9"/>
    <w:rsid w:val="00A730C8"/>
    <w:rsid w:val="00A73649"/>
    <w:rsid w:val="00A73E30"/>
    <w:rsid w:val="00A747EF"/>
    <w:rsid w:val="00A7505E"/>
    <w:rsid w:val="00A75440"/>
    <w:rsid w:val="00A75A21"/>
    <w:rsid w:val="00A75D56"/>
    <w:rsid w:val="00A76D89"/>
    <w:rsid w:val="00A80A37"/>
    <w:rsid w:val="00A814B3"/>
    <w:rsid w:val="00A81BC4"/>
    <w:rsid w:val="00A8257A"/>
    <w:rsid w:val="00A828D9"/>
    <w:rsid w:val="00A8308C"/>
    <w:rsid w:val="00A8335D"/>
    <w:rsid w:val="00A8343C"/>
    <w:rsid w:val="00A839CC"/>
    <w:rsid w:val="00A844E2"/>
    <w:rsid w:val="00A84574"/>
    <w:rsid w:val="00A848AE"/>
    <w:rsid w:val="00A84F6B"/>
    <w:rsid w:val="00A86421"/>
    <w:rsid w:val="00A87085"/>
    <w:rsid w:val="00A8791E"/>
    <w:rsid w:val="00A87AF6"/>
    <w:rsid w:val="00A90003"/>
    <w:rsid w:val="00A900A4"/>
    <w:rsid w:val="00A924C2"/>
    <w:rsid w:val="00A937EE"/>
    <w:rsid w:val="00A93C71"/>
    <w:rsid w:val="00A94277"/>
    <w:rsid w:val="00A94C38"/>
    <w:rsid w:val="00A951F2"/>
    <w:rsid w:val="00A960BE"/>
    <w:rsid w:val="00A96341"/>
    <w:rsid w:val="00A9784D"/>
    <w:rsid w:val="00AA0D0B"/>
    <w:rsid w:val="00AA2971"/>
    <w:rsid w:val="00AA3E06"/>
    <w:rsid w:val="00AA4C19"/>
    <w:rsid w:val="00AA5491"/>
    <w:rsid w:val="00AA561E"/>
    <w:rsid w:val="00AA5DA4"/>
    <w:rsid w:val="00AA64F6"/>
    <w:rsid w:val="00AA65E9"/>
    <w:rsid w:val="00AA73AC"/>
    <w:rsid w:val="00AB0043"/>
    <w:rsid w:val="00AB014D"/>
    <w:rsid w:val="00AB03ED"/>
    <w:rsid w:val="00AB0E41"/>
    <w:rsid w:val="00AB227E"/>
    <w:rsid w:val="00AB3461"/>
    <w:rsid w:val="00AB40B1"/>
    <w:rsid w:val="00AB47B6"/>
    <w:rsid w:val="00AB5429"/>
    <w:rsid w:val="00AB5D01"/>
    <w:rsid w:val="00AB5F14"/>
    <w:rsid w:val="00AB708F"/>
    <w:rsid w:val="00AB745D"/>
    <w:rsid w:val="00AB7784"/>
    <w:rsid w:val="00AB791D"/>
    <w:rsid w:val="00AB79B7"/>
    <w:rsid w:val="00AB79F0"/>
    <w:rsid w:val="00AC014C"/>
    <w:rsid w:val="00AC037E"/>
    <w:rsid w:val="00AC0970"/>
    <w:rsid w:val="00AC0C4E"/>
    <w:rsid w:val="00AC0D79"/>
    <w:rsid w:val="00AC0D99"/>
    <w:rsid w:val="00AC114A"/>
    <w:rsid w:val="00AC1378"/>
    <w:rsid w:val="00AC1A6F"/>
    <w:rsid w:val="00AC30BE"/>
    <w:rsid w:val="00AC389D"/>
    <w:rsid w:val="00AC39DE"/>
    <w:rsid w:val="00AC3E13"/>
    <w:rsid w:val="00AC426A"/>
    <w:rsid w:val="00AC45BD"/>
    <w:rsid w:val="00AC47D5"/>
    <w:rsid w:val="00AC4813"/>
    <w:rsid w:val="00AC6BA1"/>
    <w:rsid w:val="00AC7C7F"/>
    <w:rsid w:val="00AC7F9A"/>
    <w:rsid w:val="00AD2F98"/>
    <w:rsid w:val="00AD3603"/>
    <w:rsid w:val="00AD578B"/>
    <w:rsid w:val="00AD67C1"/>
    <w:rsid w:val="00AD7497"/>
    <w:rsid w:val="00AD7873"/>
    <w:rsid w:val="00AE0800"/>
    <w:rsid w:val="00AE1EDA"/>
    <w:rsid w:val="00AE464D"/>
    <w:rsid w:val="00AE495A"/>
    <w:rsid w:val="00AE5C5A"/>
    <w:rsid w:val="00AE5D8C"/>
    <w:rsid w:val="00AE68EA"/>
    <w:rsid w:val="00AE74E3"/>
    <w:rsid w:val="00AE7D2A"/>
    <w:rsid w:val="00AF0210"/>
    <w:rsid w:val="00AF0B43"/>
    <w:rsid w:val="00AF3773"/>
    <w:rsid w:val="00AF38E5"/>
    <w:rsid w:val="00AF5BDB"/>
    <w:rsid w:val="00AF5BEB"/>
    <w:rsid w:val="00AF6058"/>
    <w:rsid w:val="00AF623B"/>
    <w:rsid w:val="00AF654D"/>
    <w:rsid w:val="00AF6C76"/>
    <w:rsid w:val="00AF7835"/>
    <w:rsid w:val="00B00234"/>
    <w:rsid w:val="00B0060B"/>
    <w:rsid w:val="00B00C8F"/>
    <w:rsid w:val="00B01576"/>
    <w:rsid w:val="00B01B8D"/>
    <w:rsid w:val="00B0237E"/>
    <w:rsid w:val="00B025AC"/>
    <w:rsid w:val="00B027D4"/>
    <w:rsid w:val="00B028A1"/>
    <w:rsid w:val="00B03B8C"/>
    <w:rsid w:val="00B03D3E"/>
    <w:rsid w:val="00B04097"/>
    <w:rsid w:val="00B04122"/>
    <w:rsid w:val="00B04A38"/>
    <w:rsid w:val="00B05FAF"/>
    <w:rsid w:val="00B05FB1"/>
    <w:rsid w:val="00B069B1"/>
    <w:rsid w:val="00B0788F"/>
    <w:rsid w:val="00B07B74"/>
    <w:rsid w:val="00B1149C"/>
    <w:rsid w:val="00B1175D"/>
    <w:rsid w:val="00B118C9"/>
    <w:rsid w:val="00B11C84"/>
    <w:rsid w:val="00B1255F"/>
    <w:rsid w:val="00B128B6"/>
    <w:rsid w:val="00B12B1B"/>
    <w:rsid w:val="00B12EDF"/>
    <w:rsid w:val="00B133D5"/>
    <w:rsid w:val="00B1376B"/>
    <w:rsid w:val="00B151B5"/>
    <w:rsid w:val="00B167BB"/>
    <w:rsid w:val="00B172FA"/>
    <w:rsid w:val="00B174B5"/>
    <w:rsid w:val="00B175EB"/>
    <w:rsid w:val="00B177EF"/>
    <w:rsid w:val="00B20AA1"/>
    <w:rsid w:val="00B20CF5"/>
    <w:rsid w:val="00B21278"/>
    <w:rsid w:val="00B21AFA"/>
    <w:rsid w:val="00B21B38"/>
    <w:rsid w:val="00B2220D"/>
    <w:rsid w:val="00B22270"/>
    <w:rsid w:val="00B22CAA"/>
    <w:rsid w:val="00B22D12"/>
    <w:rsid w:val="00B23A4C"/>
    <w:rsid w:val="00B2454F"/>
    <w:rsid w:val="00B25C52"/>
    <w:rsid w:val="00B26536"/>
    <w:rsid w:val="00B265EC"/>
    <w:rsid w:val="00B27424"/>
    <w:rsid w:val="00B30176"/>
    <w:rsid w:val="00B30DAA"/>
    <w:rsid w:val="00B3156D"/>
    <w:rsid w:val="00B31628"/>
    <w:rsid w:val="00B31729"/>
    <w:rsid w:val="00B31FDB"/>
    <w:rsid w:val="00B345E3"/>
    <w:rsid w:val="00B3466A"/>
    <w:rsid w:val="00B35C0C"/>
    <w:rsid w:val="00B35C51"/>
    <w:rsid w:val="00B3684C"/>
    <w:rsid w:val="00B37090"/>
    <w:rsid w:val="00B378D4"/>
    <w:rsid w:val="00B379D7"/>
    <w:rsid w:val="00B37E43"/>
    <w:rsid w:val="00B408BD"/>
    <w:rsid w:val="00B40F50"/>
    <w:rsid w:val="00B41B08"/>
    <w:rsid w:val="00B421DD"/>
    <w:rsid w:val="00B42390"/>
    <w:rsid w:val="00B429A1"/>
    <w:rsid w:val="00B42C8B"/>
    <w:rsid w:val="00B42F17"/>
    <w:rsid w:val="00B43297"/>
    <w:rsid w:val="00B43B14"/>
    <w:rsid w:val="00B44BE8"/>
    <w:rsid w:val="00B451B9"/>
    <w:rsid w:val="00B45766"/>
    <w:rsid w:val="00B45C8A"/>
    <w:rsid w:val="00B462B1"/>
    <w:rsid w:val="00B464C3"/>
    <w:rsid w:val="00B467AE"/>
    <w:rsid w:val="00B4694A"/>
    <w:rsid w:val="00B478C9"/>
    <w:rsid w:val="00B47BAD"/>
    <w:rsid w:val="00B47C8A"/>
    <w:rsid w:val="00B512F4"/>
    <w:rsid w:val="00B52458"/>
    <w:rsid w:val="00B52FCC"/>
    <w:rsid w:val="00B53406"/>
    <w:rsid w:val="00B53483"/>
    <w:rsid w:val="00B53760"/>
    <w:rsid w:val="00B5578C"/>
    <w:rsid w:val="00B55CA8"/>
    <w:rsid w:val="00B560D0"/>
    <w:rsid w:val="00B57988"/>
    <w:rsid w:val="00B57C01"/>
    <w:rsid w:val="00B60D57"/>
    <w:rsid w:val="00B60DD8"/>
    <w:rsid w:val="00B626EB"/>
    <w:rsid w:val="00B62994"/>
    <w:rsid w:val="00B62F0B"/>
    <w:rsid w:val="00B632E8"/>
    <w:rsid w:val="00B63828"/>
    <w:rsid w:val="00B64202"/>
    <w:rsid w:val="00B64BB4"/>
    <w:rsid w:val="00B64C0B"/>
    <w:rsid w:val="00B66B8F"/>
    <w:rsid w:val="00B672B2"/>
    <w:rsid w:val="00B67448"/>
    <w:rsid w:val="00B678B6"/>
    <w:rsid w:val="00B678F5"/>
    <w:rsid w:val="00B71506"/>
    <w:rsid w:val="00B71B54"/>
    <w:rsid w:val="00B71F64"/>
    <w:rsid w:val="00B7222C"/>
    <w:rsid w:val="00B7330C"/>
    <w:rsid w:val="00B74548"/>
    <w:rsid w:val="00B75936"/>
    <w:rsid w:val="00B75DFD"/>
    <w:rsid w:val="00B77AED"/>
    <w:rsid w:val="00B80429"/>
    <w:rsid w:val="00B80B09"/>
    <w:rsid w:val="00B80BA1"/>
    <w:rsid w:val="00B80F9D"/>
    <w:rsid w:val="00B816F0"/>
    <w:rsid w:val="00B81D36"/>
    <w:rsid w:val="00B82E22"/>
    <w:rsid w:val="00B82F69"/>
    <w:rsid w:val="00B83370"/>
    <w:rsid w:val="00B83750"/>
    <w:rsid w:val="00B83D0D"/>
    <w:rsid w:val="00B84D35"/>
    <w:rsid w:val="00B86B15"/>
    <w:rsid w:val="00B86C1A"/>
    <w:rsid w:val="00B905F8"/>
    <w:rsid w:val="00B911C7"/>
    <w:rsid w:val="00B912D2"/>
    <w:rsid w:val="00B917D6"/>
    <w:rsid w:val="00B91CE4"/>
    <w:rsid w:val="00B92053"/>
    <w:rsid w:val="00B92671"/>
    <w:rsid w:val="00B9290B"/>
    <w:rsid w:val="00B92C6B"/>
    <w:rsid w:val="00B937B6"/>
    <w:rsid w:val="00B93810"/>
    <w:rsid w:val="00B94A12"/>
    <w:rsid w:val="00B94AA4"/>
    <w:rsid w:val="00B96179"/>
    <w:rsid w:val="00B96A56"/>
    <w:rsid w:val="00BA0840"/>
    <w:rsid w:val="00BA1CD6"/>
    <w:rsid w:val="00BA289D"/>
    <w:rsid w:val="00BA3B56"/>
    <w:rsid w:val="00BA433D"/>
    <w:rsid w:val="00BA4AC8"/>
    <w:rsid w:val="00BA5362"/>
    <w:rsid w:val="00BA671B"/>
    <w:rsid w:val="00BA6BED"/>
    <w:rsid w:val="00BA6E2A"/>
    <w:rsid w:val="00BA7E41"/>
    <w:rsid w:val="00BA7F52"/>
    <w:rsid w:val="00BB0189"/>
    <w:rsid w:val="00BB0248"/>
    <w:rsid w:val="00BB11A0"/>
    <w:rsid w:val="00BB1201"/>
    <w:rsid w:val="00BB16F4"/>
    <w:rsid w:val="00BB1701"/>
    <w:rsid w:val="00BB2026"/>
    <w:rsid w:val="00BB22F8"/>
    <w:rsid w:val="00BB29F0"/>
    <w:rsid w:val="00BB2AA7"/>
    <w:rsid w:val="00BB2AAF"/>
    <w:rsid w:val="00BB3791"/>
    <w:rsid w:val="00BB43EE"/>
    <w:rsid w:val="00BB4795"/>
    <w:rsid w:val="00BB4BBB"/>
    <w:rsid w:val="00BB53C8"/>
    <w:rsid w:val="00BB5557"/>
    <w:rsid w:val="00BB5645"/>
    <w:rsid w:val="00BB575B"/>
    <w:rsid w:val="00BB5BF0"/>
    <w:rsid w:val="00BB6E40"/>
    <w:rsid w:val="00BB6E90"/>
    <w:rsid w:val="00BB7C4B"/>
    <w:rsid w:val="00BB7F25"/>
    <w:rsid w:val="00BC001F"/>
    <w:rsid w:val="00BC0380"/>
    <w:rsid w:val="00BC0C69"/>
    <w:rsid w:val="00BC0EBB"/>
    <w:rsid w:val="00BC10D2"/>
    <w:rsid w:val="00BC1174"/>
    <w:rsid w:val="00BC13AA"/>
    <w:rsid w:val="00BC1666"/>
    <w:rsid w:val="00BC23AE"/>
    <w:rsid w:val="00BC252B"/>
    <w:rsid w:val="00BC3C21"/>
    <w:rsid w:val="00BC4EEE"/>
    <w:rsid w:val="00BC5000"/>
    <w:rsid w:val="00BC644F"/>
    <w:rsid w:val="00BC660F"/>
    <w:rsid w:val="00BD1330"/>
    <w:rsid w:val="00BD1773"/>
    <w:rsid w:val="00BD1FF9"/>
    <w:rsid w:val="00BD2A94"/>
    <w:rsid w:val="00BD3ABE"/>
    <w:rsid w:val="00BD4131"/>
    <w:rsid w:val="00BD46CA"/>
    <w:rsid w:val="00BD518F"/>
    <w:rsid w:val="00BD5B51"/>
    <w:rsid w:val="00BD64CD"/>
    <w:rsid w:val="00BD681D"/>
    <w:rsid w:val="00BD72C2"/>
    <w:rsid w:val="00BE0D1B"/>
    <w:rsid w:val="00BE0F9D"/>
    <w:rsid w:val="00BE2A23"/>
    <w:rsid w:val="00BE2AC1"/>
    <w:rsid w:val="00BE3A60"/>
    <w:rsid w:val="00BE3F19"/>
    <w:rsid w:val="00BE44BE"/>
    <w:rsid w:val="00BE46DA"/>
    <w:rsid w:val="00BE4F00"/>
    <w:rsid w:val="00BE6719"/>
    <w:rsid w:val="00BE7752"/>
    <w:rsid w:val="00BE7A20"/>
    <w:rsid w:val="00BE7A68"/>
    <w:rsid w:val="00BF0BF7"/>
    <w:rsid w:val="00BF18CA"/>
    <w:rsid w:val="00BF3A0B"/>
    <w:rsid w:val="00BF3E3D"/>
    <w:rsid w:val="00BF4130"/>
    <w:rsid w:val="00BF52EF"/>
    <w:rsid w:val="00BF6220"/>
    <w:rsid w:val="00BF641F"/>
    <w:rsid w:val="00BF6540"/>
    <w:rsid w:val="00BF6849"/>
    <w:rsid w:val="00BF6B9F"/>
    <w:rsid w:val="00BF7212"/>
    <w:rsid w:val="00BF7578"/>
    <w:rsid w:val="00C002CF"/>
    <w:rsid w:val="00C0057E"/>
    <w:rsid w:val="00C010FF"/>
    <w:rsid w:val="00C021A4"/>
    <w:rsid w:val="00C02815"/>
    <w:rsid w:val="00C031EC"/>
    <w:rsid w:val="00C03A8E"/>
    <w:rsid w:val="00C03F10"/>
    <w:rsid w:val="00C042C5"/>
    <w:rsid w:val="00C04796"/>
    <w:rsid w:val="00C06ACC"/>
    <w:rsid w:val="00C07196"/>
    <w:rsid w:val="00C10464"/>
    <w:rsid w:val="00C10E97"/>
    <w:rsid w:val="00C111B4"/>
    <w:rsid w:val="00C12258"/>
    <w:rsid w:val="00C124FC"/>
    <w:rsid w:val="00C1373A"/>
    <w:rsid w:val="00C137FC"/>
    <w:rsid w:val="00C139BD"/>
    <w:rsid w:val="00C14360"/>
    <w:rsid w:val="00C14C08"/>
    <w:rsid w:val="00C15EEF"/>
    <w:rsid w:val="00C16032"/>
    <w:rsid w:val="00C1614D"/>
    <w:rsid w:val="00C179B8"/>
    <w:rsid w:val="00C17CB9"/>
    <w:rsid w:val="00C20A26"/>
    <w:rsid w:val="00C21620"/>
    <w:rsid w:val="00C21D8A"/>
    <w:rsid w:val="00C21E42"/>
    <w:rsid w:val="00C22314"/>
    <w:rsid w:val="00C23D8E"/>
    <w:rsid w:val="00C2455C"/>
    <w:rsid w:val="00C245FC"/>
    <w:rsid w:val="00C2580B"/>
    <w:rsid w:val="00C26084"/>
    <w:rsid w:val="00C2619B"/>
    <w:rsid w:val="00C26349"/>
    <w:rsid w:val="00C2648D"/>
    <w:rsid w:val="00C2650D"/>
    <w:rsid w:val="00C27232"/>
    <w:rsid w:val="00C3027B"/>
    <w:rsid w:val="00C333E5"/>
    <w:rsid w:val="00C336DD"/>
    <w:rsid w:val="00C33D1C"/>
    <w:rsid w:val="00C34624"/>
    <w:rsid w:val="00C3545B"/>
    <w:rsid w:val="00C369A0"/>
    <w:rsid w:val="00C36F87"/>
    <w:rsid w:val="00C410DF"/>
    <w:rsid w:val="00C410F6"/>
    <w:rsid w:val="00C41944"/>
    <w:rsid w:val="00C41A38"/>
    <w:rsid w:val="00C438FC"/>
    <w:rsid w:val="00C456FE"/>
    <w:rsid w:val="00C4578F"/>
    <w:rsid w:val="00C50716"/>
    <w:rsid w:val="00C5079C"/>
    <w:rsid w:val="00C509E3"/>
    <w:rsid w:val="00C513BD"/>
    <w:rsid w:val="00C5221D"/>
    <w:rsid w:val="00C52571"/>
    <w:rsid w:val="00C52ABF"/>
    <w:rsid w:val="00C52BDD"/>
    <w:rsid w:val="00C5336D"/>
    <w:rsid w:val="00C5460E"/>
    <w:rsid w:val="00C54C2D"/>
    <w:rsid w:val="00C55AF1"/>
    <w:rsid w:val="00C55CB3"/>
    <w:rsid w:val="00C57CDB"/>
    <w:rsid w:val="00C601F9"/>
    <w:rsid w:val="00C60E71"/>
    <w:rsid w:val="00C60EDF"/>
    <w:rsid w:val="00C61CB8"/>
    <w:rsid w:val="00C62655"/>
    <w:rsid w:val="00C63858"/>
    <w:rsid w:val="00C63864"/>
    <w:rsid w:val="00C64362"/>
    <w:rsid w:val="00C65151"/>
    <w:rsid w:val="00C65471"/>
    <w:rsid w:val="00C6576C"/>
    <w:rsid w:val="00C67390"/>
    <w:rsid w:val="00C67DE3"/>
    <w:rsid w:val="00C70A8C"/>
    <w:rsid w:val="00C70B7E"/>
    <w:rsid w:val="00C72582"/>
    <w:rsid w:val="00C726F2"/>
    <w:rsid w:val="00C7319F"/>
    <w:rsid w:val="00C73857"/>
    <w:rsid w:val="00C73FEE"/>
    <w:rsid w:val="00C74373"/>
    <w:rsid w:val="00C7457B"/>
    <w:rsid w:val="00C75266"/>
    <w:rsid w:val="00C766C0"/>
    <w:rsid w:val="00C76D6C"/>
    <w:rsid w:val="00C77D44"/>
    <w:rsid w:val="00C77ED8"/>
    <w:rsid w:val="00C805AC"/>
    <w:rsid w:val="00C808CC"/>
    <w:rsid w:val="00C80DD6"/>
    <w:rsid w:val="00C8149A"/>
    <w:rsid w:val="00C8266D"/>
    <w:rsid w:val="00C826E5"/>
    <w:rsid w:val="00C830E8"/>
    <w:rsid w:val="00C83C2F"/>
    <w:rsid w:val="00C85375"/>
    <w:rsid w:val="00C85957"/>
    <w:rsid w:val="00C8608B"/>
    <w:rsid w:val="00C86C2E"/>
    <w:rsid w:val="00C86DFD"/>
    <w:rsid w:val="00C87F77"/>
    <w:rsid w:val="00C9200B"/>
    <w:rsid w:val="00C94357"/>
    <w:rsid w:val="00C9495F"/>
    <w:rsid w:val="00C94BA5"/>
    <w:rsid w:val="00C94F90"/>
    <w:rsid w:val="00C94FD1"/>
    <w:rsid w:val="00C9558A"/>
    <w:rsid w:val="00C95797"/>
    <w:rsid w:val="00C95C2B"/>
    <w:rsid w:val="00C96128"/>
    <w:rsid w:val="00C9613D"/>
    <w:rsid w:val="00C967D7"/>
    <w:rsid w:val="00C97540"/>
    <w:rsid w:val="00CA0397"/>
    <w:rsid w:val="00CA03B5"/>
    <w:rsid w:val="00CA053B"/>
    <w:rsid w:val="00CA0FD1"/>
    <w:rsid w:val="00CA2483"/>
    <w:rsid w:val="00CA3291"/>
    <w:rsid w:val="00CA3554"/>
    <w:rsid w:val="00CA3FDD"/>
    <w:rsid w:val="00CA4273"/>
    <w:rsid w:val="00CA55E7"/>
    <w:rsid w:val="00CA5FC3"/>
    <w:rsid w:val="00CA66A9"/>
    <w:rsid w:val="00CB0895"/>
    <w:rsid w:val="00CB1B85"/>
    <w:rsid w:val="00CB26B6"/>
    <w:rsid w:val="00CB2C45"/>
    <w:rsid w:val="00CB2E9D"/>
    <w:rsid w:val="00CB3DCB"/>
    <w:rsid w:val="00CB4998"/>
    <w:rsid w:val="00CB4C74"/>
    <w:rsid w:val="00CB4D02"/>
    <w:rsid w:val="00CB4E78"/>
    <w:rsid w:val="00CB7FF9"/>
    <w:rsid w:val="00CC065E"/>
    <w:rsid w:val="00CC1150"/>
    <w:rsid w:val="00CC1386"/>
    <w:rsid w:val="00CC1811"/>
    <w:rsid w:val="00CC1D6B"/>
    <w:rsid w:val="00CC2421"/>
    <w:rsid w:val="00CC26F8"/>
    <w:rsid w:val="00CC3621"/>
    <w:rsid w:val="00CC3DE3"/>
    <w:rsid w:val="00CC4DB1"/>
    <w:rsid w:val="00CC534D"/>
    <w:rsid w:val="00CC619A"/>
    <w:rsid w:val="00CC6463"/>
    <w:rsid w:val="00CC7615"/>
    <w:rsid w:val="00CC7975"/>
    <w:rsid w:val="00CC7B80"/>
    <w:rsid w:val="00CC7BA1"/>
    <w:rsid w:val="00CC7CE0"/>
    <w:rsid w:val="00CD14E7"/>
    <w:rsid w:val="00CD19EF"/>
    <w:rsid w:val="00CD1AA8"/>
    <w:rsid w:val="00CD2220"/>
    <w:rsid w:val="00CD4545"/>
    <w:rsid w:val="00CD6094"/>
    <w:rsid w:val="00CD630B"/>
    <w:rsid w:val="00CD654C"/>
    <w:rsid w:val="00CD763C"/>
    <w:rsid w:val="00CD7858"/>
    <w:rsid w:val="00CE022E"/>
    <w:rsid w:val="00CE0261"/>
    <w:rsid w:val="00CE117E"/>
    <w:rsid w:val="00CE12EB"/>
    <w:rsid w:val="00CE136E"/>
    <w:rsid w:val="00CE1D4B"/>
    <w:rsid w:val="00CE1F6B"/>
    <w:rsid w:val="00CE21C3"/>
    <w:rsid w:val="00CE2202"/>
    <w:rsid w:val="00CE29E8"/>
    <w:rsid w:val="00CE2A59"/>
    <w:rsid w:val="00CE2B8F"/>
    <w:rsid w:val="00CE38E0"/>
    <w:rsid w:val="00CE4E32"/>
    <w:rsid w:val="00CE5332"/>
    <w:rsid w:val="00CE62F9"/>
    <w:rsid w:val="00CE74E7"/>
    <w:rsid w:val="00CE7630"/>
    <w:rsid w:val="00CE7648"/>
    <w:rsid w:val="00CF035F"/>
    <w:rsid w:val="00CF0450"/>
    <w:rsid w:val="00CF07B4"/>
    <w:rsid w:val="00CF1006"/>
    <w:rsid w:val="00CF11F6"/>
    <w:rsid w:val="00CF1353"/>
    <w:rsid w:val="00CF1C30"/>
    <w:rsid w:val="00CF5115"/>
    <w:rsid w:val="00CF57E3"/>
    <w:rsid w:val="00CF57F9"/>
    <w:rsid w:val="00CF5854"/>
    <w:rsid w:val="00CF5AE3"/>
    <w:rsid w:val="00D00472"/>
    <w:rsid w:val="00D005D3"/>
    <w:rsid w:val="00D00BE3"/>
    <w:rsid w:val="00D01355"/>
    <w:rsid w:val="00D016CE"/>
    <w:rsid w:val="00D0176B"/>
    <w:rsid w:val="00D01DF2"/>
    <w:rsid w:val="00D01EE2"/>
    <w:rsid w:val="00D02FE2"/>
    <w:rsid w:val="00D03311"/>
    <w:rsid w:val="00D0335B"/>
    <w:rsid w:val="00D03535"/>
    <w:rsid w:val="00D0363F"/>
    <w:rsid w:val="00D0372E"/>
    <w:rsid w:val="00D040CB"/>
    <w:rsid w:val="00D04849"/>
    <w:rsid w:val="00D057FB"/>
    <w:rsid w:val="00D05F67"/>
    <w:rsid w:val="00D06020"/>
    <w:rsid w:val="00D0712E"/>
    <w:rsid w:val="00D11586"/>
    <w:rsid w:val="00D123D7"/>
    <w:rsid w:val="00D1298F"/>
    <w:rsid w:val="00D129D3"/>
    <w:rsid w:val="00D129F9"/>
    <w:rsid w:val="00D13ECC"/>
    <w:rsid w:val="00D14243"/>
    <w:rsid w:val="00D1666F"/>
    <w:rsid w:val="00D1673F"/>
    <w:rsid w:val="00D17980"/>
    <w:rsid w:val="00D20557"/>
    <w:rsid w:val="00D20FC0"/>
    <w:rsid w:val="00D21616"/>
    <w:rsid w:val="00D216BB"/>
    <w:rsid w:val="00D22ABB"/>
    <w:rsid w:val="00D2303F"/>
    <w:rsid w:val="00D24050"/>
    <w:rsid w:val="00D242C3"/>
    <w:rsid w:val="00D24DEB"/>
    <w:rsid w:val="00D24EA6"/>
    <w:rsid w:val="00D26247"/>
    <w:rsid w:val="00D268F8"/>
    <w:rsid w:val="00D270AA"/>
    <w:rsid w:val="00D2767C"/>
    <w:rsid w:val="00D2783E"/>
    <w:rsid w:val="00D27D39"/>
    <w:rsid w:val="00D304E9"/>
    <w:rsid w:val="00D30960"/>
    <w:rsid w:val="00D31E61"/>
    <w:rsid w:val="00D320CD"/>
    <w:rsid w:val="00D3289B"/>
    <w:rsid w:val="00D3353C"/>
    <w:rsid w:val="00D339ED"/>
    <w:rsid w:val="00D34C6C"/>
    <w:rsid w:val="00D34CCE"/>
    <w:rsid w:val="00D3502D"/>
    <w:rsid w:val="00D35704"/>
    <w:rsid w:val="00D36149"/>
    <w:rsid w:val="00D37146"/>
    <w:rsid w:val="00D3724E"/>
    <w:rsid w:val="00D40A47"/>
    <w:rsid w:val="00D41105"/>
    <w:rsid w:val="00D41593"/>
    <w:rsid w:val="00D41B60"/>
    <w:rsid w:val="00D43A7B"/>
    <w:rsid w:val="00D44CA7"/>
    <w:rsid w:val="00D44DB7"/>
    <w:rsid w:val="00D45E65"/>
    <w:rsid w:val="00D461B6"/>
    <w:rsid w:val="00D469F6"/>
    <w:rsid w:val="00D477A0"/>
    <w:rsid w:val="00D47C20"/>
    <w:rsid w:val="00D47FB0"/>
    <w:rsid w:val="00D502C6"/>
    <w:rsid w:val="00D50744"/>
    <w:rsid w:val="00D50B5D"/>
    <w:rsid w:val="00D51E63"/>
    <w:rsid w:val="00D5229F"/>
    <w:rsid w:val="00D52429"/>
    <w:rsid w:val="00D526D2"/>
    <w:rsid w:val="00D535B0"/>
    <w:rsid w:val="00D538E9"/>
    <w:rsid w:val="00D542FF"/>
    <w:rsid w:val="00D5652A"/>
    <w:rsid w:val="00D56865"/>
    <w:rsid w:val="00D56FB5"/>
    <w:rsid w:val="00D57F0F"/>
    <w:rsid w:val="00D607D1"/>
    <w:rsid w:val="00D612C7"/>
    <w:rsid w:val="00D620E2"/>
    <w:rsid w:val="00D624C2"/>
    <w:rsid w:val="00D64090"/>
    <w:rsid w:val="00D641AA"/>
    <w:rsid w:val="00D64570"/>
    <w:rsid w:val="00D6575B"/>
    <w:rsid w:val="00D66031"/>
    <w:rsid w:val="00D66E4F"/>
    <w:rsid w:val="00D672AD"/>
    <w:rsid w:val="00D67ACF"/>
    <w:rsid w:val="00D67B5D"/>
    <w:rsid w:val="00D7091D"/>
    <w:rsid w:val="00D70C25"/>
    <w:rsid w:val="00D70EE0"/>
    <w:rsid w:val="00D72375"/>
    <w:rsid w:val="00D726E8"/>
    <w:rsid w:val="00D72C3F"/>
    <w:rsid w:val="00D7324C"/>
    <w:rsid w:val="00D74983"/>
    <w:rsid w:val="00D75686"/>
    <w:rsid w:val="00D75C00"/>
    <w:rsid w:val="00D766E6"/>
    <w:rsid w:val="00D76AF3"/>
    <w:rsid w:val="00D77695"/>
    <w:rsid w:val="00D801BB"/>
    <w:rsid w:val="00D80BB1"/>
    <w:rsid w:val="00D8176A"/>
    <w:rsid w:val="00D819EF"/>
    <w:rsid w:val="00D8268F"/>
    <w:rsid w:val="00D8328B"/>
    <w:rsid w:val="00D83629"/>
    <w:rsid w:val="00D83D7B"/>
    <w:rsid w:val="00D8487A"/>
    <w:rsid w:val="00D84CBA"/>
    <w:rsid w:val="00D86007"/>
    <w:rsid w:val="00D86433"/>
    <w:rsid w:val="00D87003"/>
    <w:rsid w:val="00D875FF"/>
    <w:rsid w:val="00D87BB6"/>
    <w:rsid w:val="00D87F9C"/>
    <w:rsid w:val="00D90AE2"/>
    <w:rsid w:val="00D9126B"/>
    <w:rsid w:val="00D92CE2"/>
    <w:rsid w:val="00D92F27"/>
    <w:rsid w:val="00D92F9D"/>
    <w:rsid w:val="00D93BB4"/>
    <w:rsid w:val="00D94767"/>
    <w:rsid w:val="00D955B0"/>
    <w:rsid w:val="00D9625E"/>
    <w:rsid w:val="00D96B40"/>
    <w:rsid w:val="00D96CC5"/>
    <w:rsid w:val="00D97324"/>
    <w:rsid w:val="00D97B67"/>
    <w:rsid w:val="00DA0A0D"/>
    <w:rsid w:val="00DA0C62"/>
    <w:rsid w:val="00DA2880"/>
    <w:rsid w:val="00DA2905"/>
    <w:rsid w:val="00DA298D"/>
    <w:rsid w:val="00DA2EE2"/>
    <w:rsid w:val="00DA4038"/>
    <w:rsid w:val="00DA4DE5"/>
    <w:rsid w:val="00DA5289"/>
    <w:rsid w:val="00DA78CA"/>
    <w:rsid w:val="00DA79CD"/>
    <w:rsid w:val="00DB0A32"/>
    <w:rsid w:val="00DB1403"/>
    <w:rsid w:val="00DB15DC"/>
    <w:rsid w:val="00DB16DC"/>
    <w:rsid w:val="00DB1E76"/>
    <w:rsid w:val="00DB591F"/>
    <w:rsid w:val="00DB5A6F"/>
    <w:rsid w:val="00DB6D58"/>
    <w:rsid w:val="00DB6E20"/>
    <w:rsid w:val="00DB743B"/>
    <w:rsid w:val="00DC0D96"/>
    <w:rsid w:val="00DC15E9"/>
    <w:rsid w:val="00DC2327"/>
    <w:rsid w:val="00DC2685"/>
    <w:rsid w:val="00DC2F43"/>
    <w:rsid w:val="00DC313E"/>
    <w:rsid w:val="00DC3960"/>
    <w:rsid w:val="00DC39CB"/>
    <w:rsid w:val="00DC4CAE"/>
    <w:rsid w:val="00DC51EE"/>
    <w:rsid w:val="00DC52B5"/>
    <w:rsid w:val="00DC5311"/>
    <w:rsid w:val="00DC6327"/>
    <w:rsid w:val="00DC75C0"/>
    <w:rsid w:val="00DC7956"/>
    <w:rsid w:val="00DD0157"/>
    <w:rsid w:val="00DD0533"/>
    <w:rsid w:val="00DD07F0"/>
    <w:rsid w:val="00DD096F"/>
    <w:rsid w:val="00DD2127"/>
    <w:rsid w:val="00DD3624"/>
    <w:rsid w:val="00DD3987"/>
    <w:rsid w:val="00DD3F28"/>
    <w:rsid w:val="00DD489B"/>
    <w:rsid w:val="00DD50D4"/>
    <w:rsid w:val="00DD57FF"/>
    <w:rsid w:val="00DD687F"/>
    <w:rsid w:val="00DD7795"/>
    <w:rsid w:val="00DE04C0"/>
    <w:rsid w:val="00DE2085"/>
    <w:rsid w:val="00DE2166"/>
    <w:rsid w:val="00DE2784"/>
    <w:rsid w:val="00DE2E09"/>
    <w:rsid w:val="00DE3214"/>
    <w:rsid w:val="00DE3243"/>
    <w:rsid w:val="00DE44EE"/>
    <w:rsid w:val="00DE46E7"/>
    <w:rsid w:val="00DE4705"/>
    <w:rsid w:val="00DE47E5"/>
    <w:rsid w:val="00DE4823"/>
    <w:rsid w:val="00DE484A"/>
    <w:rsid w:val="00DE4DCC"/>
    <w:rsid w:val="00DE5C24"/>
    <w:rsid w:val="00DE6832"/>
    <w:rsid w:val="00DE72FA"/>
    <w:rsid w:val="00DE76D9"/>
    <w:rsid w:val="00DE7AB1"/>
    <w:rsid w:val="00DE7BAD"/>
    <w:rsid w:val="00DE7EF3"/>
    <w:rsid w:val="00DF04E2"/>
    <w:rsid w:val="00DF065C"/>
    <w:rsid w:val="00DF1071"/>
    <w:rsid w:val="00DF11CC"/>
    <w:rsid w:val="00DF15AE"/>
    <w:rsid w:val="00DF1F1B"/>
    <w:rsid w:val="00DF2E3E"/>
    <w:rsid w:val="00DF3537"/>
    <w:rsid w:val="00DF3996"/>
    <w:rsid w:val="00DF3F53"/>
    <w:rsid w:val="00DF42AF"/>
    <w:rsid w:val="00DF4E97"/>
    <w:rsid w:val="00DF5352"/>
    <w:rsid w:val="00DF5BB0"/>
    <w:rsid w:val="00DF61B9"/>
    <w:rsid w:val="00DF7052"/>
    <w:rsid w:val="00DF72C0"/>
    <w:rsid w:val="00DF7A84"/>
    <w:rsid w:val="00DF7B90"/>
    <w:rsid w:val="00E00152"/>
    <w:rsid w:val="00E013C8"/>
    <w:rsid w:val="00E01413"/>
    <w:rsid w:val="00E01C00"/>
    <w:rsid w:val="00E01C95"/>
    <w:rsid w:val="00E01D16"/>
    <w:rsid w:val="00E03C23"/>
    <w:rsid w:val="00E04449"/>
    <w:rsid w:val="00E04921"/>
    <w:rsid w:val="00E050E8"/>
    <w:rsid w:val="00E05267"/>
    <w:rsid w:val="00E055A0"/>
    <w:rsid w:val="00E05DE5"/>
    <w:rsid w:val="00E06180"/>
    <w:rsid w:val="00E1062F"/>
    <w:rsid w:val="00E1110C"/>
    <w:rsid w:val="00E11161"/>
    <w:rsid w:val="00E11BBF"/>
    <w:rsid w:val="00E123F6"/>
    <w:rsid w:val="00E12DB1"/>
    <w:rsid w:val="00E133D3"/>
    <w:rsid w:val="00E13A0B"/>
    <w:rsid w:val="00E14219"/>
    <w:rsid w:val="00E143EB"/>
    <w:rsid w:val="00E161AD"/>
    <w:rsid w:val="00E173B5"/>
    <w:rsid w:val="00E1784B"/>
    <w:rsid w:val="00E21A40"/>
    <w:rsid w:val="00E21DC8"/>
    <w:rsid w:val="00E21ED0"/>
    <w:rsid w:val="00E21F39"/>
    <w:rsid w:val="00E220DB"/>
    <w:rsid w:val="00E224B7"/>
    <w:rsid w:val="00E242F2"/>
    <w:rsid w:val="00E24CAB"/>
    <w:rsid w:val="00E2561B"/>
    <w:rsid w:val="00E259DB"/>
    <w:rsid w:val="00E25CA7"/>
    <w:rsid w:val="00E25CCA"/>
    <w:rsid w:val="00E26231"/>
    <w:rsid w:val="00E26EE0"/>
    <w:rsid w:val="00E26EF8"/>
    <w:rsid w:val="00E27070"/>
    <w:rsid w:val="00E270E1"/>
    <w:rsid w:val="00E271B7"/>
    <w:rsid w:val="00E27D29"/>
    <w:rsid w:val="00E27D97"/>
    <w:rsid w:val="00E31B6F"/>
    <w:rsid w:val="00E31E6E"/>
    <w:rsid w:val="00E326BA"/>
    <w:rsid w:val="00E32818"/>
    <w:rsid w:val="00E33746"/>
    <w:rsid w:val="00E33B2D"/>
    <w:rsid w:val="00E3403C"/>
    <w:rsid w:val="00E34458"/>
    <w:rsid w:val="00E36704"/>
    <w:rsid w:val="00E367F9"/>
    <w:rsid w:val="00E36B5D"/>
    <w:rsid w:val="00E36C5C"/>
    <w:rsid w:val="00E3741F"/>
    <w:rsid w:val="00E40CCE"/>
    <w:rsid w:val="00E40E64"/>
    <w:rsid w:val="00E43B3A"/>
    <w:rsid w:val="00E43C18"/>
    <w:rsid w:val="00E44EE5"/>
    <w:rsid w:val="00E44FD0"/>
    <w:rsid w:val="00E455CC"/>
    <w:rsid w:val="00E460C1"/>
    <w:rsid w:val="00E46A2F"/>
    <w:rsid w:val="00E46F7B"/>
    <w:rsid w:val="00E47405"/>
    <w:rsid w:val="00E4782C"/>
    <w:rsid w:val="00E47FE3"/>
    <w:rsid w:val="00E5023B"/>
    <w:rsid w:val="00E513BD"/>
    <w:rsid w:val="00E51BC0"/>
    <w:rsid w:val="00E51FBC"/>
    <w:rsid w:val="00E52171"/>
    <w:rsid w:val="00E523FB"/>
    <w:rsid w:val="00E53641"/>
    <w:rsid w:val="00E536EE"/>
    <w:rsid w:val="00E53F32"/>
    <w:rsid w:val="00E543E4"/>
    <w:rsid w:val="00E568F4"/>
    <w:rsid w:val="00E60AA7"/>
    <w:rsid w:val="00E60C95"/>
    <w:rsid w:val="00E621C5"/>
    <w:rsid w:val="00E6275F"/>
    <w:rsid w:val="00E62937"/>
    <w:rsid w:val="00E62E31"/>
    <w:rsid w:val="00E63D7A"/>
    <w:rsid w:val="00E63E97"/>
    <w:rsid w:val="00E63F88"/>
    <w:rsid w:val="00E64323"/>
    <w:rsid w:val="00E6542E"/>
    <w:rsid w:val="00E65475"/>
    <w:rsid w:val="00E65ED2"/>
    <w:rsid w:val="00E65F48"/>
    <w:rsid w:val="00E675FC"/>
    <w:rsid w:val="00E703B5"/>
    <w:rsid w:val="00E70CBE"/>
    <w:rsid w:val="00E73A50"/>
    <w:rsid w:val="00E74378"/>
    <w:rsid w:val="00E75309"/>
    <w:rsid w:val="00E7560F"/>
    <w:rsid w:val="00E769BA"/>
    <w:rsid w:val="00E76B66"/>
    <w:rsid w:val="00E775B0"/>
    <w:rsid w:val="00E77634"/>
    <w:rsid w:val="00E77897"/>
    <w:rsid w:val="00E77E65"/>
    <w:rsid w:val="00E80A30"/>
    <w:rsid w:val="00E813E4"/>
    <w:rsid w:val="00E8162F"/>
    <w:rsid w:val="00E81BC4"/>
    <w:rsid w:val="00E82C8B"/>
    <w:rsid w:val="00E867FB"/>
    <w:rsid w:val="00E86D86"/>
    <w:rsid w:val="00E8700C"/>
    <w:rsid w:val="00E87617"/>
    <w:rsid w:val="00E87A44"/>
    <w:rsid w:val="00E90476"/>
    <w:rsid w:val="00E914A0"/>
    <w:rsid w:val="00E91536"/>
    <w:rsid w:val="00E923E2"/>
    <w:rsid w:val="00E929E4"/>
    <w:rsid w:val="00E93EFA"/>
    <w:rsid w:val="00E956EE"/>
    <w:rsid w:val="00E957D2"/>
    <w:rsid w:val="00E9644F"/>
    <w:rsid w:val="00E96658"/>
    <w:rsid w:val="00E97394"/>
    <w:rsid w:val="00EA00F9"/>
    <w:rsid w:val="00EA0AC1"/>
    <w:rsid w:val="00EA0C4F"/>
    <w:rsid w:val="00EA15DF"/>
    <w:rsid w:val="00EA17F9"/>
    <w:rsid w:val="00EA1FB5"/>
    <w:rsid w:val="00EA22D7"/>
    <w:rsid w:val="00EA288E"/>
    <w:rsid w:val="00EA30E7"/>
    <w:rsid w:val="00EA349F"/>
    <w:rsid w:val="00EA4227"/>
    <w:rsid w:val="00EA50FB"/>
    <w:rsid w:val="00EA530C"/>
    <w:rsid w:val="00EA5C45"/>
    <w:rsid w:val="00EA7AFF"/>
    <w:rsid w:val="00EB1835"/>
    <w:rsid w:val="00EB2380"/>
    <w:rsid w:val="00EB2E34"/>
    <w:rsid w:val="00EB31BC"/>
    <w:rsid w:val="00EB39D7"/>
    <w:rsid w:val="00EB41F4"/>
    <w:rsid w:val="00EB450C"/>
    <w:rsid w:val="00EB520B"/>
    <w:rsid w:val="00EB5360"/>
    <w:rsid w:val="00EB56FD"/>
    <w:rsid w:val="00EB6376"/>
    <w:rsid w:val="00EB6474"/>
    <w:rsid w:val="00EB7401"/>
    <w:rsid w:val="00EB7447"/>
    <w:rsid w:val="00EB7C0C"/>
    <w:rsid w:val="00EC01F1"/>
    <w:rsid w:val="00EC12E9"/>
    <w:rsid w:val="00EC135B"/>
    <w:rsid w:val="00EC144C"/>
    <w:rsid w:val="00EC192D"/>
    <w:rsid w:val="00EC1CF9"/>
    <w:rsid w:val="00EC1F9A"/>
    <w:rsid w:val="00EC2F64"/>
    <w:rsid w:val="00EC31B7"/>
    <w:rsid w:val="00EC56CA"/>
    <w:rsid w:val="00EC6347"/>
    <w:rsid w:val="00EC71B2"/>
    <w:rsid w:val="00EC7405"/>
    <w:rsid w:val="00EC7E04"/>
    <w:rsid w:val="00EC7E2C"/>
    <w:rsid w:val="00ED08A1"/>
    <w:rsid w:val="00ED0B08"/>
    <w:rsid w:val="00ED1152"/>
    <w:rsid w:val="00ED15E1"/>
    <w:rsid w:val="00ED2ACE"/>
    <w:rsid w:val="00ED35E8"/>
    <w:rsid w:val="00ED444F"/>
    <w:rsid w:val="00ED6F0A"/>
    <w:rsid w:val="00ED7B52"/>
    <w:rsid w:val="00EE0077"/>
    <w:rsid w:val="00EE37B7"/>
    <w:rsid w:val="00EE3E0C"/>
    <w:rsid w:val="00EE3EFA"/>
    <w:rsid w:val="00EE455E"/>
    <w:rsid w:val="00EE4A23"/>
    <w:rsid w:val="00EE4E3F"/>
    <w:rsid w:val="00EE5258"/>
    <w:rsid w:val="00EE54D4"/>
    <w:rsid w:val="00EE634E"/>
    <w:rsid w:val="00EF0661"/>
    <w:rsid w:val="00EF209D"/>
    <w:rsid w:val="00EF288B"/>
    <w:rsid w:val="00EF29DB"/>
    <w:rsid w:val="00EF3224"/>
    <w:rsid w:val="00EF374F"/>
    <w:rsid w:val="00EF37F9"/>
    <w:rsid w:val="00EF3F10"/>
    <w:rsid w:val="00EF4141"/>
    <w:rsid w:val="00EF55C0"/>
    <w:rsid w:val="00EF610A"/>
    <w:rsid w:val="00EF77D7"/>
    <w:rsid w:val="00F0085A"/>
    <w:rsid w:val="00F0118E"/>
    <w:rsid w:val="00F018DF"/>
    <w:rsid w:val="00F01C0A"/>
    <w:rsid w:val="00F01F35"/>
    <w:rsid w:val="00F03825"/>
    <w:rsid w:val="00F03AF8"/>
    <w:rsid w:val="00F03B01"/>
    <w:rsid w:val="00F0492C"/>
    <w:rsid w:val="00F04A8D"/>
    <w:rsid w:val="00F04ADE"/>
    <w:rsid w:val="00F05344"/>
    <w:rsid w:val="00F0552A"/>
    <w:rsid w:val="00F05C9A"/>
    <w:rsid w:val="00F05DD2"/>
    <w:rsid w:val="00F06203"/>
    <w:rsid w:val="00F063EF"/>
    <w:rsid w:val="00F066D2"/>
    <w:rsid w:val="00F06B13"/>
    <w:rsid w:val="00F06BB4"/>
    <w:rsid w:val="00F06D9B"/>
    <w:rsid w:val="00F07B01"/>
    <w:rsid w:val="00F11945"/>
    <w:rsid w:val="00F1249C"/>
    <w:rsid w:val="00F12691"/>
    <w:rsid w:val="00F128DB"/>
    <w:rsid w:val="00F141DA"/>
    <w:rsid w:val="00F1441D"/>
    <w:rsid w:val="00F14D45"/>
    <w:rsid w:val="00F173A8"/>
    <w:rsid w:val="00F17CA6"/>
    <w:rsid w:val="00F20083"/>
    <w:rsid w:val="00F2160D"/>
    <w:rsid w:val="00F22680"/>
    <w:rsid w:val="00F22736"/>
    <w:rsid w:val="00F22CDE"/>
    <w:rsid w:val="00F23C38"/>
    <w:rsid w:val="00F240EC"/>
    <w:rsid w:val="00F24312"/>
    <w:rsid w:val="00F2458F"/>
    <w:rsid w:val="00F2578D"/>
    <w:rsid w:val="00F25B0A"/>
    <w:rsid w:val="00F25C74"/>
    <w:rsid w:val="00F26BA8"/>
    <w:rsid w:val="00F26CF3"/>
    <w:rsid w:val="00F26E73"/>
    <w:rsid w:val="00F279E5"/>
    <w:rsid w:val="00F27DD2"/>
    <w:rsid w:val="00F27E52"/>
    <w:rsid w:val="00F27FCC"/>
    <w:rsid w:val="00F301DF"/>
    <w:rsid w:val="00F3158A"/>
    <w:rsid w:val="00F31636"/>
    <w:rsid w:val="00F3164F"/>
    <w:rsid w:val="00F31D24"/>
    <w:rsid w:val="00F33416"/>
    <w:rsid w:val="00F34C3A"/>
    <w:rsid w:val="00F35474"/>
    <w:rsid w:val="00F35581"/>
    <w:rsid w:val="00F355A7"/>
    <w:rsid w:val="00F369D0"/>
    <w:rsid w:val="00F373C5"/>
    <w:rsid w:val="00F37E7B"/>
    <w:rsid w:val="00F40020"/>
    <w:rsid w:val="00F41A37"/>
    <w:rsid w:val="00F42311"/>
    <w:rsid w:val="00F42936"/>
    <w:rsid w:val="00F4334C"/>
    <w:rsid w:val="00F437C9"/>
    <w:rsid w:val="00F43D3C"/>
    <w:rsid w:val="00F43F32"/>
    <w:rsid w:val="00F44289"/>
    <w:rsid w:val="00F45F71"/>
    <w:rsid w:val="00F467C8"/>
    <w:rsid w:val="00F46BD6"/>
    <w:rsid w:val="00F47076"/>
    <w:rsid w:val="00F47661"/>
    <w:rsid w:val="00F5029D"/>
    <w:rsid w:val="00F502F6"/>
    <w:rsid w:val="00F50ABB"/>
    <w:rsid w:val="00F51871"/>
    <w:rsid w:val="00F519C6"/>
    <w:rsid w:val="00F51AF7"/>
    <w:rsid w:val="00F5208E"/>
    <w:rsid w:val="00F52AA2"/>
    <w:rsid w:val="00F52B2A"/>
    <w:rsid w:val="00F52E34"/>
    <w:rsid w:val="00F52FCD"/>
    <w:rsid w:val="00F538F8"/>
    <w:rsid w:val="00F539DB"/>
    <w:rsid w:val="00F53B20"/>
    <w:rsid w:val="00F545D3"/>
    <w:rsid w:val="00F563C6"/>
    <w:rsid w:val="00F564E1"/>
    <w:rsid w:val="00F56744"/>
    <w:rsid w:val="00F575CD"/>
    <w:rsid w:val="00F57C40"/>
    <w:rsid w:val="00F60123"/>
    <w:rsid w:val="00F602C1"/>
    <w:rsid w:val="00F60520"/>
    <w:rsid w:val="00F6085C"/>
    <w:rsid w:val="00F61D10"/>
    <w:rsid w:val="00F6257D"/>
    <w:rsid w:val="00F64E9C"/>
    <w:rsid w:val="00F66554"/>
    <w:rsid w:val="00F669BF"/>
    <w:rsid w:val="00F67CB4"/>
    <w:rsid w:val="00F70615"/>
    <w:rsid w:val="00F70EA4"/>
    <w:rsid w:val="00F7117D"/>
    <w:rsid w:val="00F717BE"/>
    <w:rsid w:val="00F72034"/>
    <w:rsid w:val="00F733CB"/>
    <w:rsid w:val="00F737E4"/>
    <w:rsid w:val="00F73B42"/>
    <w:rsid w:val="00F74B34"/>
    <w:rsid w:val="00F75213"/>
    <w:rsid w:val="00F76D91"/>
    <w:rsid w:val="00F77257"/>
    <w:rsid w:val="00F80F5F"/>
    <w:rsid w:val="00F815CB"/>
    <w:rsid w:val="00F81FE1"/>
    <w:rsid w:val="00F8296A"/>
    <w:rsid w:val="00F82D2D"/>
    <w:rsid w:val="00F82DEA"/>
    <w:rsid w:val="00F83357"/>
    <w:rsid w:val="00F83B40"/>
    <w:rsid w:val="00F8423D"/>
    <w:rsid w:val="00F8550B"/>
    <w:rsid w:val="00F85E21"/>
    <w:rsid w:val="00F864C0"/>
    <w:rsid w:val="00F87554"/>
    <w:rsid w:val="00F87EE0"/>
    <w:rsid w:val="00F904F0"/>
    <w:rsid w:val="00F91646"/>
    <w:rsid w:val="00F9171D"/>
    <w:rsid w:val="00F91CD0"/>
    <w:rsid w:val="00F921A6"/>
    <w:rsid w:val="00F9251D"/>
    <w:rsid w:val="00F926A1"/>
    <w:rsid w:val="00F92DDA"/>
    <w:rsid w:val="00F93C26"/>
    <w:rsid w:val="00F95CCD"/>
    <w:rsid w:val="00F95F52"/>
    <w:rsid w:val="00FA0108"/>
    <w:rsid w:val="00FA1090"/>
    <w:rsid w:val="00FA15B0"/>
    <w:rsid w:val="00FA2623"/>
    <w:rsid w:val="00FA27DE"/>
    <w:rsid w:val="00FA384C"/>
    <w:rsid w:val="00FA38BA"/>
    <w:rsid w:val="00FA391C"/>
    <w:rsid w:val="00FA4E1F"/>
    <w:rsid w:val="00FA60BC"/>
    <w:rsid w:val="00FB1420"/>
    <w:rsid w:val="00FB14C6"/>
    <w:rsid w:val="00FB3BDB"/>
    <w:rsid w:val="00FB4645"/>
    <w:rsid w:val="00FB4C2E"/>
    <w:rsid w:val="00FB5363"/>
    <w:rsid w:val="00FB5DE6"/>
    <w:rsid w:val="00FB784A"/>
    <w:rsid w:val="00FC0355"/>
    <w:rsid w:val="00FC0546"/>
    <w:rsid w:val="00FC06C7"/>
    <w:rsid w:val="00FC2937"/>
    <w:rsid w:val="00FC4554"/>
    <w:rsid w:val="00FC5259"/>
    <w:rsid w:val="00FC5943"/>
    <w:rsid w:val="00FC5A9B"/>
    <w:rsid w:val="00FD1A47"/>
    <w:rsid w:val="00FD2172"/>
    <w:rsid w:val="00FD2CF3"/>
    <w:rsid w:val="00FD3952"/>
    <w:rsid w:val="00FD4C47"/>
    <w:rsid w:val="00FD5CA3"/>
    <w:rsid w:val="00FD654C"/>
    <w:rsid w:val="00FD7163"/>
    <w:rsid w:val="00FD7FB8"/>
    <w:rsid w:val="00FE08C3"/>
    <w:rsid w:val="00FE17A5"/>
    <w:rsid w:val="00FE2128"/>
    <w:rsid w:val="00FE25AD"/>
    <w:rsid w:val="00FE300D"/>
    <w:rsid w:val="00FE4523"/>
    <w:rsid w:val="00FE5C64"/>
    <w:rsid w:val="00FE6523"/>
    <w:rsid w:val="00FE7545"/>
    <w:rsid w:val="00FE7E15"/>
    <w:rsid w:val="00FF079B"/>
    <w:rsid w:val="00FF14D8"/>
    <w:rsid w:val="00FF1B25"/>
    <w:rsid w:val="00FF1B7E"/>
    <w:rsid w:val="00FF21B0"/>
    <w:rsid w:val="00FF304E"/>
    <w:rsid w:val="00FF3987"/>
    <w:rsid w:val="00FF44A6"/>
    <w:rsid w:val="00FF4809"/>
    <w:rsid w:val="00FF4AC0"/>
    <w:rsid w:val="00FF5ACA"/>
    <w:rsid w:val="00FF5E81"/>
    <w:rsid w:val="00FF5F4F"/>
    <w:rsid w:val="00FF68DB"/>
    <w:rsid w:val="00FF708F"/>
    <w:rsid w:val="00FF711D"/>
    <w:rsid w:val="00FF7F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5CF7"/>
  <w15:chartTrackingRefBased/>
  <w15:docId w15:val="{76104FCE-3F7A-4324-BCA7-81B9BE9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E"/>
  </w:style>
  <w:style w:type="paragraph" w:styleId="Heading1">
    <w:name w:val="heading 1"/>
    <w:basedOn w:val="Normal"/>
    <w:next w:val="Normal"/>
    <w:link w:val="Heading1Char"/>
    <w:uiPriority w:val="9"/>
    <w:qFormat/>
    <w:rsid w:val="00270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BA0"/>
    <w:pPr>
      <w:ind w:left="720"/>
      <w:contextualSpacing/>
    </w:pPr>
  </w:style>
  <w:style w:type="paragraph" w:styleId="Header">
    <w:name w:val="header"/>
    <w:basedOn w:val="Normal"/>
    <w:link w:val="HeaderChar"/>
    <w:uiPriority w:val="99"/>
    <w:unhideWhenUsed/>
    <w:rsid w:val="0085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1E"/>
  </w:style>
  <w:style w:type="paragraph" w:styleId="Footer">
    <w:name w:val="footer"/>
    <w:basedOn w:val="Normal"/>
    <w:link w:val="FooterChar"/>
    <w:uiPriority w:val="99"/>
    <w:unhideWhenUsed/>
    <w:rsid w:val="0085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1E"/>
  </w:style>
  <w:style w:type="character" w:customStyle="1" w:styleId="ui-provider">
    <w:name w:val="ui-provider"/>
    <w:basedOn w:val="DefaultParagraphFont"/>
    <w:rsid w:val="00A13C60"/>
  </w:style>
  <w:style w:type="character" w:styleId="Hyperlink">
    <w:name w:val="Hyperlink"/>
    <w:basedOn w:val="DefaultParagraphFont"/>
    <w:uiPriority w:val="99"/>
    <w:unhideWhenUsed/>
    <w:rsid w:val="00A13C60"/>
    <w:rPr>
      <w:color w:val="0000FF"/>
      <w:u w:val="single"/>
    </w:rPr>
  </w:style>
  <w:style w:type="character" w:styleId="UnresolvedMention">
    <w:name w:val="Unresolved Mention"/>
    <w:basedOn w:val="DefaultParagraphFont"/>
    <w:uiPriority w:val="99"/>
    <w:semiHidden/>
    <w:unhideWhenUsed/>
    <w:rsid w:val="00342CB3"/>
    <w:rPr>
      <w:color w:val="605E5C"/>
      <w:shd w:val="clear" w:color="auto" w:fill="E1DFDD"/>
    </w:rPr>
  </w:style>
  <w:style w:type="character" w:customStyle="1" w:styleId="Heading1Char">
    <w:name w:val="Heading 1 Char"/>
    <w:basedOn w:val="DefaultParagraphFont"/>
    <w:link w:val="Heading1"/>
    <w:uiPriority w:val="9"/>
    <w:rsid w:val="00270A6F"/>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9A1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A15FD"/>
    <w:rPr>
      <w:rFonts w:ascii="Segoe UI" w:hAnsi="Segoe UI" w:cs="Segoe UI" w:hint="default"/>
      <w:sz w:val="18"/>
      <w:szCs w:val="18"/>
    </w:rPr>
  </w:style>
  <w:style w:type="character" w:customStyle="1" w:styleId="normaltextrun">
    <w:name w:val="normaltextrun"/>
    <w:basedOn w:val="DefaultParagraphFont"/>
    <w:rsid w:val="00DA4038"/>
  </w:style>
  <w:style w:type="character" w:customStyle="1" w:styleId="eop">
    <w:name w:val="eop"/>
    <w:basedOn w:val="DefaultParagraphFont"/>
    <w:rsid w:val="00DA4038"/>
  </w:style>
  <w:style w:type="character" w:styleId="CommentReference">
    <w:name w:val="annotation reference"/>
    <w:basedOn w:val="DefaultParagraphFont"/>
    <w:uiPriority w:val="99"/>
    <w:semiHidden/>
    <w:unhideWhenUsed/>
    <w:rsid w:val="003551FA"/>
    <w:rPr>
      <w:sz w:val="16"/>
      <w:szCs w:val="16"/>
    </w:rPr>
  </w:style>
  <w:style w:type="paragraph" w:styleId="CommentText">
    <w:name w:val="annotation text"/>
    <w:basedOn w:val="Normal"/>
    <w:link w:val="CommentTextChar"/>
    <w:uiPriority w:val="99"/>
    <w:unhideWhenUsed/>
    <w:rsid w:val="003551FA"/>
    <w:pPr>
      <w:spacing w:line="240" w:lineRule="auto"/>
    </w:pPr>
    <w:rPr>
      <w:sz w:val="20"/>
      <w:szCs w:val="20"/>
    </w:rPr>
  </w:style>
  <w:style w:type="character" w:customStyle="1" w:styleId="CommentTextChar">
    <w:name w:val="Comment Text Char"/>
    <w:basedOn w:val="DefaultParagraphFont"/>
    <w:link w:val="CommentText"/>
    <w:uiPriority w:val="99"/>
    <w:rsid w:val="003551FA"/>
    <w:rPr>
      <w:sz w:val="20"/>
      <w:szCs w:val="20"/>
    </w:rPr>
  </w:style>
  <w:style w:type="paragraph" w:styleId="CommentSubject">
    <w:name w:val="annotation subject"/>
    <w:basedOn w:val="CommentText"/>
    <w:next w:val="CommentText"/>
    <w:link w:val="CommentSubjectChar"/>
    <w:uiPriority w:val="99"/>
    <w:semiHidden/>
    <w:unhideWhenUsed/>
    <w:rsid w:val="003551FA"/>
    <w:rPr>
      <w:b/>
      <w:bCs/>
    </w:rPr>
  </w:style>
  <w:style w:type="character" w:customStyle="1" w:styleId="CommentSubjectChar">
    <w:name w:val="Comment Subject Char"/>
    <w:basedOn w:val="CommentTextChar"/>
    <w:link w:val="CommentSubject"/>
    <w:uiPriority w:val="99"/>
    <w:semiHidden/>
    <w:rsid w:val="003551FA"/>
    <w:rPr>
      <w:b/>
      <w:bCs/>
      <w:sz w:val="20"/>
      <w:szCs w:val="20"/>
    </w:rPr>
  </w:style>
  <w:style w:type="character" w:styleId="FollowedHyperlink">
    <w:name w:val="FollowedHyperlink"/>
    <w:basedOn w:val="DefaultParagraphFont"/>
    <w:uiPriority w:val="99"/>
    <w:semiHidden/>
    <w:unhideWhenUsed/>
    <w:rsid w:val="005620C3"/>
    <w:rPr>
      <w:color w:val="954F72" w:themeColor="followedHyperlink"/>
      <w:u w:val="single"/>
    </w:rPr>
  </w:style>
  <w:style w:type="paragraph" w:styleId="NormalWeb">
    <w:name w:val="Normal (Web)"/>
    <w:basedOn w:val="Normal"/>
    <w:uiPriority w:val="99"/>
    <w:semiHidden/>
    <w:unhideWhenUsed/>
    <w:rsid w:val="0073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1763">
      <w:bodyDiv w:val="1"/>
      <w:marLeft w:val="0"/>
      <w:marRight w:val="0"/>
      <w:marTop w:val="0"/>
      <w:marBottom w:val="0"/>
      <w:divBdr>
        <w:top w:val="none" w:sz="0" w:space="0" w:color="auto"/>
        <w:left w:val="none" w:sz="0" w:space="0" w:color="auto"/>
        <w:bottom w:val="none" w:sz="0" w:space="0" w:color="auto"/>
        <w:right w:val="none" w:sz="0" w:space="0" w:color="auto"/>
      </w:divBdr>
    </w:div>
    <w:div w:id="898977948">
      <w:bodyDiv w:val="1"/>
      <w:marLeft w:val="0"/>
      <w:marRight w:val="0"/>
      <w:marTop w:val="0"/>
      <w:marBottom w:val="0"/>
      <w:divBdr>
        <w:top w:val="none" w:sz="0" w:space="0" w:color="auto"/>
        <w:left w:val="none" w:sz="0" w:space="0" w:color="auto"/>
        <w:bottom w:val="none" w:sz="0" w:space="0" w:color="auto"/>
        <w:right w:val="none" w:sz="0" w:space="0" w:color="auto"/>
      </w:divBdr>
    </w:div>
    <w:div w:id="1323314115">
      <w:bodyDiv w:val="1"/>
      <w:marLeft w:val="0"/>
      <w:marRight w:val="0"/>
      <w:marTop w:val="0"/>
      <w:marBottom w:val="0"/>
      <w:divBdr>
        <w:top w:val="none" w:sz="0" w:space="0" w:color="auto"/>
        <w:left w:val="none" w:sz="0" w:space="0" w:color="auto"/>
        <w:bottom w:val="none" w:sz="0" w:space="0" w:color="auto"/>
        <w:right w:val="none" w:sz="0" w:space="0" w:color="auto"/>
      </w:divBdr>
    </w:div>
    <w:div w:id="18602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9F841054394D458497B9423D76E380" ma:contentTypeVersion="5" ma:contentTypeDescription="Create a new document." ma:contentTypeScope="" ma:versionID="224c20749d09794fd789d9d67d6bf2b9">
  <xsd:schema xmlns:xsd="http://www.w3.org/2001/XMLSchema" xmlns:xs="http://www.w3.org/2001/XMLSchema" xmlns:p="http://schemas.microsoft.com/office/2006/metadata/properties" xmlns:ns2="aa45c233-2399-4db7-8383-ee96eb0bb5c5" targetNamespace="http://schemas.microsoft.com/office/2006/metadata/properties" ma:root="true" ma:fieldsID="d52edb005c9d3205267f82dc66bc789f" ns2:_="">
    <xsd:import namespace="aa45c233-2399-4db7-8383-ee96eb0bb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5c233-2399-4db7-8383-ee96eb0bb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A5210-762C-42EA-8712-BAB566632107}">
  <ds:schemaRefs>
    <ds:schemaRef ds:uri="http://schemas.openxmlformats.org/officeDocument/2006/bibliography"/>
  </ds:schemaRefs>
</ds:datastoreItem>
</file>

<file path=customXml/itemProps2.xml><?xml version="1.0" encoding="utf-8"?>
<ds:datastoreItem xmlns:ds="http://schemas.openxmlformats.org/officeDocument/2006/customXml" ds:itemID="{64069DF1-7843-4D88-87CF-5DE43902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5c233-2399-4db7-8383-ee96eb0bb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D8529-2568-4B17-870F-5A1D985B33BA}">
  <ds:schemaRefs>
    <ds:schemaRef ds:uri="http://schemas.microsoft.com/sharepoint/v3/contenttype/forms"/>
  </ds:schemaRefs>
</ds:datastoreItem>
</file>

<file path=customXml/itemProps4.xml><?xml version="1.0" encoding="utf-8"?>
<ds:datastoreItem xmlns:ds="http://schemas.openxmlformats.org/officeDocument/2006/customXml" ds:itemID="{FD2FED61-680B-4C31-8629-558840993FB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3</cp:revision>
  <cp:lastPrinted>2024-11-27T13:01:00Z</cp:lastPrinted>
  <dcterms:created xsi:type="dcterms:W3CDTF">2024-11-27T13:01:00Z</dcterms:created>
  <dcterms:modified xsi:type="dcterms:W3CDTF">2024-11-27T13:01:00Z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0x0101006A9F841054394D458497B9423D76E380</vt:lpwstr>
  </property>
</Properties>
</file>