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6062" w14:textId="070F7FDA" w:rsidR="00FB15EC" w:rsidRPr="000D781D" w:rsidRDefault="00FB15EC" w:rsidP="00FB15EC">
      <w:pPr>
        <w:spacing w:after="0" w:line="240" w:lineRule="auto"/>
        <w:rPr>
          <w:rFonts w:cstheme="minorHAnsi"/>
          <w:b/>
          <w:bCs/>
        </w:rPr>
      </w:pPr>
      <w:r w:rsidRPr="000D781D">
        <w:rPr>
          <w:rFonts w:cstheme="minorHAnsi"/>
          <w:b/>
          <w:bCs/>
        </w:rPr>
        <w:t xml:space="preserve">Notes of the ACIEM STB Meeting held at 11:30 on Friday </w:t>
      </w:r>
      <w:r>
        <w:rPr>
          <w:rFonts w:cstheme="minorHAnsi"/>
          <w:b/>
          <w:bCs/>
        </w:rPr>
        <w:t xml:space="preserve">on </w:t>
      </w:r>
      <w:r w:rsidR="00B85FE0">
        <w:rPr>
          <w:rFonts w:cstheme="minorHAnsi"/>
          <w:b/>
          <w:bCs/>
        </w:rPr>
        <w:t>15</w:t>
      </w:r>
      <w:r w:rsidR="00B85FE0" w:rsidRPr="00B85FE0">
        <w:rPr>
          <w:rFonts w:cstheme="minorHAnsi"/>
          <w:b/>
          <w:bCs/>
          <w:vertAlign w:val="superscript"/>
        </w:rPr>
        <w:t>th</w:t>
      </w:r>
      <w:r w:rsidR="00B85FE0">
        <w:rPr>
          <w:rFonts w:cstheme="minorHAnsi"/>
          <w:b/>
          <w:bCs/>
        </w:rPr>
        <w:t xml:space="preserve"> September 2023 </w:t>
      </w:r>
      <w:r w:rsidRPr="000D781D">
        <w:rPr>
          <w:rFonts w:cstheme="minorHAnsi"/>
          <w:b/>
          <w:bCs/>
        </w:rPr>
        <w:t>via Teams</w:t>
      </w:r>
    </w:p>
    <w:p w14:paraId="58E746E6" w14:textId="77777777" w:rsidR="00FB15EC" w:rsidRDefault="00FB15EC" w:rsidP="00FB15EC">
      <w:pPr>
        <w:jc w:val="both"/>
        <w:rPr>
          <w:rFonts w:cstheme="minorHAnsi"/>
          <w:b/>
          <w:bCs/>
        </w:rPr>
      </w:pPr>
    </w:p>
    <w:p w14:paraId="65D085D4" w14:textId="1D34CD53" w:rsidR="0053783B" w:rsidRPr="002C7550" w:rsidRDefault="00FB15EC" w:rsidP="002C7550">
      <w:pPr>
        <w:jc w:val="both"/>
        <w:rPr>
          <w:rFonts w:cstheme="minorHAnsi"/>
        </w:rPr>
      </w:pPr>
      <w:r w:rsidRPr="002C7550">
        <w:rPr>
          <w:rFonts w:cstheme="minorHAnsi"/>
          <w:b/>
          <w:bCs/>
        </w:rPr>
        <w:t>Present:</w:t>
      </w:r>
      <w:r w:rsidRPr="002C7550">
        <w:rPr>
          <w:rFonts w:cstheme="minorHAnsi"/>
        </w:rPr>
        <w:t xml:space="preserve"> </w:t>
      </w:r>
      <w:r w:rsidR="00F91F7C">
        <w:rPr>
          <w:rFonts w:cstheme="minorHAnsi"/>
        </w:rPr>
        <w:t>Russell Duncan [Chair</w:t>
      </w:r>
      <w:r w:rsidR="001F5AB3">
        <w:rPr>
          <w:rFonts w:cstheme="minorHAnsi"/>
        </w:rPr>
        <w:t>]</w:t>
      </w:r>
      <w:r w:rsidR="00F91F7C">
        <w:rPr>
          <w:rFonts w:cstheme="minorHAnsi"/>
        </w:rPr>
        <w:t xml:space="preserve">, </w:t>
      </w:r>
      <w:r w:rsidR="00A77898" w:rsidRPr="002C7550">
        <w:rPr>
          <w:rFonts w:cstheme="minorHAnsi"/>
        </w:rPr>
        <w:t xml:space="preserve">Russell Allan (RA), </w:t>
      </w:r>
      <w:r w:rsidR="00021765" w:rsidRPr="002C7550">
        <w:rPr>
          <w:rFonts w:cstheme="minorHAnsi"/>
        </w:rPr>
        <w:t xml:space="preserve">Laura Armstrong (LA), </w:t>
      </w:r>
      <w:r w:rsidR="00DD580C" w:rsidRPr="002C7550">
        <w:rPr>
          <w:rFonts w:cstheme="minorHAnsi"/>
        </w:rPr>
        <w:t>Bianca E</w:t>
      </w:r>
      <w:r w:rsidR="006B2686" w:rsidRPr="002C7550">
        <w:rPr>
          <w:rFonts w:cstheme="minorHAnsi"/>
        </w:rPr>
        <w:t xml:space="preserve">btehadj (BE), </w:t>
      </w:r>
      <w:r w:rsidR="00041CBC" w:rsidRPr="002C7550">
        <w:rPr>
          <w:rFonts w:cstheme="minorHAnsi"/>
        </w:rPr>
        <w:t xml:space="preserve">Simon Edgar (SE), </w:t>
      </w:r>
      <w:r w:rsidRPr="002C7550">
        <w:rPr>
          <w:rFonts w:eastAsia="Times New Roman"/>
        </w:rPr>
        <w:t xml:space="preserve">Kathleen Forsyth (KF), </w:t>
      </w:r>
      <w:r w:rsidRPr="002C7550">
        <w:rPr>
          <w:rFonts w:cstheme="minorHAnsi"/>
        </w:rPr>
        <w:t>Stephen Friar (SF),</w:t>
      </w:r>
      <w:r w:rsidRPr="002C7550">
        <w:rPr>
          <w:rFonts w:eastAsia="Times New Roman"/>
        </w:rPr>
        <w:t xml:space="preserve"> </w:t>
      </w:r>
      <w:r w:rsidRPr="002C7550">
        <w:rPr>
          <w:rFonts w:cstheme="minorHAnsi"/>
        </w:rPr>
        <w:t xml:space="preserve">Adam Hill (AH), </w:t>
      </w:r>
      <w:r w:rsidR="00D464EA" w:rsidRPr="002C7550">
        <w:rPr>
          <w:rFonts w:cstheme="minorHAnsi"/>
        </w:rPr>
        <w:t xml:space="preserve">Angela Jenkins (AJ), </w:t>
      </w:r>
      <w:r w:rsidR="00171F77" w:rsidRPr="002C7550">
        <w:rPr>
          <w:rFonts w:cstheme="minorHAnsi"/>
        </w:rPr>
        <w:t xml:space="preserve">Judith Joss (JJ), </w:t>
      </w:r>
      <w:r w:rsidR="00660B96" w:rsidRPr="002C7550">
        <w:rPr>
          <w:rFonts w:cstheme="minorHAnsi"/>
        </w:rPr>
        <w:t>Ca</w:t>
      </w:r>
      <w:r w:rsidR="004C5EE3">
        <w:rPr>
          <w:rFonts w:cstheme="minorHAnsi"/>
        </w:rPr>
        <w:t xml:space="preserve">lum </w:t>
      </w:r>
      <w:r w:rsidR="00660B96" w:rsidRPr="002C7550">
        <w:rPr>
          <w:rFonts w:cstheme="minorHAnsi"/>
        </w:rPr>
        <w:t>MacDonald (</w:t>
      </w:r>
      <w:proofErr w:type="spellStart"/>
      <w:r w:rsidR="00610E1A" w:rsidRPr="002C7550">
        <w:rPr>
          <w:rFonts w:cstheme="minorHAnsi"/>
        </w:rPr>
        <w:t>CMc</w:t>
      </w:r>
      <w:r w:rsidR="00BF38BF">
        <w:rPr>
          <w:rFonts w:cstheme="minorHAnsi"/>
        </w:rPr>
        <w:t>D</w:t>
      </w:r>
      <w:proofErr w:type="spellEnd"/>
      <w:r w:rsidR="00660B96" w:rsidRPr="002C7550">
        <w:rPr>
          <w:rFonts w:cstheme="minorHAnsi"/>
        </w:rPr>
        <w:t xml:space="preserve">), </w:t>
      </w:r>
      <w:r w:rsidR="006167A6" w:rsidRPr="002C7550">
        <w:rPr>
          <w:rFonts w:cstheme="minorHAnsi"/>
        </w:rPr>
        <w:t>Kathy McDowell (</w:t>
      </w:r>
      <w:proofErr w:type="spellStart"/>
      <w:r w:rsidR="006167A6" w:rsidRPr="002C7550">
        <w:rPr>
          <w:rFonts w:cstheme="minorHAnsi"/>
        </w:rPr>
        <w:t>K</w:t>
      </w:r>
      <w:r w:rsidR="00030464" w:rsidRPr="002C7550">
        <w:rPr>
          <w:rFonts w:cstheme="minorHAnsi"/>
        </w:rPr>
        <w:t>McD</w:t>
      </w:r>
      <w:proofErr w:type="spellEnd"/>
      <w:r w:rsidR="00030464" w:rsidRPr="002C7550">
        <w:rPr>
          <w:rFonts w:cstheme="minorHAnsi"/>
        </w:rPr>
        <w:t xml:space="preserve">), </w:t>
      </w:r>
      <w:r w:rsidRPr="002C7550">
        <w:rPr>
          <w:rFonts w:cstheme="minorHAnsi"/>
        </w:rPr>
        <w:t>Jen McKenzie (JMcK),</w:t>
      </w:r>
      <w:r w:rsidRPr="002C7550">
        <w:rPr>
          <w:rFonts w:cstheme="minorHAnsi"/>
          <w:b/>
          <w:bCs/>
        </w:rPr>
        <w:t xml:space="preserve"> </w:t>
      </w:r>
      <w:r w:rsidRPr="002C7550">
        <w:rPr>
          <w:rFonts w:eastAsia="Times New Roman"/>
        </w:rPr>
        <w:t>Cieran McKiernan (</w:t>
      </w:r>
      <w:proofErr w:type="spellStart"/>
      <w:r w:rsidRPr="002C7550">
        <w:rPr>
          <w:rFonts w:eastAsia="Times New Roman"/>
        </w:rPr>
        <w:t>CMcK</w:t>
      </w:r>
      <w:proofErr w:type="spellEnd"/>
      <w:r w:rsidRPr="002C7550">
        <w:rPr>
          <w:rFonts w:eastAsia="Times New Roman"/>
        </w:rPr>
        <w:t>),</w:t>
      </w:r>
      <w:r w:rsidRPr="002C7550">
        <w:rPr>
          <w:rFonts w:cstheme="minorHAnsi"/>
        </w:rPr>
        <w:t xml:space="preserve">Yazan Masannat (YM), </w:t>
      </w:r>
      <w:r w:rsidR="0070663E" w:rsidRPr="002C7550">
        <w:rPr>
          <w:rFonts w:eastAsia="Times New Roman"/>
        </w:rPr>
        <w:t xml:space="preserve">Graeme McAlpine (GMcA), </w:t>
      </w:r>
      <w:r w:rsidRPr="002C7550">
        <w:rPr>
          <w:rFonts w:cstheme="minorHAnsi"/>
        </w:rPr>
        <w:t>Jonathan McGhie (</w:t>
      </w:r>
      <w:proofErr w:type="spellStart"/>
      <w:r w:rsidRPr="002C7550">
        <w:rPr>
          <w:rFonts w:cstheme="minorHAnsi"/>
        </w:rPr>
        <w:t>JMcG</w:t>
      </w:r>
      <w:proofErr w:type="spellEnd"/>
      <w:r w:rsidRPr="002C7550">
        <w:rPr>
          <w:rFonts w:cstheme="minorHAnsi"/>
        </w:rPr>
        <w:t>),</w:t>
      </w:r>
      <w:r w:rsidR="00FA1015">
        <w:rPr>
          <w:rFonts w:cstheme="minorHAnsi"/>
        </w:rPr>
        <w:t xml:space="preserve"> </w:t>
      </w:r>
      <w:r w:rsidRPr="002C7550">
        <w:rPr>
          <w:rFonts w:eastAsia="Times New Roman"/>
        </w:rPr>
        <w:t>Laura McGregor (</w:t>
      </w:r>
      <w:proofErr w:type="spellStart"/>
      <w:r w:rsidRPr="002C7550">
        <w:rPr>
          <w:rFonts w:eastAsia="Times New Roman"/>
        </w:rPr>
        <w:t>LMcG</w:t>
      </w:r>
      <w:proofErr w:type="spellEnd"/>
      <w:r w:rsidRPr="002C7550">
        <w:rPr>
          <w:rFonts w:eastAsia="Times New Roman"/>
        </w:rPr>
        <w:t>),</w:t>
      </w:r>
      <w:r w:rsidRPr="002C7550">
        <w:rPr>
          <w:rFonts w:cstheme="minorHAnsi"/>
        </w:rPr>
        <w:t xml:space="preserve"> Catriona McNeil (CMcN), </w:t>
      </w:r>
      <w:r w:rsidRPr="002C7550">
        <w:rPr>
          <w:rFonts w:eastAsia="Times New Roman"/>
        </w:rPr>
        <w:t xml:space="preserve">Jeremy Morton (JM), </w:t>
      </w:r>
      <w:r w:rsidR="0070663E" w:rsidRPr="002C7550">
        <w:rPr>
          <w:rFonts w:cstheme="minorHAnsi"/>
        </w:rPr>
        <w:t>Joy Miller (JM),</w:t>
      </w:r>
      <w:r w:rsidR="003A4BB0">
        <w:rPr>
          <w:rFonts w:cstheme="minorHAnsi"/>
        </w:rPr>
        <w:t xml:space="preserve"> </w:t>
      </w:r>
      <w:r w:rsidR="0070663E" w:rsidRPr="002C7550">
        <w:rPr>
          <w:rFonts w:eastAsia="Times New Roman"/>
        </w:rPr>
        <w:t>Alistair Murray (AM),</w:t>
      </w:r>
      <w:r w:rsidR="00FA1015">
        <w:rPr>
          <w:rFonts w:eastAsia="Times New Roman"/>
        </w:rPr>
        <w:t xml:space="preserve"> </w:t>
      </w:r>
      <w:r w:rsidR="002C7861" w:rsidRPr="002C7550">
        <w:rPr>
          <w:rFonts w:eastAsia="Times New Roman"/>
        </w:rPr>
        <w:t xml:space="preserve">Colin Munro (CM), </w:t>
      </w:r>
      <w:r w:rsidRPr="002C7550">
        <w:rPr>
          <w:rFonts w:cstheme="minorHAnsi"/>
        </w:rPr>
        <w:t xml:space="preserve">Andrew Paterson (AP), </w:t>
      </w:r>
      <w:r w:rsidRPr="002C7550">
        <w:rPr>
          <w:rFonts w:eastAsia="Times New Roman"/>
        </w:rPr>
        <w:t xml:space="preserve">Gary Rodgers (GR), </w:t>
      </w:r>
      <w:r w:rsidR="00DD580C" w:rsidRPr="002C7550">
        <w:rPr>
          <w:rFonts w:eastAsia="Times New Roman"/>
        </w:rPr>
        <w:t xml:space="preserve">Ben Slater (BS), </w:t>
      </w:r>
      <w:r w:rsidRPr="002C7550">
        <w:rPr>
          <w:rFonts w:cstheme="minorHAnsi"/>
        </w:rPr>
        <w:t>Stewart Teece (ST)</w:t>
      </w:r>
      <w:r w:rsidR="00BE288F">
        <w:rPr>
          <w:rFonts w:cstheme="minorHAnsi"/>
        </w:rPr>
        <w:t xml:space="preserve">, </w:t>
      </w:r>
      <w:r w:rsidRPr="002C7550">
        <w:rPr>
          <w:rFonts w:cstheme="minorHAnsi"/>
        </w:rPr>
        <w:t>Cameron Weir</w:t>
      </w:r>
      <w:r w:rsidRPr="002C7550">
        <w:rPr>
          <w:rFonts w:cstheme="minorHAnsi"/>
          <w:b/>
          <w:bCs/>
        </w:rPr>
        <w:t xml:space="preserve"> </w:t>
      </w:r>
      <w:r w:rsidRPr="002C7550">
        <w:rPr>
          <w:rFonts w:cstheme="minorHAnsi"/>
        </w:rPr>
        <w:t>(CW)</w:t>
      </w:r>
      <w:r w:rsidR="00BE288F">
        <w:rPr>
          <w:rFonts w:cstheme="minorHAnsi"/>
        </w:rPr>
        <w:t xml:space="preserve"> &amp;</w:t>
      </w:r>
      <w:r w:rsidR="00BE288F" w:rsidRPr="00BE288F">
        <w:rPr>
          <w:rFonts w:cstheme="minorHAnsi"/>
        </w:rPr>
        <w:t xml:space="preserve"> </w:t>
      </w:r>
      <w:r w:rsidR="00BE288F" w:rsidRPr="00106B51">
        <w:rPr>
          <w:rFonts w:cstheme="minorHAnsi"/>
        </w:rPr>
        <w:t>Neil Young (NY)</w:t>
      </w:r>
    </w:p>
    <w:p w14:paraId="3C5AE35B" w14:textId="1C9D98C4" w:rsidR="00944D17" w:rsidRPr="002C7550" w:rsidRDefault="002C7550" w:rsidP="00FB15EC">
      <w:pPr>
        <w:jc w:val="both"/>
        <w:rPr>
          <w:rFonts w:cstheme="minorHAnsi"/>
        </w:rPr>
      </w:pPr>
      <w:r w:rsidRPr="00106B51">
        <w:rPr>
          <w:rFonts w:cstheme="minorHAnsi"/>
          <w:b/>
          <w:bCs/>
        </w:rPr>
        <w:t>Apologies:</w:t>
      </w:r>
      <w:r>
        <w:rPr>
          <w:rFonts w:cstheme="minorHAnsi"/>
        </w:rPr>
        <w:t xml:space="preserve"> </w:t>
      </w:r>
      <w:r w:rsidR="0053783B">
        <w:rPr>
          <w:rFonts w:cstheme="minorHAnsi"/>
        </w:rPr>
        <w:t>Shabbir Ahmed (SA),</w:t>
      </w:r>
      <w:r w:rsidR="00963231">
        <w:rPr>
          <w:rFonts w:cstheme="minorHAnsi"/>
        </w:rPr>
        <w:t xml:space="preserve"> </w:t>
      </w:r>
      <w:r w:rsidR="0053783B">
        <w:rPr>
          <w:rFonts w:cstheme="minorHAnsi"/>
        </w:rPr>
        <w:t>Andrea Baker (AB),</w:t>
      </w:r>
      <w:r w:rsidR="00963231">
        <w:rPr>
          <w:rFonts w:cstheme="minorHAnsi"/>
        </w:rPr>
        <w:t xml:space="preserve"> </w:t>
      </w:r>
      <w:r w:rsidR="0053783B">
        <w:rPr>
          <w:rFonts w:cstheme="minorHAnsi"/>
        </w:rPr>
        <w:t xml:space="preserve">Kirsteen Brown (KB), </w:t>
      </w:r>
      <w:r w:rsidR="0053783B" w:rsidRPr="00106B51">
        <w:rPr>
          <w:rFonts w:cstheme="minorHAnsi"/>
        </w:rPr>
        <w:t>Jenna Church (JC),</w:t>
      </w:r>
      <w:r w:rsidR="00576272">
        <w:rPr>
          <w:rFonts w:cstheme="minorHAnsi"/>
        </w:rPr>
        <w:t xml:space="preserve"> </w:t>
      </w:r>
      <w:r w:rsidR="0053783B" w:rsidRPr="00F47B6F">
        <w:rPr>
          <w:rFonts w:cstheme="minorHAnsi"/>
        </w:rPr>
        <w:t>David Connor (DC),</w:t>
      </w:r>
      <w:r w:rsidR="00BD32C9">
        <w:rPr>
          <w:rFonts w:cstheme="minorHAnsi"/>
        </w:rPr>
        <w:t xml:space="preserve"> </w:t>
      </w:r>
      <w:r w:rsidR="0053783B" w:rsidRPr="00034798">
        <w:rPr>
          <w:rFonts w:cstheme="minorHAnsi"/>
        </w:rPr>
        <w:t>Jim Foulis (JF),</w:t>
      </w:r>
      <w:r w:rsidR="00BD32C9">
        <w:rPr>
          <w:rFonts w:cstheme="minorHAnsi"/>
        </w:rPr>
        <w:t xml:space="preserve"> </w:t>
      </w:r>
      <w:r w:rsidR="0053783B" w:rsidRPr="00F47B6F">
        <w:rPr>
          <w:rFonts w:cstheme="minorHAnsi"/>
        </w:rPr>
        <w:t xml:space="preserve">Paul Gamble (PG), </w:t>
      </w:r>
      <w:r w:rsidR="0053783B" w:rsidRPr="00034798">
        <w:rPr>
          <w:rFonts w:cstheme="minorHAnsi"/>
        </w:rPr>
        <w:t>Stephan Glen (SG),</w:t>
      </w:r>
      <w:r w:rsidR="0053783B">
        <w:rPr>
          <w:rFonts w:cstheme="minorHAnsi"/>
        </w:rPr>
        <w:t xml:space="preserve"> </w:t>
      </w:r>
      <w:r w:rsidR="0053783B" w:rsidRPr="00106B51">
        <w:rPr>
          <w:rFonts w:cstheme="minorHAnsi"/>
        </w:rPr>
        <w:t xml:space="preserve">John Keaney (JK), </w:t>
      </w:r>
      <w:r w:rsidR="0053783B" w:rsidRPr="00F47B6F">
        <w:rPr>
          <w:rFonts w:cstheme="minorHAnsi"/>
        </w:rPr>
        <w:t>Anoop Kumar (AK),</w:t>
      </w:r>
      <w:r w:rsidR="00BD32C9">
        <w:rPr>
          <w:rFonts w:cstheme="minorHAnsi"/>
        </w:rPr>
        <w:t xml:space="preserve"> </w:t>
      </w:r>
      <w:r w:rsidR="0053783B" w:rsidRPr="00106B51">
        <w:rPr>
          <w:rFonts w:cstheme="minorHAnsi"/>
        </w:rPr>
        <w:t xml:space="preserve">Stephen Lally (SL), </w:t>
      </w:r>
      <w:r w:rsidR="0053783B" w:rsidRPr="00034798">
        <w:rPr>
          <w:rFonts w:cstheme="minorHAnsi"/>
        </w:rPr>
        <w:t>June Lawson (JL),</w:t>
      </w:r>
      <w:r w:rsidR="00BD32C9">
        <w:rPr>
          <w:rFonts w:cstheme="minorHAnsi"/>
        </w:rPr>
        <w:t xml:space="preserve"> </w:t>
      </w:r>
      <w:r w:rsidR="0053783B" w:rsidRPr="00106B51">
        <w:rPr>
          <w:rFonts w:cstheme="minorHAnsi"/>
        </w:rPr>
        <w:t>Alistair MacDiarmid (</w:t>
      </w:r>
      <w:proofErr w:type="spellStart"/>
      <w:r w:rsidR="0053783B" w:rsidRPr="00106B51">
        <w:rPr>
          <w:rFonts w:cstheme="minorHAnsi"/>
        </w:rPr>
        <w:t>AMcD</w:t>
      </w:r>
      <w:proofErr w:type="spellEnd"/>
      <w:r w:rsidR="0053783B" w:rsidRPr="00106B51">
        <w:rPr>
          <w:rFonts w:cstheme="minorHAnsi"/>
        </w:rPr>
        <w:t xml:space="preserve">), </w:t>
      </w:r>
      <w:r w:rsidR="0053783B" w:rsidRPr="00F47B6F">
        <w:rPr>
          <w:rFonts w:cstheme="minorHAnsi"/>
        </w:rPr>
        <w:t>Edward Mellanby (EM),</w:t>
      </w:r>
      <w:r w:rsidR="00BD32C9">
        <w:rPr>
          <w:rFonts w:cstheme="minorHAnsi"/>
        </w:rPr>
        <w:t xml:space="preserve"> </w:t>
      </w:r>
      <w:r w:rsidR="0053783B" w:rsidRPr="00034798">
        <w:rPr>
          <w:rFonts w:cstheme="minorHAnsi"/>
        </w:rPr>
        <w:t>Kelly Moore (KM),</w:t>
      </w:r>
      <w:r w:rsidR="0053783B" w:rsidRPr="00106B51">
        <w:rPr>
          <w:rFonts w:cstheme="minorHAnsi"/>
        </w:rPr>
        <w:t xml:space="preserve">Hugh Neil (HN), </w:t>
      </w:r>
      <w:r w:rsidR="0053783B" w:rsidRPr="00F47B6F">
        <w:rPr>
          <w:rFonts w:cstheme="minorHAnsi"/>
        </w:rPr>
        <w:t>Kenny Pollock (KP),</w:t>
      </w:r>
      <w:r w:rsidR="0053783B" w:rsidRPr="00F47B6F">
        <w:rPr>
          <w:rFonts w:cstheme="minorHAnsi"/>
          <w:b/>
          <w:bCs/>
        </w:rPr>
        <w:t xml:space="preserve"> </w:t>
      </w:r>
      <w:r w:rsidR="0053783B" w:rsidRPr="00034798">
        <w:rPr>
          <w:rFonts w:cstheme="minorHAnsi"/>
        </w:rPr>
        <w:t xml:space="preserve">Derek Philips (DP), </w:t>
      </w:r>
      <w:r w:rsidR="0053783B">
        <w:rPr>
          <w:rFonts w:cstheme="minorHAnsi"/>
        </w:rPr>
        <w:t>Linzi Peacock (LP),</w:t>
      </w:r>
      <w:r w:rsidR="001E1676">
        <w:rPr>
          <w:rFonts w:cstheme="minorHAnsi"/>
        </w:rPr>
        <w:t xml:space="preserve"> </w:t>
      </w:r>
      <w:r w:rsidR="0053783B" w:rsidRPr="00106B51">
        <w:rPr>
          <w:rFonts w:cstheme="minorHAnsi"/>
        </w:rPr>
        <w:t>Malcolm Smith (MS),</w:t>
      </w:r>
      <w:r w:rsidR="001E1676">
        <w:rPr>
          <w:rFonts w:cstheme="minorHAnsi"/>
        </w:rPr>
        <w:t xml:space="preserve"> </w:t>
      </w:r>
      <w:r w:rsidR="0053783B" w:rsidRPr="00034798">
        <w:rPr>
          <w:rFonts w:cstheme="minorHAnsi"/>
        </w:rPr>
        <w:t>Kevin Sim (KS),</w:t>
      </w:r>
      <w:r w:rsidR="001E1676">
        <w:rPr>
          <w:rFonts w:cstheme="minorHAnsi"/>
        </w:rPr>
        <w:t xml:space="preserve"> </w:t>
      </w:r>
      <w:r w:rsidR="0053783B">
        <w:rPr>
          <w:rFonts w:cstheme="minorHAnsi"/>
        </w:rPr>
        <w:t xml:space="preserve">Malcolm Sim (MS), </w:t>
      </w:r>
      <w:r w:rsidR="0053783B" w:rsidRPr="00034798">
        <w:rPr>
          <w:rFonts w:cstheme="minorHAnsi"/>
        </w:rPr>
        <w:t>Karen Shearer (KS),</w:t>
      </w:r>
      <w:r w:rsidR="001E1676">
        <w:rPr>
          <w:rFonts w:cstheme="minorHAnsi"/>
        </w:rPr>
        <w:t xml:space="preserve"> </w:t>
      </w:r>
      <w:r w:rsidR="0053783B" w:rsidRPr="00034798">
        <w:rPr>
          <w:rFonts w:cstheme="minorHAnsi"/>
        </w:rPr>
        <w:t>Claire Vincent (CV)</w:t>
      </w:r>
      <w:r w:rsidR="0053783B">
        <w:rPr>
          <w:rFonts w:cstheme="minorHAnsi"/>
        </w:rPr>
        <w:t xml:space="preserve">, </w:t>
      </w:r>
      <w:r w:rsidR="0053783B" w:rsidRPr="00106B51">
        <w:rPr>
          <w:rFonts w:cstheme="minorHAnsi"/>
        </w:rPr>
        <w:t xml:space="preserve">Graham Wilson (GW), </w:t>
      </w:r>
      <w:r w:rsidR="0053783B" w:rsidRPr="00034798">
        <w:rPr>
          <w:rFonts w:cstheme="minorHAnsi"/>
        </w:rPr>
        <w:t>John Wilson (JW)</w:t>
      </w:r>
      <w:r w:rsidR="00BF4666">
        <w:rPr>
          <w:rFonts w:cstheme="minorHAnsi"/>
        </w:rPr>
        <w:t xml:space="preserve"> &amp; </w:t>
      </w:r>
      <w:r w:rsidR="00DB0DAB" w:rsidRPr="00034798">
        <w:rPr>
          <w:rFonts w:cstheme="minorHAnsi"/>
        </w:rPr>
        <w:t>L</w:t>
      </w:r>
      <w:r w:rsidR="00DB0DAB">
        <w:rPr>
          <w:rFonts w:cstheme="minorHAnsi"/>
        </w:rPr>
        <w:t>orna</w:t>
      </w:r>
      <w:r w:rsidR="00DB0DAB" w:rsidRPr="00034798">
        <w:rPr>
          <w:rFonts w:cstheme="minorHAnsi"/>
        </w:rPr>
        <w:t xml:space="preserve"> Young (LY)</w:t>
      </w:r>
    </w:p>
    <w:p w14:paraId="20C92556" w14:textId="77777777" w:rsidR="00FB15EC" w:rsidRDefault="00FB15EC" w:rsidP="00FB15EC">
      <w:pPr>
        <w:jc w:val="both"/>
        <w:rPr>
          <w:rFonts w:cstheme="minorHAnsi"/>
        </w:rPr>
      </w:pPr>
      <w:r w:rsidRPr="00837E68">
        <w:rPr>
          <w:rFonts w:cstheme="minorHAnsi"/>
          <w:b/>
          <w:bCs/>
        </w:rPr>
        <w:t>Present:</w:t>
      </w:r>
      <w:r>
        <w:rPr>
          <w:rFonts w:cstheme="minorHAnsi"/>
        </w:rPr>
        <w:t xml:space="preserve"> Rachel Brand-Smith (RBS) </w:t>
      </w:r>
    </w:p>
    <w:p w14:paraId="7C169E9A" w14:textId="77777777" w:rsidR="00B85FE0" w:rsidRDefault="00B85FE0" w:rsidP="00FB15EC">
      <w:pPr>
        <w:jc w:val="both"/>
        <w:rPr>
          <w:rFonts w:cstheme="minorHAnsi"/>
        </w:rPr>
      </w:pPr>
    </w:p>
    <w:tbl>
      <w:tblPr>
        <w:tblStyle w:val="TableGrid"/>
        <w:tblW w:w="13887" w:type="dxa"/>
        <w:tblLook w:val="04A0" w:firstRow="1" w:lastRow="0" w:firstColumn="1" w:lastColumn="0" w:noHBand="0" w:noVBand="1"/>
      </w:tblPr>
      <w:tblGrid>
        <w:gridCol w:w="669"/>
        <w:gridCol w:w="2328"/>
        <w:gridCol w:w="7913"/>
        <w:gridCol w:w="2977"/>
      </w:tblGrid>
      <w:tr w:rsidR="00FB15EC" w14:paraId="64DA37F6" w14:textId="77777777" w:rsidTr="008C2E1D">
        <w:trPr>
          <w:trHeight w:val="441"/>
        </w:trPr>
        <w:tc>
          <w:tcPr>
            <w:tcW w:w="669" w:type="dxa"/>
            <w:shd w:val="clear" w:color="auto" w:fill="D9D9D9" w:themeFill="background1" w:themeFillShade="D9"/>
            <w:vAlign w:val="center"/>
          </w:tcPr>
          <w:p w14:paraId="219D44D8" w14:textId="754D4FBB" w:rsidR="00FB15EC" w:rsidRPr="00FB15EC" w:rsidRDefault="00FB15EC" w:rsidP="00FB15EC">
            <w:pPr>
              <w:jc w:val="center"/>
              <w:rPr>
                <w:b/>
                <w:bCs/>
              </w:rPr>
            </w:pPr>
            <w:r w:rsidRPr="00FB15EC">
              <w:rPr>
                <w:b/>
                <w:bCs/>
              </w:rPr>
              <w:t>Item No</w:t>
            </w:r>
          </w:p>
        </w:tc>
        <w:tc>
          <w:tcPr>
            <w:tcW w:w="2328" w:type="dxa"/>
            <w:shd w:val="clear" w:color="auto" w:fill="D9D9D9" w:themeFill="background1" w:themeFillShade="D9"/>
            <w:vAlign w:val="center"/>
          </w:tcPr>
          <w:p w14:paraId="2966D72E" w14:textId="72F7BFC2" w:rsidR="00FB15EC" w:rsidRPr="00FB15EC" w:rsidRDefault="00FB15EC" w:rsidP="00FB15EC">
            <w:pPr>
              <w:jc w:val="center"/>
              <w:rPr>
                <w:b/>
                <w:bCs/>
              </w:rPr>
            </w:pPr>
            <w:r w:rsidRPr="00FB15EC">
              <w:rPr>
                <w:b/>
                <w:bCs/>
              </w:rPr>
              <w:t>Item</w:t>
            </w:r>
          </w:p>
        </w:tc>
        <w:tc>
          <w:tcPr>
            <w:tcW w:w="7913" w:type="dxa"/>
            <w:shd w:val="clear" w:color="auto" w:fill="D9D9D9" w:themeFill="background1" w:themeFillShade="D9"/>
            <w:vAlign w:val="center"/>
          </w:tcPr>
          <w:p w14:paraId="6959C8D7" w14:textId="4118F69D" w:rsidR="00FB15EC" w:rsidRPr="00FB15EC" w:rsidRDefault="00FB15EC" w:rsidP="00FB15EC">
            <w:pPr>
              <w:jc w:val="center"/>
              <w:rPr>
                <w:b/>
                <w:bCs/>
              </w:rPr>
            </w:pPr>
            <w:r w:rsidRPr="00FB15EC">
              <w:rPr>
                <w:b/>
                <w:bCs/>
              </w:rPr>
              <w:t>Comments</w:t>
            </w:r>
          </w:p>
        </w:tc>
        <w:tc>
          <w:tcPr>
            <w:tcW w:w="2977" w:type="dxa"/>
            <w:shd w:val="clear" w:color="auto" w:fill="D9D9D9" w:themeFill="background1" w:themeFillShade="D9"/>
            <w:vAlign w:val="center"/>
          </w:tcPr>
          <w:p w14:paraId="347AC4BC" w14:textId="5E494453" w:rsidR="00FB15EC" w:rsidRPr="00FB15EC" w:rsidRDefault="00FB15EC" w:rsidP="00FB15EC">
            <w:pPr>
              <w:jc w:val="center"/>
              <w:rPr>
                <w:b/>
                <w:bCs/>
              </w:rPr>
            </w:pPr>
            <w:r w:rsidRPr="00FB15EC">
              <w:rPr>
                <w:b/>
                <w:bCs/>
              </w:rPr>
              <w:t>Action</w:t>
            </w:r>
          </w:p>
        </w:tc>
      </w:tr>
      <w:tr w:rsidR="00FB15EC" w14:paraId="3149E745" w14:textId="77777777" w:rsidTr="008C2E1D">
        <w:trPr>
          <w:trHeight w:val="567"/>
        </w:trPr>
        <w:tc>
          <w:tcPr>
            <w:tcW w:w="669" w:type="dxa"/>
            <w:shd w:val="clear" w:color="auto" w:fill="auto"/>
          </w:tcPr>
          <w:p w14:paraId="22A1C624" w14:textId="65D7AD3D" w:rsidR="00FB15EC" w:rsidRPr="00FB15EC" w:rsidRDefault="00FB15EC">
            <w:pPr>
              <w:rPr>
                <w:b/>
                <w:bCs/>
              </w:rPr>
            </w:pPr>
            <w:r w:rsidRPr="00FB15EC">
              <w:rPr>
                <w:b/>
                <w:bCs/>
              </w:rPr>
              <w:t>1.</w:t>
            </w:r>
          </w:p>
        </w:tc>
        <w:tc>
          <w:tcPr>
            <w:tcW w:w="2328" w:type="dxa"/>
            <w:shd w:val="clear" w:color="auto" w:fill="auto"/>
          </w:tcPr>
          <w:p w14:paraId="333B0A87" w14:textId="37A3A1DD" w:rsidR="00FB15EC" w:rsidRDefault="00FB15EC" w:rsidP="008F1765">
            <w:pPr>
              <w:jc w:val="both"/>
            </w:pPr>
            <w:r w:rsidRPr="00D46892">
              <w:rPr>
                <w:rFonts w:cstheme="minorHAnsi"/>
                <w:b/>
                <w:bCs/>
              </w:rPr>
              <w:t>Welcome &amp; Apologies</w:t>
            </w:r>
          </w:p>
        </w:tc>
        <w:tc>
          <w:tcPr>
            <w:tcW w:w="7913" w:type="dxa"/>
            <w:shd w:val="clear" w:color="auto" w:fill="auto"/>
          </w:tcPr>
          <w:p w14:paraId="7B0FA066" w14:textId="73247684" w:rsidR="00FB15EC" w:rsidRDefault="002E1902">
            <w:r>
              <w:t>The chair welcomed the members and noted the apologies</w:t>
            </w:r>
          </w:p>
        </w:tc>
        <w:tc>
          <w:tcPr>
            <w:tcW w:w="2977" w:type="dxa"/>
            <w:shd w:val="clear" w:color="auto" w:fill="auto"/>
          </w:tcPr>
          <w:p w14:paraId="21897493" w14:textId="77777777" w:rsidR="00FB15EC" w:rsidRDefault="00FB15EC"/>
        </w:tc>
      </w:tr>
      <w:tr w:rsidR="00FB15EC" w14:paraId="775E445A" w14:textId="77777777" w:rsidTr="008C2E1D">
        <w:trPr>
          <w:trHeight w:val="567"/>
        </w:trPr>
        <w:tc>
          <w:tcPr>
            <w:tcW w:w="669" w:type="dxa"/>
            <w:shd w:val="clear" w:color="auto" w:fill="auto"/>
          </w:tcPr>
          <w:p w14:paraId="7B3A20EC" w14:textId="7F73CB9E" w:rsidR="00FB15EC" w:rsidRPr="00FB15EC" w:rsidRDefault="00FB15EC">
            <w:pPr>
              <w:rPr>
                <w:b/>
                <w:bCs/>
              </w:rPr>
            </w:pPr>
            <w:r w:rsidRPr="00FB15EC">
              <w:rPr>
                <w:b/>
                <w:bCs/>
              </w:rPr>
              <w:t>2.</w:t>
            </w:r>
          </w:p>
        </w:tc>
        <w:tc>
          <w:tcPr>
            <w:tcW w:w="2328" w:type="dxa"/>
            <w:shd w:val="clear" w:color="auto" w:fill="auto"/>
          </w:tcPr>
          <w:p w14:paraId="000DFC4B" w14:textId="546A9BB7" w:rsidR="00FB15EC" w:rsidRDefault="00FB15EC" w:rsidP="008F1765">
            <w:pPr>
              <w:jc w:val="both"/>
            </w:pPr>
            <w:r w:rsidRPr="00D46892">
              <w:rPr>
                <w:rFonts w:cstheme="minorHAnsi"/>
                <w:b/>
                <w:bCs/>
              </w:rPr>
              <w:t xml:space="preserve">Minutes of meeting held on </w:t>
            </w:r>
            <w:r>
              <w:rPr>
                <w:rFonts w:cstheme="minorHAnsi"/>
                <w:b/>
                <w:bCs/>
              </w:rPr>
              <w:t xml:space="preserve">12/05/2023 </w:t>
            </w:r>
          </w:p>
        </w:tc>
        <w:tc>
          <w:tcPr>
            <w:tcW w:w="7913" w:type="dxa"/>
            <w:shd w:val="clear" w:color="auto" w:fill="auto"/>
          </w:tcPr>
          <w:p w14:paraId="03BCBEEE" w14:textId="594328B6" w:rsidR="00FB15EC" w:rsidRDefault="00C566AA">
            <w:r>
              <w:t xml:space="preserve">The </w:t>
            </w:r>
            <w:r w:rsidR="000D4AFE">
              <w:t>following corrections were requested:</w:t>
            </w:r>
          </w:p>
          <w:p w14:paraId="34B9CC55" w14:textId="77777777" w:rsidR="000D4AFE" w:rsidRDefault="000D4AFE"/>
          <w:p w14:paraId="5C5CE7B1" w14:textId="3CA97075" w:rsidR="000D4AFE" w:rsidRPr="00BD296B" w:rsidRDefault="0076527D" w:rsidP="00BD296B">
            <w:pPr>
              <w:pStyle w:val="ListParagraph"/>
              <w:numPr>
                <w:ilvl w:val="0"/>
                <w:numId w:val="2"/>
              </w:numPr>
              <w:jc w:val="both"/>
              <w:rPr>
                <w:b/>
                <w:bCs/>
              </w:rPr>
            </w:pPr>
            <w:r w:rsidRPr="00BD296B">
              <w:rPr>
                <w:b/>
                <w:bCs/>
              </w:rPr>
              <w:t>Item 6.1.1 – Quality</w:t>
            </w:r>
            <w:r w:rsidR="00BD296B" w:rsidRPr="00BD296B">
              <w:rPr>
                <w:b/>
                <w:bCs/>
              </w:rPr>
              <w:t xml:space="preserve"> - </w:t>
            </w:r>
            <w:r w:rsidR="00BD296B" w:rsidRPr="00BD296B">
              <w:rPr>
                <w:rFonts w:cstheme="minorHAnsi"/>
                <w:b/>
                <w:bCs/>
              </w:rPr>
              <w:t xml:space="preserve">SMART Objective Meetings: </w:t>
            </w:r>
            <w:r w:rsidR="00BD296B" w:rsidRPr="00BD296B">
              <w:rPr>
                <w:rFonts w:cstheme="minorHAnsi"/>
              </w:rPr>
              <w:t xml:space="preserve">Change Ayr Royal Infirmary to Aberdeen Royal Infirmary. </w:t>
            </w:r>
          </w:p>
          <w:p w14:paraId="339474C8" w14:textId="73315FD1" w:rsidR="000D4AFE" w:rsidRDefault="000D4AFE"/>
        </w:tc>
        <w:tc>
          <w:tcPr>
            <w:tcW w:w="2977" w:type="dxa"/>
            <w:shd w:val="clear" w:color="auto" w:fill="auto"/>
          </w:tcPr>
          <w:p w14:paraId="2365B655" w14:textId="77777777" w:rsidR="00C11B87" w:rsidRDefault="00C11B87" w:rsidP="001B0817">
            <w:pPr>
              <w:jc w:val="both"/>
              <w:rPr>
                <w:b/>
                <w:bCs/>
              </w:rPr>
            </w:pPr>
          </w:p>
          <w:p w14:paraId="45677ABF" w14:textId="77777777" w:rsidR="000A08FD" w:rsidRDefault="000A08FD" w:rsidP="001B0817">
            <w:pPr>
              <w:jc w:val="both"/>
              <w:rPr>
                <w:b/>
                <w:bCs/>
              </w:rPr>
            </w:pPr>
          </w:p>
          <w:p w14:paraId="6150E496" w14:textId="3E24C350" w:rsidR="00FB15EC" w:rsidRDefault="001B0817" w:rsidP="001B0817">
            <w:pPr>
              <w:jc w:val="both"/>
            </w:pPr>
            <w:r w:rsidRPr="001B0817">
              <w:rPr>
                <w:b/>
                <w:bCs/>
              </w:rPr>
              <w:t>RBS</w:t>
            </w:r>
            <w:r>
              <w:t xml:space="preserve"> to correct meeting notes of 12/05/2023 </w:t>
            </w:r>
          </w:p>
        </w:tc>
      </w:tr>
      <w:tr w:rsidR="00FB15EC" w14:paraId="379AC078" w14:textId="77777777" w:rsidTr="008C2E1D">
        <w:trPr>
          <w:trHeight w:val="567"/>
        </w:trPr>
        <w:tc>
          <w:tcPr>
            <w:tcW w:w="669" w:type="dxa"/>
            <w:shd w:val="clear" w:color="auto" w:fill="auto"/>
          </w:tcPr>
          <w:p w14:paraId="7671262E" w14:textId="17EA524E" w:rsidR="00FB15EC" w:rsidRPr="009D3C74" w:rsidRDefault="00FB15EC" w:rsidP="009D3C74">
            <w:pPr>
              <w:rPr>
                <w:rFonts w:cstheme="minorHAnsi"/>
                <w:b/>
                <w:bCs/>
              </w:rPr>
            </w:pPr>
            <w:r w:rsidRPr="009D3C74">
              <w:rPr>
                <w:rFonts w:cstheme="minorHAnsi"/>
                <w:b/>
                <w:bCs/>
              </w:rPr>
              <w:t>3.</w:t>
            </w:r>
          </w:p>
        </w:tc>
        <w:tc>
          <w:tcPr>
            <w:tcW w:w="2328" w:type="dxa"/>
            <w:shd w:val="clear" w:color="auto" w:fill="auto"/>
          </w:tcPr>
          <w:p w14:paraId="6DD2ABB8" w14:textId="150CBFAF" w:rsidR="00FB15EC" w:rsidRPr="009D3C74" w:rsidRDefault="00FB15EC" w:rsidP="008F1765">
            <w:pPr>
              <w:jc w:val="both"/>
              <w:rPr>
                <w:rFonts w:cstheme="minorHAnsi"/>
                <w:b/>
                <w:bCs/>
              </w:rPr>
            </w:pPr>
            <w:r w:rsidRPr="009D3C74">
              <w:rPr>
                <w:rFonts w:cstheme="minorHAnsi"/>
                <w:b/>
                <w:bCs/>
              </w:rPr>
              <w:t>Matters Arising</w:t>
            </w:r>
          </w:p>
        </w:tc>
        <w:tc>
          <w:tcPr>
            <w:tcW w:w="7913" w:type="dxa"/>
            <w:shd w:val="clear" w:color="auto" w:fill="auto"/>
          </w:tcPr>
          <w:p w14:paraId="4612992B" w14:textId="59EFD37D" w:rsidR="00FB15EC" w:rsidRDefault="00C566AA" w:rsidP="00461AD0">
            <w:r>
              <w:t>There were no matters arising</w:t>
            </w:r>
          </w:p>
        </w:tc>
        <w:tc>
          <w:tcPr>
            <w:tcW w:w="2977" w:type="dxa"/>
            <w:shd w:val="clear" w:color="auto" w:fill="auto"/>
          </w:tcPr>
          <w:p w14:paraId="528AF30B" w14:textId="77777777" w:rsidR="00FB15EC" w:rsidRDefault="00FB15EC"/>
        </w:tc>
      </w:tr>
      <w:tr w:rsidR="00FB15EC" w14:paraId="732AFA12" w14:textId="77777777" w:rsidTr="008C2E1D">
        <w:trPr>
          <w:trHeight w:val="567"/>
        </w:trPr>
        <w:tc>
          <w:tcPr>
            <w:tcW w:w="669" w:type="dxa"/>
            <w:shd w:val="clear" w:color="auto" w:fill="auto"/>
          </w:tcPr>
          <w:p w14:paraId="46D67C68" w14:textId="0F513CD1" w:rsidR="00FB15EC" w:rsidRPr="009D3C74" w:rsidRDefault="00FB15EC" w:rsidP="009D3C74">
            <w:pPr>
              <w:rPr>
                <w:rFonts w:cstheme="minorHAnsi"/>
                <w:b/>
                <w:bCs/>
              </w:rPr>
            </w:pPr>
            <w:r w:rsidRPr="009D3C74">
              <w:rPr>
                <w:rFonts w:cstheme="minorHAnsi"/>
                <w:b/>
                <w:bCs/>
              </w:rPr>
              <w:t>4.</w:t>
            </w:r>
          </w:p>
        </w:tc>
        <w:tc>
          <w:tcPr>
            <w:tcW w:w="2328" w:type="dxa"/>
            <w:shd w:val="clear" w:color="auto" w:fill="auto"/>
          </w:tcPr>
          <w:p w14:paraId="2D6F8031" w14:textId="39F6A9A8" w:rsidR="00FB15EC" w:rsidRPr="009D3C74" w:rsidRDefault="00FB15EC" w:rsidP="008F1765">
            <w:pPr>
              <w:jc w:val="both"/>
              <w:rPr>
                <w:rFonts w:cstheme="minorHAnsi"/>
                <w:b/>
                <w:bCs/>
              </w:rPr>
            </w:pPr>
            <w:r w:rsidRPr="009D3C74">
              <w:rPr>
                <w:rFonts w:cstheme="minorHAnsi"/>
                <w:b/>
                <w:bCs/>
              </w:rPr>
              <w:t>Action Points from meting 12/05/2023</w:t>
            </w:r>
          </w:p>
        </w:tc>
        <w:tc>
          <w:tcPr>
            <w:tcW w:w="7913" w:type="dxa"/>
            <w:shd w:val="clear" w:color="auto" w:fill="auto"/>
          </w:tcPr>
          <w:p w14:paraId="2995AC8C" w14:textId="0748E70F" w:rsidR="00FB15EC" w:rsidRDefault="00FB15EC" w:rsidP="00BD0518"/>
        </w:tc>
        <w:tc>
          <w:tcPr>
            <w:tcW w:w="2977" w:type="dxa"/>
            <w:shd w:val="clear" w:color="auto" w:fill="auto"/>
          </w:tcPr>
          <w:p w14:paraId="6E093B0B" w14:textId="77777777" w:rsidR="00FB15EC" w:rsidRDefault="00FB15EC"/>
        </w:tc>
      </w:tr>
      <w:tr w:rsidR="00FB15EC" w14:paraId="24CC94A9" w14:textId="77777777" w:rsidTr="008C2E1D">
        <w:trPr>
          <w:trHeight w:val="567"/>
        </w:trPr>
        <w:tc>
          <w:tcPr>
            <w:tcW w:w="669" w:type="dxa"/>
            <w:shd w:val="clear" w:color="auto" w:fill="auto"/>
          </w:tcPr>
          <w:p w14:paraId="52C88617" w14:textId="21D47D6A" w:rsidR="00FB15EC" w:rsidRPr="009D3C74" w:rsidRDefault="00512E47" w:rsidP="009D3C74">
            <w:pPr>
              <w:rPr>
                <w:rFonts w:cstheme="minorHAnsi"/>
                <w:b/>
                <w:bCs/>
              </w:rPr>
            </w:pPr>
            <w:r w:rsidRPr="009D3C74">
              <w:rPr>
                <w:rFonts w:cstheme="minorHAnsi"/>
                <w:b/>
                <w:bCs/>
              </w:rPr>
              <w:t>4.1</w:t>
            </w:r>
          </w:p>
        </w:tc>
        <w:tc>
          <w:tcPr>
            <w:tcW w:w="2328" w:type="dxa"/>
            <w:shd w:val="clear" w:color="auto" w:fill="auto"/>
          </w:tcPr>
          <w:p w14:paraId="71CCFC71" w14:textId="34490594" w:rsidR="00FB15EC" w:rsidRPr="009D3C74" w:rsidRDefault="00512E47" w:rsidP="008F1765">
            <w:pPr>
              <w:jc w:val="both"/>
              <w:rPr>
                <w:rFonts w:cstheme="minorHAnsi"/>
                <w:b/>
                <w:bCs/>
              </w:rPr>
            </w:pPr>
            <w:r w:rsidRPr="009D3C74">
              <w:rPr>
                <w:rFonts w:cstheme="minorHAnsi"/>
                <w:b/>
                <w:bCs/>
              </w:rPr>
              <w:t>Minutes of meeting held on 17/02/2023</w:t>
            </w:r>
          </w:p>
        </w:tc>
        <w:tc>
          <w:tcPr>
            <w:tcW w:w="7913" w:type="dxa"/>
            <w:shd w:val="clear" w:color="auto" w:fill="auto"/>
          </w:tcPr>
          <w:p w14:paraId="5FFD5DF4" w14:textId="5C473A68" w:rsidR="00FB15EC" w:rsidRPr="00BD0518" w:rsidRDefault="00465A8B" w:rsidP="00BD0518">
            <w:pPr>
              <w:pStyle w:val="ListParagraph"/>
              <w:numPr>
                <w:ilvl w:val="0"/>
                <w:numId w:val="2"/>
              </w:numPr>
            </w:pPr>
            <w:r>
              <w:rPr>
                <w:rFonts w:cstheme="minorHAnsi"/>
              </w:rPr>
              <w:t>RD</w:t>
            </w:r>
            <w:r w:rsidR="00BD0518" w:rsidRPr="00BD0518">
              <w:rPr>
                <w:rFonts w:cstheme="minorHAnsi"/>
              </w:rPr>
              <w:t xml:space="preserve"> confirmed that this item was actioned</w:t>
            </w:r>
          </w:p>
        </w:tc>
        <w:tc>
          <w:tcPr>
            <w:tcW w:w="2977" w:type="dxa"/>
            <w:shd w:val="clear" w:color="auto" w:fill="auto"/>
          </w:tcPr>
          <w:p w14:paraId="160A50DB" w14:textId="77777777" w:rsidR="00FB15EC" w:rsidRDefault="00FB15EC"/>
        </w:tc>
      </w:tr>
      <w:tr w:rsidR="00FB15EC" w14:paraId="57561BAD" w14:textId="77777777" w:rsidTr="008C2E1D">
        <w:trPr>
          <w:trHeight w:val="567"/>
        </w:trPr>
        <w:tc>
          <w:tcPr>
            <w:tcW w:w="669" w:type="dxa"/>
            <w:shd w:val="clear" w:color="auto" w:fill="auto"/>
          </w:tcPr>
          <w:p w14:paraId="576FEC96" w14:textId="06870CFC" w:rsidR="00FB15EC" w:rsidRPr="009D3C74" w:rsidRDefault="00512E47" w:rsidP="009D3C74">
            <w:pPr>
              <w:rPr>
                <w:rFonts w:cstheme="minorHAnsi"/>
                <w:b/>
                <w:bCs/>
              </w:rPr>
            </w:pPr>
            <w:r w:rsidRPr="009D3C74">
              <w:rPr>
                <w:rFonts w:cstheme="minorHAnsi"/>
                <w:b/>
                <w:bCs/>
              </w:rPr>
              <w:lastRenderedPageBreak/>
              <w:t>4.2</w:t>
            </w:r>
          </w:p>
        </w:tc>
        <w:tc>
          <w:tcPr>
            <w:tcW w:w="2328" w:type="dxa"/>
            <w:shd w:val="clear" w:color="auto" w:fill="auto"/>
          </w:tcPr>
          <w:p w14:paraId="7BD4247C" w14:textId="0F3CBE62" w:rsidR="00FB15EC" w:rsidRPr="009D3C74" w:rsidRDefault="00512E47" w:rsidP="00616276">
            <w:pPr>
              <w:jc w:val="both"/>
              <w:rPr>
                <w:rFonts w:cstheme="minorHAnsi"/>
                <w:b/>
                <w:bCs/>
              </w:rPr>
            </w:pPr>
            <w:r w:rsidRPr="009D3C74">
              <w:rPr>
                <w:rFonts w:cstheme="minorHAnsi"/>
                <w:b/>
                <w:bCs/>
              </w:rPr>
              <w:t>MOD Standardisation Initiative</w:t>
            </w:r>
          </w:p>
        </w:tc>
        <w:tc>
          <w:tcPr>
            <w:tcW w:w="7913" w:type="dxa"/>
            <w:shd w:val="clear" w:color="auto" w:fill="auto"/>
            <w:vAlign w:val="center"/>
          </w:tcPr>
          <w:p w14:paraId="14889BC4" w14:textId="724E94BA" w:rsidR="00254DC5" w:rsidRDefault="004040F3" w:rsidP="00DE32F4">
            <w:pPr>
              <w:pStyle w:val="ListParagraph"/>
              <w:numPr>
                <w:ilvl w:val="0"/>
                <w:numId w:val="2"/>
              </w:numPr>
            </w:pPr>
            <w:r w:rsidRPr="004040F3">
              <w:rPr>
                <w:rFonts w:cstheme="minorHAnsi"/>
              </w:rPr>
              <w:t xml:space="preserve">RD </w:t>
            </w:r>
            <w:r w:rsidR="00053B45">
              <w:rPr>
                <w:rFonts w:cstheme="minorHAnsi"/>
              </w:rPr>
              <w:t>confirmed he would contact Defence Deanery to discuss</w:t>
            </w:r>
          </w:p>
        </w:tc>
        <w:tc>
          <w:tcPr>
            <w:tcW w:w="2977" w:type="dxa"/>
            <w:shd w:val="clear" w:color="auto" w:fill="auto"/>
          </w:tcPr>
          <w:p w14:paraId="57CC6546" w14:textId="46C3FE47" w:rsidR="00FB15EC" w:rsidRDefault="000F282B" w:rsidP="00635400">
            <w:pPr>
              <w:jc w:val="both"/>
            </w:pPr>
            <w:r w:rsidRPr="00635400">
              <w:rPr>
                <w:b/>
                <w:bCs/>
              </w:rPr>
              <w:t>RD</w:t>
            </w:r>
            <w:r>
              <w:t xml:space="preserve"> to contact Defence Deanery regarding </w:t>
            </w:r>
            <w:r w:rsidR="00635400">
              <w:t>military trainee</w:t>
            </w:r>
            <w:r w:rsidR="00053B45">
              <w:t>s</w:t>
            </w:r>
            <w:r w:rsidR="00635400">
              <w:t xml:space="preserve"> </w:t>
            </w:r>
            <w:r w:rsidR="00053B45">
              <w:t>working in</w:t>
            </w:r>
            <w:r w:rsidR="00635400">
              <w:t xml:space="preserve"> ACCS etc. </w:t>
            </w:r>
            <w:r w:rsidR="00300609">
              <w:t>and contracted hours</w:t>
            </w:r>
          </w:p>
        </w:tc>
      </w:tr>
      <w:tr w:rsidR="00FB15EC" w14:paraId="497010A8" w14:textId="77777777" w:rsidTr="00F66C90">
        <w:trPr>
          <w:trHeight w:val="567"/>
        </w:trPr>
        <w:tc>
          <w:tcPr>
            <w:tcW w:w="669" w:type="dxa"/>
            <w:shd w:val="clear" w:color="auto" w:fill="auto"/>
          </w:tcPr>
          <w:p w14:paraId="1D708F3F" w14:textId="21E81CF9" w:rsidR="00FB15EC" w:rsidRPr="009D3C74" w:rsidRDefault="00512E47" w:rsidP="009D3C74">
            <w:pPr>
              <w:rPr>
                <w:rFonts w:cstheme="minorHAnsi"/>
                <w:b/>
                <w:bCs/>
              </w:rPr>
            </w:pPr>
            <w:r w:rsidRPr="009D3C74">
              <w:rPr>
                <w:rFonts w:cstheme="minorHAnsi"/>
                <w:b/>
                <w:bCs/>
              </w:rPr>
              <w:t>4.3</w:t>
            </w:r>
          </w:p>
        </w:tc>
        <w:tc>
          <w:tcPr>
            <w:tcW w:w="2328" w:type="dxa"/>
            <w:shd w:val="clear" w:color="auto" w:fill="auto"/>
          </w:tcPr>
          <w:p w14:paraId="02341DBC" w14:textId="551F3243" w:rsidR="00FB15EC" w:rsidRPr="009D3C74" w:rsidRDefault="00512E47" w:rsidP="00616276">
            <w:pPr>
              <w:jc w:val="both"/>
              <w:rPr>
                <w:rFonts w:cstheme="minorHAnsi"/>
                <w:b/>
                <w:bCs/>
              </w:rPr>
            </w:pPr>
            <w:r w:rsidRPr="009D3C74">
              <w:rPr>
                <w:rFonts w:cstheme="minorHAnsi"/>
                <w:b/>
                <w:bCs/>
              </w:rPr>
              <w:t>STB Recruitment May Update - Recruitment Report</w:t>
            </w:r>
          </w:p>
        </w:tc>
        <w:tc>
          <w:tcPr>
            <w:tcW w:w="7913" w:type="dxa"/>
            <w:shd w:val="clear" w:color="auto" w:fill="auto"/>
            <w:vAlign w:val="center"/>
          </w:tcPr>
          <w:p w14:paraId="5F82A6F3" w14:textId="77777777" w:rsidR="00254DC5" w:rsidRDefault="00254DC5" w:rsidP="00F66C90">
            <w:pPr>
              <w:rPr>
                <w:rFonts w:cstheme="minorHAnsi"/>
              </w:rPr>
            </w:pPr>
          </w:p>
          <w:p w14:paraId="19D507B1" w14:textId="58C1F2E2" w:rsidR="00254DC5" w:rsidRPr="00645E81" w:rsidRDefault="00BF52DD" w:rsidP="00F66C90">
            <w:pPr>
              <w:pStyle w:val="ListParagraph"/>
              <w:numPr>
                <w:ilvl w:val="0"/>
                <w:numId w:val="2"/>
              </w:numPr>
              <w:rPr>
                <w:rFonts w:cstheme="minorHAnsi"/>
              </w:rPr>
            </w:pPr>
            <w:r w:rsidRPr="00645E81">
              <w:rPr>
                <w:rFonts w:cstheme="minorHAnsi"/>
              </w:rPr>
              <w:t>RD confirmed that this has been actioned</w:t>
            </w:r>
          </w:p>
          <w:p w14:paraId="24657177" w14:textId="77777777" w:rsidR="00FB15EC" w:rsidRDefault="00FB15EC" w:rsidP="00F66C90"/>
        </w:tc>
        <w:tc>
          <w:tcPr>
            <w:tcW w:w="2977" w:type="dxa"/>
            <w:shd w:val="clear" w:color="auto" w:fill="auto"/>
          </w:tcPr>
          <w:p w14:paraId="62BEB69A" w14:textId="77777777" w:rsidR="00FB15EC" w:rsidRDefault="00FB15EC"/>
        </w:tc>
      </w:tr>
      <w:tr w:rsidR="00FB15EC" w14:paraId="6CE32AA8" w14:textId="77777777" w:rsidTr="00F66C90">
        <w:trPr>
          <w:trHeight w:val="567"/>
        </w:trPr>
        <w:tc>
          <w:tcPr>
            <w:tcW w:w="669" w:type="dxa"/>
            <w:shd w:val="clear" w:color="auto" w:fill="auto"/>
          </w:tcPr>
          <w:p w14:paraId="6B3BC748" w14:textId="63E44DAB" w:rsidR="00FB15EC" w:rsidRPr="009D3C74" w:rsidRDefault="00512E47" w:rsidP="009D3C74">
            <w:pPr>
              <w:rPr>
                <w:rFonts w:cstheme="minorHAnsi"/>
                <w:b/>
                <w:bCs/>
              </w:rPr>
            </w:pPr>
            <w:r w:rsidRPr="009D3C74">
              <w:rPr>
                <w:rFonts w:cstheme="minorHAnsi"/>
                <w:b/>
                <w:bCs/>
              </w:rPr>
              <w:t>4.4</w:t>
            </w:r>
          </w:p>
        </w:tc>
        <w:tc>
          <w:tcPr>
            <w:tcW w:w="2328" w:type="dxa"/>
            <w:shd w:val="clear" w:color="auto" w:fill="auto"/>
          </w:tcPr>
          <w:p w14:paraId="6F591595" w14:textId="4A6A12DF" w:rsidR="00FB15EC" w:rsidRPr="009D3C74" w:rsidRDefault="00512E47" w:rsidP="00616276">
            <w:pPr>
              <w:jc w:val="both"/>
              <w:rPr>
                <w:rFonts w:cstheme="minorHAnsi"/>
                <w:b/>
                <w:bCs/>
              </w:rPr>
            </w:pPr>
            <w:r w:rsidRPr="009D3C74">
              <w:rPr>
                <w:rFonts w:cstheme="minorHAnsi"/>
                <w:b/>
                <w:bCs/>
              </w:rPr>
              <w:t>STB Recruitment May Update - Trainee Issues &amp; Oriel</w:t>
            </w:r>
          </w:p>
        </w:tc>
        <w:tc>
          <w:tcPr>
            <w:tcW w:w="7913" w:type="dxa"/>
            <w:shd w:val="clear" w:color="auto" w:fill="auto"/>
            <w:vAlign w:val="center"/>
          </w:tcPr>
          <w:p w14:paraId="479DDBDB" w14:textId="05600D04" w:rsidR="00FB15EC" w:rsidRPr="008F0852" w:rsidRDefault="00BF52DD" w:rsidP="00F66C90">
            <w:pPr>
              <w:pStyle w:val="ListParagraph"/>
              <w:numPr>
                <w:ilvl w:val="0"/>
                <w:numId w:val="2"/>
              </w:numPr>
              <w:rPr>
                <w:rFonts w:cstheme="minorHAnsi"/>
              </w:rPr>
            </w:pPr>
            <w:r w:rsidRPr="00645E81">
              <w:rPr>
                <w:rFonts w:cstheme="minorHAnsi"/>
              </w:rPr>
              <w:t xml:space="preserve">CMcN confirmed that this has been actioned </w:t>
            </w:r>
          </w:p>
        </w:tc>
        <w:tc>
          <w:tcPr>
            <w:tcW w:w="2977" w:type="dxa"/>
            <w:shd w:val="clear" w:color="auto" w:fill="auto"/>
          </w:tcPr>
          <w:p w14:paraId="0E083B9A" w14:textId="77777777" w:rsidR="00FB15EC" w:rsidRDefault="00FB15EC"/>
        </w:tc>
      </w:tr>
      <w:tr w:rsidR="00FB15EC" w14:paraId="0DA9EEE2" w14:textId="77777777" w:rsidTr="00F66C90">
        <w:trPr>
          <w:trHeight w:val="567"/>
        </w:trPr>
        <w:tc>
          <w:tcPr>
            <w:tcW w:w="669" w:type="dxa"/>
            <w:shd w:val="clear" w:color="auto" w:fill="auto"/>
          </w:tcPr>
          <w:p w14:paraId="61E85335" w14:textId="227182A0" w:rsidR="00FB15EC" w:rsidRPr="009D3C74" w:rsidRDefault="00512E47" w:rsidP="009D3C74">
            <w:pPr>
              <w:rPr>
                <w:rFonts w:cstheme="minorHAnsi"/>
                <w:b/>
                <w:bCs/>
              </w:rPr>
            </w:pPr>
            <w:r w:rsidRPr="009D3C74">
              <w:rPr>
                <w:rFonts w:cstheme="minorHAnsi"/>
                <w:b/>
                <w:bCs/>
              </w:rPr>
              <w:t>4.5</w:t>
            </w:r>
          </w:p>
        </w:tc>
        <w:tc>
          <w:tcPr>
            <w:tcW w:w="2328" w:type="dxa"/>
            <w:shd w:val="clear" w:color="auto" w:fill="auto"/>
          </w:tcPr>
          <w:p w14:paraId="28CD12EA" w14:textId="5968AA13" w:rsidR="00FB15EC" w:rsidRPr="009D3C74" w:rsidRDefault="00512E47" w:rsidP="00291834">
            <w:pPr>
              <w:jc w:val="both"/>
              <w:rPr>
                <w:rFonts w:cstheme="minorHAnsi"/>
                <w:b/>
                <w:bCs/>
              </w:rPr>
            </w:pPr>
            <w:r w:rsidRPr="009D3C74">
              <w:rPr>
                <w:rFonts w:cstheme="minorHAnsi"/>
                <w:b/>
                <w:bCs/>
              </w:rPr>
              <w:t>STB Recruitment May Update - Emergency Medicine ST4</w:t>
            </w:r>
          </w:p>
        </w:tc>
        <w:tc>
          <w:tcPr>
            <w:tcW w:w="7913" w:type="dxa"/>
            <w:shd w:val="clear" w:color="auto" w:fill="auto"/>
            <w:vAlign w:val="center"/>
          </w:tcPr>
          <w:p w14:paraId="37DD2FD4" w14:textId="77777777" w:rsidR="004D50ED" w:rsidRPr="00291834" w:rsidRDefault="004D50ED" w:rsidP="00F66C90">
            <w:pPr>
              <w:pStyle w:val="ListParagraph"/>
              <w:numPr>
                <w:ilvl w:val="0"/>
                <w:numId w:val="2"/>
              </w:numPr>
              <w:rPr>
                <w:rFonts w:cstheme="minorHAnsi"/>
              </w:rPr>
            </w:pPr>
            <w:r w:rsidRPr="00291834">
              <w:rPr>
                <w:rFonts w:cstheme="minorHAnsi"/>
              </w:rPr>
              <w:t>RD confirmed that this has been actioned</w:t>
            </w:r>
          </w:p>
          <w:p w14:paraId="5E5B5BBF" w14:textId="77777777" w:rsidR="00FB15EC" w:rsidRDefault="00FB15EC" w:rsidP="00F66C90"/>
        </w:tc>
        <w:tc>
          <w:tcPr>
            <w:tcW w:w="2977" w:type="dxa"/>
            <w:shd w:val="clear" w:color="auto" w:fill="auto"/>
          </w:tcPr>
          <w:p w14:paraId="71DB85D3" w14:textId="77777777" w:rsidR="00FB15EC" w:rsidRDefault="00FB15EC"/>
        </w:tc>
      </w:tr>
      <w:tr w:rsidR="00512E47" w14:paraId="41A998F5" w14:textId="77777777" w:rsidTr="00F66C90">
        <w:trPr>
          <w:trHeight w:val="567"/>
        </w:trPr>
        <w:tc>
          <w:tcPr>
            <w:tcW w:w="669" w:type="dxa"/>
            <w:shd w:val="clear" w:color="auto" w:fill="auto"/>
          </w:tcPr>
          <w:p w14:paraId="1AD48312" w14:textId="1E1EEF83" w:rsidR="00512E47" w:rsidRPr="009D3C74" w:rsidRDefault="00512E47" w:rsidP="009D3C74">
            <w:pPr>
              <w:rPr>
                <w:rFonts w:cstheme="minorHAnsi"/>
                <w:b/>
                <w:bCs/>
              </w:rPr>
            </w:pPr>
            <w:r w:rsidRPr="009D3C74">
              <w:rPr>
                <w:rFonts w:cstheme="minorHAnsi"/>
                <w:b/>
                <w:bCs/>
              </w:rPr>
              <w:t>4.6</w:t>
            </w:r>
          </w:p>
        </w:tc>
        <w:tc>
          <w:tcPr>
            <w:tcW w:w="2328" w:type="dxa"/>
            <w:shd w:val="clear" w:color="auto" w:fill="auto"/>
          </w:tcPr>
          <w:p w14:paraId="65B50D59" w14:textId="21F3080E" w:rsidR="00512E47" w:rsidRPr="009D3C74" w:rsidRDefault="00A377F0" w:rsidP="002A42AD">
            <w:pPr>
              <w:jc w:val="both"/>
              <w:rPr>
                <w:rFonts w:cstheme="minorHAnsi"/>
                <w:b/>
                <w:bCs/>
              </w:rPr>
            </w:pPr>
            <w:r w:rsidRPr="009D3C74">
              <w:rPr>
                <w:rFonts w:cstheme="minorHAnsi"/>
                <w:b/>
                <w:bCs/>
              </w:rPr>
              <w:t>STB Recruitment May Update - ACCESEM</w:t>
            </w:r>
          </w:p>
        </w:tc>
        <w:tc>
          <w:tcPr>
            <w:tcW w:w="7913" w:type="dxa"/>
            <w:shd w:val="clear" w:color="auto" w:fill="auto"/>
            <w:vAlign w:val="center"/>
          </w:tcPr>
          <w:p w14:paraId="51C120EA" w14:textId="77777777" w:rsidR="004D50ED" w:rsidRPr="006968D4" w:rsidRDefault="004D50ED" w:rsidP="00F66C90">
            <w:pPr>
              <w:pStyle w:val="ListParagraph"/>
              <w:numPr>
                <w:ilvl w:val="0"/>
                <w:numId w:val="2"/>
              </w:numPr>
              <w:rPr>
                <w:rFonts w:cstheme="minorHAnsi"/>
              </w:rPr>
            </w:pPr>
            <w:r w:rsidRPr="006968D4">
              <w:rPr>
                <w:rFonts w:cstheme="minorHAnsi"/>
              </w:rPr>
              <w:t>RD confirmed that this has been actioned</w:t>
            </w:r>
          </w:p>
          <w:p w14:paraId="6DCDF7EE" w14:textId="77777777" w:rsidR="00512E47" w:rsidRPr="00FB735A" w:rsidRDefault="00512E47" w:rsidP="00F66C90">
            <w:pPr>
              <w:rPr>
                <w:rFonts w:cstheme="minorHAnsi"/>
                <w:b/>
                <w:bCs/>
              </w:rPr>
            </w:pPr>
          </w:p>
        </w:tc>
        <w:tc>
          <w:tcPr>
            <w:tcW w:w="2977" w:type="dxa"/>
            <w:shd w:val="clear" w:color="auto" w:fill="auto"/>
          </w:tcPr>
          <w:p w14:paraId="11AD552F" w14:textId="77777777" w:rsidR="00512E47" w:rsidRDefault="00512E47"/>
        </w:tc>
      </w:tr>
      <w:tr w:rsidR="00583830" w14:paraId="4BB46911" w14:textId="77777777" w:rsidTr="00F66C90">
        <w:trPr>
          <w:trHeight w:val="1134"/>
        </w:trPr>
        <w:tc>
          <w:tcPr>
            <w:tcW w:w="669" w:type="dxa"/>
            <w:shd w:val="clear" w:color="auto" w:fill="auto"/>
          </w:tcPr>
          <w:p w14:paraId="59E59F27" w14:textId="553DA5E6" w:rsidR="00583830" w:rsidRPr="009D3C74" w:rsidRDefault="00583830" w:rsidP="009D3C74">
            <w:pPr>
              <w:rPr>
                <w:rFonts w:cstheme="minorHAnsi"/>
                <w:b/>
                <w:bCs/>
              </w:rPr>
            </w:pPr>
            <w:r w:rsidRPr="009D3C74">
              <w:rPr>
                <w:rFonts w:cstheme="minorHAnsi"/>
                <w:b/>
                <w:bCs/>
              </w:rPr>
              <w:t>4.7</w:t>
            </w:r>
          </w:p>
        </w:tc>
        <w:tc>
          <w:tcPr>
            <w:tcW w:w="2328" w:type="dxa"/>
            <w:shd w:val="clear" w:color="auto" w:fill="auto"/>
          </w:tcPr>
          <w:p w14:paraId="5917942D" w14:textId="5B738B54" w:rsidR="00583830" w:rsidRPr="009D3C74" w:rsidRDefault="00E21103" w:rsidP="00CA167A">
            <w:pPr>
              <w:jc w:val="both"/>
              <w:rPr>
                <w:rFonts w:cstheme="minorHAnsi"/>
                <w:b/>
                <w:bCs/>
              </w:rPr>
            </w:pPr>
            <w:r w:rsidRPr="009D3C74">
              <w:rPr>
                <w:rFonts w:cstheme="minorHAnsi"/>
                <w:b/>
                <w:bCs/>
              </w:rPr>
              <w:t>STB Recruitment May Update - Relocation of ICM Unfilled Posts</w:t>
            </w:r>
          </w:p>
        </w:tc>
        <w:tc>
          <w:tcPr>
            <w:tcW w:w="7913" w:type="dxa"/>
            <w:shd w:val="clear" w:color="auto" w:fill="auto"/>
            <w:vAlign w:val="center"/>
          </w:tcPr>
          <w:p w14:paraId="3CB062B9" w14:textId="77777777" w:rsidR="004D50ED" w:rsidRPr="002A42AD" w:rsidRDefault="004D50ED" w:rsidP="00F66C90">
            <w:pPr>
              <w:pStyle w:val="ListParagraph"/>
              <w:numPr>
                <w:ilvl w:val="0"/>
                <w:numId w:val="2"/>
              </w:numPr>
              <w:rPr>
                <w:rFonts w:cstheme="minorHAnsi"/>
              </w:rPr>
            </w:pPr>
            <w:r w:rsidRPr="002A42AD">
              <w:rPr>
                <w:rFonts w:cstheme="minorHAnsi"/>
              </w:rPr>
              <w:t>RD confirmed that this has been actioned</w:t>
            </w:r>
          </w:p>
          <w:p w14:paraId="789C6999" w14:textId="77777777" w:rsidR="00583830" w:rsidRPr="000B0C58" w:rsidRDefault="00583830" w:rsidP="00F66C90">
            <w:pPr>
              <w:rPr>
                <w:rFonts w:cstheme="minorHAnsi"/>
                <w:b/>
                <w:bCs/>
              </w:rPr>
            </w:pPr>
          </w:p>
        </w:tc>
        <w:tc>
          <w:tcPr>
            <w:tcW w:w="2977" w:type="dxa"/>
            <w:shd w:val="clear" w:color="auto" w:fill="auto"/>
          </w:tcPr>
          <w:p w14:paraId="238BF7F6" w14:textId="77777777" w:rsidR="00583830" w:rsidRDefault="00583830"/>
        </w:tc>
      </w:tr>
      <w:tr w:rsidR="00B03837" w14:paraId="4E7E29AE" w14:textId="77777777" w:rsidTr="008C2E1D">
        <w:trPr>
          <w:trHeight w:val="567"/>
        </w:trPr>
        <w:tc>
          <w:tcPr>
            <w:tcW w:w="669" w:type="dxa"/>
            <w:shd w:val="clear" w:color="auto" w:fill="auto"/>
          </w:tcPr>
          <w:p w14:paraId="7A8ACCBB" w14:textId="08ED2132" w:rsidR="00B03837" w:rsidRPr="009D3C74" w:rsidRDefault="00B03837" w:rsidP="009D3C74">
            <w:pPr>
              <w:rPr>
                <w:rFonts w:cstheme="minorHAnsi"/>
                <w:b/>
                <w:bCs/>
              </w:rPr>
            </w:pPr>
            <w:r w:rsidRPr="009D3C74">
              <w:rPr>
                <w:rFonts w:cstheme="minorHAnsi"/>
                <w:b/>
                <w:bCs/>
              </w:rPr>
              <w:t>4.9</w:t>
            </w:r>
          </w:p>
        </w:tc>
        <w:tc>
          <w:tcPr>
            <w:tcW w:w="2328" w:type="dxa"/>
            <w:shd w:val="clear" w:color="auto" w:fill="auto"/>
          </w:tcPr>
          <w:p w14:paraId="39DD1912" w14:textId="73E877EF" w:rsidR="00B03837" w:rsidRPr="009D3C74" w:rsidRDefault="001C2017" w:rsidP="00CA167A">
            <w:pPr>
              <w:jc w:val="both"/>
              <w:rPr>
                <w:rFonts w:cstheme="minorHAnsi"/>
                <w:b/>
                <w:bCs/>
              </w:rPr>
            </w:pPr>
            <w:r w:rsidRPr="009D3C74">
              <w:rPr>
                <w:rFonts w:cstheme="minorHAnsi"/>
                <w:b/>
                <w:bCs/>
              </w:rPr>
              <w:t>ICM</w:t>
            </w:r>
            <w:r w:rsidR="004927FB">
              <w:rPr>
                <w:rFonts w:cstheme="minorHAnsi"/>
                <w:b/>
                <w:bCs/>
              </w:rPr>
              <w:t xml:space="preserve"> - </w:t>
            </w:r>
            <w:r w:rsidR="004927FB">
              <w:rPr>
                <w:rFonts w:ascii="Calibri" w:hAnsi="Calibri" w:cs="Calibri"/>
                <w:b/>
                <w:bCs/>
              </w:rPr>
              <w:t>National Recruitment Competition Ratios</w:t>
            </w:r>
          </w:p>
        </w:tc>
        <w:tc>
          <w:tcPr>
            <w:tcW w:w="7913" w:type="dxa"/>
            <w:shd w:val="clear" w:color="auto" w:fill="auto"/>
          </w:tcPr>
          <w:p w14:paraId="0A02527A" w14:textId="77777777" w:rsidR="004D50ED" w:rsidRPr="00C00F9B" w:rsidRDefault="004D50ED" w:rsidP="00B03837">
            <w:pPr>
              <w:jc w:val="both"/>
              <w:rPr>
                <w:rFonts w:cstheme="minorHAnsi"/>
              </w:rPr>
            </w:pPr>
          </w:p>
          <w:p w14:paraId="72179A2F" w14:textId="0190FA3B" w:rsidR="004D50ED" w:rsidRPr="00C00F9B" w:rsidRDefault="004D50ED" w:rsidP="00824698">
            <w:pPr>
              <w:pStyle w:val="ListParagraph"/>
              <w:numPr>
                <w:ilvl w:val="0"/>
                <w:numId w:val="2"/>
              </w:numPr>
              <w:jc w:val="both"/>
              <w:rPr>
                <w:rFonts w:cstheme="minorHAnsi"/>
              </w:rPr>
            </w:pPr>
            <w:r w:rsidRPr="00C00F9B">
              <w:rPr>
                <w:rFonts w:cstheme="minorHAnsi"/>
              </w:rPr>
              <w:t xml:space="preserve">See Item </w:t>
            </w:r>
            <w:r w:rsidR="004A43BA">
              <w:rPr>
                <w:rFonts w:cstheme="minorHAnsi"/>
              </w:rPr>
              <w:t>7</w:t>
            </w:r>
            <w:r w:rsidR="00824698" w:rsidRPr="00C00F9B">
              <w:rPr>
                <w:rFonts w:cstheme="minorHAnsi"/>
              </w:rPr>
              <w:t>.2</w:t>
            </w:r>
          </w:p>
        </w:tc>
        <w:tc>
          <w:tcPr>
            <w:tcW w:w="2977" w:type="dxa"/>
            <w:shd w:val="clear" w:color="auto" w:fill="auto"/>
          </w:tcPr>
          <w:p w14:paraId="0E82E454" w14:textId="77777777" w:rsidR="00B03837" w:rsidRDefault="00B03837"/>
        </w:tc>
      </w:tr>
      <w:tr w:rsidR="002C5C51" w14:paraId="721F2BD7" w14:textId="77777777" w:rsidTr="008C2E1D">
        <w:trPr>
          <w:trHeight w:val="567"/>
        </w:trPr>
        <w:tc>
          <w:tcPr>
            <w:tcW w:w="669" w:type="dxa"/>
            <w:shd w:val="clear" w:color="auto" w:fill="auto"/>
          </w:tcPr>
          <w:p w14:paraId="7CD78623" w14:textId="4B81BA7A" w:rsidR="002C5C51" w:rsidRPr="009D3C74" w:rsidRDefault="002C5C51" w:rsidP="009D3C74">
            <w:pPr>
              <w:rPr>
                <w:rFonts w:cstheme="minorHAnsi"/>
                <w:b/>
                <w:bCs/>
              </w:rPr>
            </w:pPr>
            <w:r w:rsidRPr="009D3C74">
              <w:rPr>
                <w:rFonts w:cstheme="minorHAnsi"/>
                <w:b/>
                <w:bCs/>
              </w:rPr>
              <w:t>4.10</w:t>
            </w:r>
          </w:p>
        </w:tc>
        <w:tc>
          <w:tcPr>
            <w:tcW w:w="2328" w:type="dxa"/>
            <w:shd w:val="clear" w:color="auto" w:fill="auto"/>
          </w:tcPr>
          <w:p w14:paraId="7341DCA8" w14:textId="47732B7F" w:rsidR="002C5C51" w:rsidRPr="009D3C74" w:rsidRDefault="000C00B5" w:rsidP="00CA167A">
            <w:pPr>
              <w:jc w:val="both"/>
              <w:rPr>
                <w:rFonts w:cstheme="minorHAnsi"/>
                <w:b/>
                <w:bCs/>
              </w:rPr>
            </w:pPr>
            <w:r w:rsidRPr="009D3C74">
              <w:rPr>
                <w:rFonts w:cstheme="minorHAnsi"/>
                <w:b/>
                <w:bCs/>
              </w:rPr>
              <w:t>EM</w:t>
            </w:r>
          </w:p>
        </w:tc>
        <w:tc>
          <w:tcPr>
            <w:tcW w:w="7913" w:type="dxa"/>
            <w:shd w:val="clear" w:color="auto" w:fill="auto"/>
            <w:vAlign w:val="center"/>
          </w:tcPr>
          <w:p w14:paraId="40BB0142" w14:textId="6FAB53E2" w:rsidR="004D50ED" w:rsidRPr="00C00F9B" w:rsidRDefault="00C00F9B" w:rsidP="00CC3525">
            <w:pPr>
              <w:pStyle w:val="ListParagraph"/>
              <w:numPr>
                <w:ilvl w:val="0"/>
                <w:numId w:val="2"/>
              </w:numPr>
              <w:rPr>
                <w:rFonts w:cstheme="minorHAnsi"/>
              </w:rPr>
            </w:pPr>
            <w:r>
              <w:rPr>
                <w:rFonts w:cstheme="minorHAnsi"/>
              </w:rPr>
              <w:t xml:space="preserve">See </w:t>
            </w:r>
            <w:r w:rsidR="004D50ED" w:rsidRPr="00C00F9B">
              <w:rPr>
                <w:rFonts w:cstheme="minorHAnsi"/>
              </w:rPr>
              <w:t xml:space="preserve">Item </w:t>
            </w:r>
            <w:r w:rsidR="004A43BA">
              <w:rPr>
                <w:rFonts w:cstheme="minorHAnsi"/>
              </w:rPr>
              <w:t>5</w:t>
            </w:r>
            <w:r w:rsidRPr="00C00F9B">
              <w:rPr>
                <w:rFonts w:cstheme="minorHAnsi"/>
              </w:rPr>
              <w:t>.1</w:t>
            </w:r>
          </w:p>
        </w:tc>
        <w:tc>
          <w:tcPr>
            <w:tcW w:w="2977" w:type="dxa"/>
            <w:shd w:val="clear" w:color="auto" w:fill="auto"/>
          </w:tcPr>
          <w:p w14:paraId="612C0DED" w14:textId="77777777" w:rsidR="002C5C51" w:rsidRDefault="002C5C51"/>
        </w:tc>
      </w:tr>
      <w:tr w:rsidR="008F5821" w14:paraId="403B39C9" w14:textId="77777777" w:rsidTr="008C2E1D">
        <w:trPr>
          <w:trHeight w:val="567"/>
        </w:trPr>
        <w:tc>
          <w:tcPr>
            <w:tcW w:w="669" w:type="dxa"/>
            <w:shd w:val="clear" w:color="auto" w:fill="auto"/>
          </w:tcPr>
          <w:p w14:paraId="16D81C26" w14:textId="4B1881D8" w:rsidR="008F5821" w:rsidRPr="009D3C74" w:rsidRDefault="00A55D68" w:rsidP="009D3C74">
            <w:pPr>
              <w:rPr>
                <w:rFonts w:cstheme="minorHAnsi"/>
                <w:b/>
                <w:bCs/>
              </w:rPr>
            </w:pPr>
            <w:r>
              <w:rPr>
                <w:rFonts w:cstheme="minorHAnsi"/>
                <w:b/>
                <w:bCs/>
              </w:rPr>
              <w:t>5</w:t>
            </w:r>
            <w:r w:rsidR="008F5821" w:rsidRPr="009D3C74">
              <w:rPr>
                <w:rFonts w:cstheme="minorHAnsi"/>
                <w:b/>
                <w:bCs/>
              </w:rPr>
              <w:t>.</w:t>
            </w:r>
          </w:p>
        </w:tc>
        <w:tc>
          <w:tcPr>
            <w:tcW w:w="2328" w:type="dxa"/>
            <w:shd w:val="clear" w:color="auto" w:fill="auto"/>
          </w:tcPr>
          <w:p w14:paraId="7BBCABCD" w14:textId="026D3D1A" w:rsidR="008F5821" w:rsidRPr="009D3C74" w:rsidRDefault="00F57248" w:rsidP="00CA167A">
            <w:pPr>
              <w:jc w:val="both"/>
              <w:rPr>
                <w:rFonts w:cstheme="minorHAnsi"/>
                <w:b/>
                <w:bCs/>
              </w:rPr>
            </w:pPr>
            <w:r w:rsidRPr="009D3C74">
              <w:rPr>
                <w:rFonts w:cstheme="minorHAnsi"/>
                <w:b/>
                <w:bCs/>
              </w:rPr>
              <w:t>Main Items of business</w:t>
            </w:r>
          </w:p>
        </w:tc>
        <w:tc>
          <w:tcPr>
            <w:tcW w:w="7913" w:type="dxa"/>
            <w:shd w:val="clear" w:color="auto" w:fill="auto"/>
          </w:tcPr>
          <w:p w14:paraId="1017DB0D" w14:textId="77777777" w:rsidR="008F5821" w:rsidRPr="009A1DE3" w:rsidRDefault="008F5821" w:rsidP="00B03837">
            <w:pPr>
              <w:jc w:val="both"/>
              <w:rPr>
                <w:rFonts w:cstheme="minorHAnsi"/>
                <w:b/>
                <w:bCs/>
              </w:rPr>
            </w:pPr>
          </w:p>
        </w:tc>
        <w:tc>
          <w:tcPr>
            <w:tcW w:w="2977" w:type="dxa"/>
            <w:shd w:val="clear" w:color="auto" w:fill="auto"/>
          </w:tcPr>
          <w:p w14:paraId="7E3B33B2" w14:textId="77777777" w:rsidR="008F5821" w:rsidRDefault="008F5821"/>
        </w:tc>
      </w:tr>
      <w:tr w:rsidR="00A41D53" w14:paraId="483DAC71" w14:textId="77777777" w:rsidTr="008C2E1D">
        <w:trPr>
          <w:trHeight w:val="1134"/>
        </w:trPr>
        <w:tc>
          <w:tcPr>
            <w:tcW w:w="669" w:type="dxa"/>
            <w:shd w:val="clear" w:color="auto" w:fill="auto"/>
          </w:tcPr>
          <w:p w14:paraId="0E5F9A67" w14:textId="40D7DC82" w:rsidR="00A41D53" w:rsidRPr="009D3C74" w:rsidRDefault="00A55D68" w:rsidP="009D3C74">
            <w:pPr>
              <w:rPr>
                <w:rFonts w:cstheme="minorHAnsi"/>
                <w:b/>
                <w:bCs/>
              </w:rPr>
            </w:pPr>
            <w:r>
              <w:rPr>
                <w:rFonts w:cstheme="minorHAnsi"/>
                <w:b/>
                <w:bCs/>
              </w:rPr>
              <w:t>5.</w:t>
            </w:r>
            <w:r w:rsidR="00693CC3">
              <w:rPr>
                <w:rFonts w:cstheme="minorHAnsi"/>
                <w:b/>
                <w:bCs/>
              </w:rPr>
              <w:t>1</w:t>
            </w:r>
          </w:p>
        </w:tc>
        <w:tc>
          <w:tcPr>
            <w:tcW w:w="2328" w:type="dxa"/>
            <w:shd w:val="clear" w:color="auto" w:fill="auto"/>
          </w:tcPr>
          <w:p w14:paraId="04B30935" w14:textId="1BEAF345" w:rsidR="00A41D53" w:rsidRDefault="00693CC3" w:rsidP="00CA167A">
            <w:pPr>
              <w:jc w:val="both"/>
              <w:rPr>
                <w:rFonts w:cstheme="minorHAnsi"/>
                <w:b/>
                <w:bCs/>
              </w:rPr>
            </w:pPr>
            <w:r>
              <w:rPr>
                <w:rFonts w:cstheme="minorHAnsi"/>
                <w:b/>
                <w:bCs/>
              </w:rPr>
              <w:t>ACCS Expansion Concept</w:t>
            </w:r>
          </w:p>
        </w:tc>
        <w:tc>
          <w:tcPr>
            <w:tcW w:w="7913" w:type="dxa"/>
            <w:shd w:val="clear" w:color="auto" w:fill="auto"/>
          </w:tcPr>
          <w:p w14:paraId="76533913" w14:textId="69A1CF52" w:rsidR="002F3BD8" w:rsidRDefault="002F3BD8" w:rsidP="00B03837">
            <w:pPr>
              <w:jc w:val="both"/>
              <w:rPr>
                <w:rFonts w:cstheme="minorHAnsi"/>
              </w:rPr>
            </w:pPr>
            <w:r>
              <w:rPr>
                <w:rFonts w:cstheme="minorHAnsi"/>
              </w:rPr>
              <w:t xml:space="preserve">Various issues related to </w:t>
            </w:r>
            <w:r w:rsidR="0015187B">
              <w:rPr>
                <w:rFonts w:cstheme="minorHAnsi"/>
              </w:rPr>
              <w:t xml:space="preserve">ACCS expansion </w:t>
            </w:r>
            <w:r w:rsidR="00985C50">
              <w:rPr>
                <w:rFonts w:cstheme="minorHAnsi"/>
              </w:rPr>
              <w:t xml:space="preserve">were </w:t>
            </w:r>
            <w:r>
              <w:rPr>
                <w:rFonts w:cstheme="minorHAnsi"/>
              </w:rPr>
              <w:t>discussed including:</w:t>
            </w:r>
          </w:p>
          <w:p w14:paraId="2017067E" w14:textId="77777777" w:rsidR="000D1F15" w:rsidRDefault="000D1F15" w:rsidP="00B03837">
            <w:pPr>
              <w:jc w:val="both"/>
              <w:rPr>
                <w:rFonts w:cstheme="minorHAnsi"/>
              </w:rPr>
            </w:pPr>
          </w:p>
          <w:p w14:paraId="0C2ED2AA" w14:textId="27D3EEEF" w:rsidR="0067265B" w:rsidRPr="00F7139F" w:rsidRDefault="000D1F15" w:rsidP="0067265B">
            <w:pPr>
              <w:pStyle w:val="ListParagraph"/>
              <w:numPr>
                <w:ilvl w:val="0"/>
                <w:numId w:val="2"/>
              </w:numPr>
              <w:jc w:val="both"/>
              <w:rPr>
                <w:rFonts w:cstheme="minorHAnsi"/>
              </w:rPr>
            </w:pPr>
            <w:r w:rsidRPr="00F7139F">
              <w:rPr>
                <w:rFonts w:cstheme="minorHAnsi"/>
                <w:b/>
                <w:bCs/>
              </w:rPr>
              <w:t>Issues relating to EM:</w:t>
            </w:r>
            <w:r w:rsidRPr="00F7139F">
              <w:rPr>
                <w:rFonts w:cstheme="minorHAnsi"/>
              </w:rPr>
              <w:t xml:space="preserve"> </w:t>
            </w:r>
            <w:r w:rsidR="00E337DE" w:rsidRPr="00F7139F">
              <w:rPr>
                <w:rFonts w:cstheme="minorHAnsi"/>
              </w:rPr>
              <w:t xml:space="preserve">RD outlined issues </w:t>
            </w:r>
            <w:r w:rsidR="00E405C7" w:rsidRPr="00F7139F">
              <w:rPr>
                <w:rFonts w:cstheme="minorHAnsi"/>
              </w:rPr>
              <w:t>relating</w:t>
            </w:r>
            <w:r w:rsidR="00E337DE" w:rsidRPr="00F7139F">
              <w:rPr>
                <w:rFonts w:cstheme="minorHAnsi"/>
              </w:rPr>
              <w:t xml:space="preserve"> t</w:t>
            </w:r>
            <w:r w:rsidR="00E405C7" w:rsidRPr="00F7139F">
              <w:rPr>
                <w:rFonts w:cstheme="minorHAnsi"/>
              </w:rPr>
              <w:t xml:space="preserve">o </w:t>
            </w:r>
            <w:r w:rsidR="00E337DE" w:rsidRPr="00F7139F">
              <w:rPr>
                <w:rFonts w:cstheme="minorHAnsi"/>
              </w:rPr>
              <w:t xml:space="preserve">poor recruitment </w:t>
            </w:r>
            <w:r w:rsidR="00EB4963" w:rsidRPr="00F7139F">
              <w:rPr>
                <w:rFonts w:cstheme="minorHAnsi"/>
              </w:rPr>
              <w:t>levels at</w:t>
            </w:r>
            <w:r w:rsidR="00E337DE" w:rsidRPr="00F7139F">
              <w:rPr>
                <w:rFonts w:cstheme="minorHAnsi"/>
              </w:rPr>
              <w:t xml:space="preserve"> ST4. RD </w:t>
            </w:r>
            <w:r w:rsidR="00AC560F" w:rsidRPr="00F7139F">
              <w:rPr>
                <w:rFonts w:cstheme="minorHAnsi"/>
              </w:rPr>
              <w:t xml:space="preserve">suggested alternative </w:t>
            </w:r>
            <w:r w:rsidR="00437145" w:rsidRPr="00F7139F">
              <w:rPr>
                <w:rFonts w:cstheme="minorHAnsi"/>
              </w:rPr>
              <w:t>recruitment route</w:t>
            </w:r>
            <w:r w:rsidR="00EB4963" w:rsidRPr="00F7139F">
              <w:rPr>
                <w:rFonts w:cstheme="minorHAnsi"/>
              </w:rPr>
              <w:t>s</w:t>
            </w:r>
            <w:r w:rsidR="00437145" w:rsidRPr="00F7139F">
              <w:rPr>
                <w:rFonts w:cstheme="minorHAnsi"/>
              </w:rPr>
              <w:t xml:space="preserve"> </w:t>
            </w:r>
            <w:r w:rsidR="00AC560F" w:rsidRPr="00F7139F">
              <w:rPr>
                <w:rFonts w:cstheme="minorHAnsi"/>
              </w:rPr>
              <w:t xml:space="preserve">such as </w:t>
            </w:r>
            <w:r w:rsidR="00437145" w:rsidRPr="00F7139F">
              <w:rPr>
                <w:rFonts w:cstheme="minorHAnsi"/>
              </w:rPr>
              <w:t xml:space="preserve">Core Training but noted that there are issues </w:t>
            </w:r>
            <w:r w:rsidR="00E405C7" w:rsidRPr="00F7139F">
              <w:rPr>
                <w:rFonts w:cstheme="minorHAnsi"/>
              </w:rPr>
              <w:t>relating</w:t>
            </w:r>
            <w:r w:rsidR="00437145" w:rsidRPr="00F7139F">
              <w:rPr>
                <w:rFonts w:cstheme="minorHAnsi"/>
              </w:rPr>
              <w:t xml:space="preserve"> to training capacity </w:t>
            </w:r>
            <w:r w:rsidR="005B5803" w:rsidRPr="00F7139F">
              <w:rPr>
                <w:rFonts w:cstheme="minorHAnsi"/>
              </w:rPr>
              <w:t xml:space="preserve">in </w:t>
            </w:r>
            <w:r w:rsidR="00E405C7" w:rsidRPr="00F7139F">
              <w:rPr>
                <w:rFonts w:cstheme="minorHAnsi"/>
              </w:rPr>
              <w:t>Anaesthetics</w:t>
            </w:r>
            <w:r w:rsidR="003D0E94" w:rsidRPr="00F7139F">
              <w:rPr>
                <w:rFonts w:cstheme="minorHAnsi"/>
              </w:rPr>
              <w:t>, ACCs etc. RD asked whether some site</w:t>
            </w:r>
            <w:r w:rsidR="005B5803" w:rsidRPr="00F7139F">
              <w:rPr>
                <w:rFonts w:cstheme="minorHAnsi"/>
              </w:rPr>
              <w:t>s</w:t>
            </w:r>
            <w:r w:rsidR="003D0E94" w:rsidRPr="00F7139F">
              <w:rPr>
                <w:rFonts w:cstheme="minorHAnsi"/>
              </w:rPr>
              <w:t xml:space="preserve"> </w:t>
            </w:r>
            <w:r w:rsidR="005B5803" w:rsidRPr="00F7139F">
              <w:rPr>
                <w:rFonts w:cstheme="minorHAnsi"/>
              </w:rPr>
              <w:t>c</w:t>
            </w:r>
            <w:r w:rsidR="003D0E94" w:rsidRPr="00F7139F">
              <w:rPr>
                <w:rFonts w:cstheme="minorHAnsi"/>
              </w:rPr>
              <w:t xml:space="preserve">ould accommodate </w:t>
            </w:r>
            <w:r w:rsidR="00F7139F" w:rsidRPr="00F7139F">
              <w:rPr>
                <w:rFonts w:cstheme="minorHAnsi"/>
              </w:rPr>
              <w:t xml:space="preserve">additional </w:t>
            </w:r>
            <w:r w:rsidR="003D0E94" w:rsidRPr="00F7139F">
              <w:rPr>
                <w:rFonts w:cstheme="minorHAnsi"/>
              </w:rPr>
              <w:t>trainees</w:t>
            </w:r>
            <w:r w:rsidR="00F7139F">
              <w:rPr>
                <w:rFonts w:cstheme="minorHAnsi"/>
              </w:rPr>
              <w:t xml:space="preserve">. </w:t>
            </w:r>
          </w:p>
          <w:p w14:paraId="4E2E2BC6" w14:textId="7606166F" w:rsidR="0067265B" w:rsidRPr="0067265B" w:rsidRDefault="00F7139F" w:rsidP="0067265B">
            <w:pPr>
              <w:jc w:val="both"/>
              <w:rPr>
                <w:rFonts w:cstheme="minorHAnsi"/>
              </w:rPr>
            </w:pPr>
            <w:r>
              <w:rPr>
                <w:rFonts w:cstheme="minorHAnsi"/>
              </w:rPr>
              <w:lastRenderedPageBreak/>
              <w:t>The members discussed various issues relating to training capacity including:</w:t>
            </w:r>
            <w:r w:rsidR="0067265B">
              <w:rPr>
                <w:rFonts w:cstheme="minorHAnsi"/>
              </w:rPr>
              <w:t xml:space="preserve"> </w:t>
            </w:r>
          </w:p>
          <w:p w14:paraId="4D842D4B" w14:textId="77777777" w:rsidR="0036050F" w:rsidRDefault="0036050F" w:rsidP="0036050F">
            <w:pPr>
              <w:pStyle w:val="ListParagraph"/>
              <w:jc w:val="both"/>
              <w:rPr>
                <w:rFonts w:cstheme="minorHAnsi"/>
              </w:rPr>
            </w:pPr>
          </w:p>
          <w:p w14:paraId="2255C2C2" w14:textId="749A7CBC" w:rsidR="00314025" w:rsidRDefault="00314025" w:rsidP="005F6917">
            <w:pPr>
              <w:pStyle w:val="ListParagraph"/>
              <w:numPr>
                <w:ilvl w:val="0"/>
                <w:numId w:val="2"/>
              </w:numPr>
              <w:jc w:val="both"/>
              <w:rPr>
                <w:rFonts w:cstheme="minorHAnsi"/>
              </w:rPr>
            </w:pPr>
            <w:r>
              <w:rPr>
                <w:rFonts w:cstheme="minorHAnsi"/>
                <w:b/>
                <w:bCs/>
              </w:rPr>
              <w:t xml:space="preserve">Capacity within NHS GG&amp;C: </w:t>
            </w:r>
            <w:proofErr w:type="spellStart"/>
            <w:r w:rsidR="00E704E4" w:rsidRPr="00E704E4">
              <w:rPr>
                <w:rFonts w:cstheme="minorHAnsi"/>
              </w:rPr>
              <w:t>JMcG</w:t>
            </w:r>
            <w:proofErr w:type="spellEnd"/>
            <w:r w:rsidR="00E704E4" w:rsidRPr="00E704E4">
              <w:rPr>
                <w:rFonts w:cstheme="minorHAnsi"/>
              </w:rPr>
              <w:t xml:space="preserve"> confirmed that there would be additional capacity within </w:t>
            </w:r>
            <w:r w:rsidR="0036050F" w:rsidRPr="00E704E4">
              <w:rPr>
                <w:rFonts w:cstheme="minorHAnsi"/>
              </w:rPr>
              <w:t>Greater Glasgow &amp; Clyde however this would put strain on Educational Supervisors</w:t>
            </w:r>
            <w:r w:rsidR="0036050F">
              <w:rPr>
                <w:rFonts w:cstheme="minorHAnsi"/>
              </w:rPr>
              <w:t xml:space="preserve">. </w:t>
            </w:r>
          </w:p>
          <w:p w14:paraId="4F1D3F6E" w14:textId="77777777" w:rsidR="00314025" w:rsidRPr="00314025" w:rsidRDefault="00314025" w:rsidP="00314025">
            <w:pPr>
              <w:pStyle w:val="ListParagraph"/>
              <w:rPr>
                <w:rFonts w:cstheme="minorHAnsi"/>
              </w:rPr>
            </w:pPr>
          </w:p>
          <w:p w14:paraId="2E300659" w14:textId="57A59FFA" w:rsidR="00B619A9" w:rsidRDefault="00E62B79" w:rsidP="005F6917">
            <w:pPr>
              <w:pStyle w:val="ListParagraph"/>
              <w:numPr>
                <w:ilvl w:val="0"/>
                <w:numId w:val="2"/>
              </w:numPr>
              <w:jc w:val="both"/>
              <w:rPr>
                <w:rFonts w:cstheme="minorHAnsi"/>
              </w:rPr>
            </w:pPr>
            <w:r w:rsidRPr="00E62B79">
              <w:rPr>
                <w:rFonts w:cstheme="minorHAnsi"/>
                <w:b/>
                <w:bCs/>
              </w:rPr>
              <w:t xml:space="preserve">Capacity </w:t>
            </w:r>
            <w:r w:rsidR="000A6F00">
              <w:rPr>
                <w:rFonts w:cstheme="minorHAnsi"/>
                <w:b/>
                <w:bCs/>
              </w:rPr>
              <w:t>with</w:t>
            </w:r>
            <w:r w:rsidRPr="00E62B79">
              <w:rPr>
                <w:rFonts w:cstheme="minorHAnsi"/>
                <w:b/>
                <w:bCs/>
              </w:rPr>
              <w:t>in NHS Dumfries &amp; Galloway:</w:t>
            </w:r>
            <w:r>
              <w:rPr>
                <w:rFonts w:cstheme="minorHAnsi"/>
              </w:rPr>
              <w:t xml:space="preserve"> RD asked if Dumfries sites could </w:t>
            </w:r>
            <w:r w:rsidR="00253D41">
              <w:rPr>
                <w:rFonts w:cstheme="minorHAnsi"/>
              </w:rPr>
              <w:t xml:space="preserve">support an </w:t>
            </w:r>
            <w:r>
              <w:rPr>
                <w:rFonts w:cstheme="minorHAnsi"/>
              </w:rPr>
              <w:t>entire ACC</w:t>
            </w:r>
            <w:r w:rsidR="004A753B">
              <w:rPr>
                <w:rFonts w:cstheme="minorHAnsi"/>
              </w:rPr>
              <w:t xml:space="preserve">S programme. </w:t>
            </w:r>
            <w:proofErr w:type="spellStart"/>
            <w:r w:rsidR="004A753B">
              <w:rPr>
                <w:rFonts w:cstheme="minorHAnsi"/>
              </w:rPr>
              <w:t>JMcG</w:t>
            </w:r>
            <w:proofErr w:type="spellEnd"/>
            <w:r w:rsidR="004A753B">
              <w:rPr>
                <w:rFonts w:cstheme="minorHAnsi"/>
              </w:rPr>
              <w:t xml:space="preserve"> </w:t>
            </w:r>
            <w:r w:rsidR="007A3D31">
              <w:rPr>
                <w:rFonts w:cstheme="minorHAnsi"/>
              </w:rPr>
              <w:t xml:space="preserve">confirmed there would be capacity. </w:t>
            </w:r>
            <w:proofErr w:type="spellStart"/>
            <w:r w:rsidR="00E876B7">
              <w:rPr>
                <w:rFonts w:cstheme="minorHAnsi"/>
              </w:rPr>
              <w:t>KMcD</w:t>
            </w:r>
            <w:proofErr w:type="spellEnd"/>
            <w:r w:rsidR="00E876B7">
              <w:rPr>
                <w:rFonts w:cstheme="minorHAnsi"/>
              </w:rPr>
              <w:t xml:space="preserve"> stated that there are plans to expand the ICM </w:t>
            </w:r>
            <w:r w:rsidR="00C3789A">
              <w:rPr>
                <w:rFonts w:cstheme="minorHAnsi"/>
              </w:rPr>
              <w:t>programme in Dumfries</w:t>
            </w:r>
            <w:r w:rsidR="00AD732E">
              <w:rPr>
                <w:rFonts w:cstheme="minorHAnsi"/>
              </w:rPr>
              <w:t xml:space="preserve"> which would have an advantageous impact on ACCS. </w:t>
            </w:r>
            <w:r w:rsidR="00423D90">
              <w:rPr>
                <w:rFonts w:cstheme="minorHAnsi"/>
              </w:rPr>
              <w:t xml:space="preserve">RD suggested ST contact Lead Trainers in NHS Dumfries &amp; Galloway. </w:t>
            </w:r>
          </w:p>
          <w:p w14:paraId="3D5AD53B" w14:textId="77777777" w:rsidR="00352FC9" w:rsidRPr="00352FC9" w:rsidRDefault="00352FC9" w:rsidP="00352FC9">
            <w:pPr>
              <w:pStyle w:val="ListParagraph"/>
              <w:rPr>
                <w:rFonts w:cstheme="minorHAnsi"/>
              </w:rPr>
            </w:pPr>
          </w:p>
          <w:p w14:paraId="58B54667" w14:textId="0715192B" w:rsidR="00352FC9" w:rsidRDefault="00352FC9" w:rsidP="005F6917">
            <w:pPr>
              <w:pStyle w:val="ListParagraph"/>
              <w:numPr>
                <w:ilvl w:val="0"/>
                <w:numId w:val="2"/>
              </w:numPr>
              <w:jc w:val="both"/>
              <w:rPr>
                <w:rFonts w:cstheme="minorHAnsi"/>
              </w:rPr>
            </w:pPr>
            <w:r w:rsidRPr="00EF5079">
              <w:rPr>
                <w:rFonts w:cstheme="minorHAnsi"/>
                <w:b/>
                <w:bCs/>
              </w:rPr>
              <w:t xml:space="preserve">Capacity with NHS </w:t>
            </w:r>
            <w:r w:rsidR="008463AC" w:rsidRPr="00EF5079">
              <w:rPr>
                <w:rFonts w:cstheme="minorHAnsi"/>
                <w:b/>
                <w:bCs/>
              </w:rPr>
              <w:t>Highland:</w:t>
            </w:r>
            <w:r w:rsidR="008463AC">
              <w:rPr>
                <w:rFonts w:cstheme="minorHAnsi"/>
              </w:rPr>
              <w:t xml:space="preserve"> </w:t>
            </w:r>
            <w:r w:rsidR="00EF5079">
              <w:rPr>
                <w:rFonts w:cstheme="minorHAnsi"/>
              </w:rPr>
              <w:t>JM confirmed that the</w:t>
            </w:r>
            <w:r w:rsidR="00FE5CDA">
              <w:rPr>
                <w:rFonts w:cstheme="minorHAnsi"/>
              </w:rPr>
              <w:t xml:space="preserve">re </w:t>
            </w:r>
            <w:r w:rsidR="00EF5079">
              <w:rPr>
                <w:rFonts w:cstheme="minorHAnsi"/>
              </w:rPr>
              <w:t xml:space="preserve">was training capacity </w:t>
            </w:r>
            <w:r w:rsidR="00FE5CDA">
              <w:rPr>
                <w:rFonts w:cstheme="minorHAnsi"/>
              </w:rPr>
              <w:t xml:space="preserve">for ACCS Trainees </w:t>
            </w:r>
            <w:r w:rsidR="00EF5079">
              <w:rPr>
                <w:rFonts w:cstheme="minorHAnsi"/>
              </w:rPr>
              <w:t xml:space="preserve">within </w:t>
            </w:r>
            <w:r w:rsidR="00FE5CDA">
              <w:rPr>
                <w:rFonts w:cstheme="minorHAnsi"/>
              </w:rPr>
              <w:t>Raigmore Hospital</w:t>
            </w:r>
            <w:r w:rsidR="00A03492">
              <w:rPr>
                <w:rFonts w:cstheme="minorHAnsi"/>
              </w:rPr>
              <w:t>, Aberdeen Royal Infirmary and Shetland</w:t>
            </w:r>
            <w:r w:rsidR="00FE5CDA">
              <w:rPr>
                <w:rFonts w:cstheme="minorHAnsi"/>
              </w:rPr>
              <w:t>. JM stated however that there was no</w:t>
            </w:r>
            <w:r w:rsidR="00281A6B">
              <w:rPr>
                <w:rFonts w:cstheme="minorHAnsi"/>
              </w:rPr>
              <w:t xml:space="preserve"> capacity</w:t>
            </w:r>
            <w:r w:rsidR="00696C7E">
              <w:rPr>
                <w:rFonts w:cstheme="minorHAnsi"/>
              </w:rPr>
              <w:t xml:space="preserve"> at Raigmore Hospital</w:t>
            </w:r>
            <w:r w:rsidR="00281A6B">
              <w:rPr>
                <w:rFonts w:cstheme="minorHAnsi"/>
              </w:rPr>
              <w:t xml:space="preserve"> for Anaesthetics </w:t>
            </w:r>
            <w:r w:rsidR="008F7AFA">
              <w:rPr>
                <w:rFonts w:cstheme="minorHAnsi"/>
              </w:rPr>
              <w:t>trainee</w:t>
            </w:r>
            <w:r w:rsidR="00696C7E">
              <w:rPr>
                <w:rFonts w:cstheme="minorHAnsi"/>
              </w:rPr>
              <w:t>s</w:t>
            </w:r>
            <w:r w:rsidR="00281A6B">
              <w:rPr>
                <w:rFonts w:cstheme="minorHAnsi"/>
              </w:rPr>
              <w:t xml:space="preserve">. </w:t>
            </w:r>
            <w:r w:rsidR="00FE5CDA">
              <w:rPr>
                <w:rFonts w:cstheme="minorHAnsi"/>
              </w:rPr>
              <w:t xml:space="preserve"> </w:t>
            </w:r>
          </w:p>
          <w:p w14:paraId="4C0AA054" w14:textId="77777777" w:rsidR="0067265B" w:rsidRPr="0067265B" w:rsidRDefault="0067265B" w:rsidP="0067265B">
            <w:pPr>
              <w:pStyle w:val="ListParagraph"/>
              <w:rPr>
                <w:rFonts w:cstheme="minorHAnsi"/>
              </w:rPr>
            </w:pPr>
          </w:p>
          <w:p w14:paraId="2799A2E3" w14:textId="07EFF49F" w:rsidR="0067265B" w:rsidRDefault="0067265B" w:rsidP="0067265B">
            <w:pPr>
              <w:jc w:val="both"/>
              <w:rPr>
                <w:rFonts w:cstheme="minorHAnsi"/>
              </w:rPr>
            </w:pPr>
            <w:r>
              <w:rPr>
                <w:rFonts w:cstheme="minorHAnsi"/>
              </w:rPr>
              <w:t>Alternative training pathways were discussed including:</w:t>
            </w:r>
          </w:p>
          <w:p w14:paraId="748C66A6" w14:textId="77777777" w:rsidR="00314025" w:rsidRPr="00314025" w:rsidRDefault="00314025" w:rsidP="00314025">
            <w:pPr>
              <w:pStyle w:val="ListParagraph"/>
              <w:rPr>
                <w:rFonts w:cstheme="minorHAnsi"/>
              </w:rPr>
            </w:pPr>
          </w:p>
          <w:p w14:paraId="1BECF015" w14:textId="04EE825F" w:rsidR="00314025" w:rsidRDefault="00E704E4" w:rsidP="00314025">
            <w:pPr>
              <w:pStyle w:val="ListParagraph"/>
              <w:numPr>
                <w:ilvl w:val="0"/>
                <w:numId w:val="2"/>
              </w:numPr>
              <w:jc w:val="both"/>
              <w:rPr>
                <w:rFonts w:cstheme="minorHAnsi"/>
              </w:rPr>
            </w:pPr>
            <w:r w:rsidRPr="00E704E4">
              <w:rPr>
                <w:rFonts w:cstheme="minorHAnsi"/>
                <w:b/>
                <w:bCs/>
              </w:rPr>
              <w:t>Alternative Entry Points:</w:t>
            </w:r>
            <w:r>
              <w:rPr>
                <w:rFonts w:cstheme="minorHAnsi"/>
              </w:rPr>
              <w:t xml:space="preserve"> </w:t>
            </w:r>
            <w:r w:rsidR="00314025">
              <w:rPr>
                <w:rFonts w:cstheme="minorHAnsi"/>
              </w:rPr>
              <w:t xml:space="preserve">GMcA suggested using an entry point at ST3 instead of ST1 or ST4. Trainees from Surgery or those with two years non-training experience in emergency Medicine could apply for these posts. RD suggested </w:t>
            </w:r>
            <w:r w:rsidR="00CF3CE7">
              <w:rPr>
                <w:rFonts w:cstheme="minorHAnsi"/>
              </w:rPr>
              <w:t xml:space="preserve">GMcA contact </w:t>
            </w:r>
            <w:r w:rsidR="00314025">
              <w:rPr>
                <w:rFonts w:cstheme="minorHAnsi"/>
              </w:rPr>
              <w:t xml:space="preserve">Pavan Gupta (Lead – </w:t>
            </w:r>
            <w:proofErr w:type="spellStart"/>
            <w:r w:rsidR="00314025">
              <w:rPr>
                <w:rFonts w:cstheme="minorHAnsi"/>
              </w:rPr>
              <w:t>Dre</w:t>
            </w:r>
            <w:r w:rsidR="00AF5D27">
              <w:rPr>
                <w:rFonts w:cstheme="minorHAnsi"/>
              </w:rPr>
              <w:t>e</w:t>
            </w:r>
            <w:r w:rsidR="00314025">
              <w:rPr>
                <w:rFonts w:cstheme="minorHAnsi"/>
              </w:rPr>
              <w:t>m</w:t>
            </w:r>
            <w:proofErr w:type="spellEnd"/>
            <w:r w:rsidR="00314025">
              <w:rPr>
                <w:rFonts w:cstheme="minorHAnsi"/>
              </w:rPr>
              <w:t xml:space="preserve"> Scheme). ST suggested a CESR Plus style programme could be used in South-West areas. </w:t>
            </w:r>
          </w:p>
          <w:p w14:paraId="03705316" w14:textId="77777777" w:rsidR="00B619A9" w:rsidRPr="00B619A9" w:rsidRDefault="00B619A9" w:rsidP="00B619A9">
            <w:pPr>
              <w:pStyle w:val="ListParagraph"/>
              <w:rPr>
                <w:rFonts w:cstheme="minorHAnsi"/>
              </w:rPr>
            </w:pPr>
          </w:p>
          <w:p w14:paraId="17FF0611" w14:textId="361814CA" w:rsidR="00F649E6" w:rsidRDefault="0082335A" w:rsidP="005F6917">
            <w:pPr>
              <w:pStyle w:val="ListParagraph"/>
              <w:numPr>
                <w:ilvl w:val="0"/>
                <w:numId w:val="2"/>
              </w:numPr>
              <w:jc w:val="both"/>
              <w:rPr>
                <w:rFonts w:cstheme="minorHAnsi"/>
              </w:rPr>
            </w:pPr>
            <w:r>
              <w:rPr>
                <w:rFonts w:cstheme="minorHAnsi"/>
                <w:b/>
                <w:bCs/>
              </w:rPr>
              <w:t>Training</w:t>
            </w:r>
            <w:r w:rsidR="00B619A9" w:rsidRPr="00B619A9">
              <w:rPr>
                <w:rFonts w:cstheme="minorHAnsi"/>
                <w:b/>
                <w:bCs/>
              </w:rPr>
              <w:t xml:space="preserve"> &amp; Population Requirements:</w:t>
            </w:r>
            <w:r w:rsidR="00B619A9">
              <w:rPr>
                <w:rFonts w:cstheme="minorHAnsi"/>
              </w:rPr>
              <w:t xml:space="preserve"> </w:t>
            </w:r>
            <w:proofErr w:type="spellStart"/>
            <w:r w:rsidR="00D07B4B">
              <w:rPr>
                <w:rFonts w:cstheme="minorHAnsi"/>
              </w:rPr>
              <w:t>CMcK</w:t>
            </w:r>
            <w:proofErr w:type="spellEnd"/>
            <w:r w:rsidR="006369A5">
              <w:rPr>
                <w:rFonts w:cstheme="minorHAnsi"/>
              </w:rPr>
              <w:t xml:space="preserve"> and AH both noted t</w:t>
            </w:r>
            <w:r w:rsidR="00CF3CE7">
              <w:rPr>
                <w:rFonts w:cstheme="minorHAnsi"/>
              </w:rPr>
              <w:t xml:space="preserve">hat </w:t>
            </w:r>
            <w:r w:rsidR="001D2D80">
              <w:rPr>
                <w:rFonts w:cstheme="minorHAnsi"/>
              </w:rPr>
              <w:t xml:space="preserve">trainee provision should relate to </w:t>
            </w:r>
            <w:r w:rsidR="006A031E">
              <w:rPr>
                <w:rFonts w:cstheme="minorHAnsi"/>
              </w:rPr>
              <w:t>health care needs of the local population</w:t>
            </w:r>
            <w:r w:rsidR="00C02574">
              <w:rPr>
                <w:rFonts w:cstheme="minorHAnsi"/>
              </w:rPr>
              <w:t xml:space="preserve">s. </w:t>
            </w:r>
            <w:r w:rsidR="005E61B6">
              <w:rPr>
                <w:rFonts w:cstheme="minorHAnsi"/>
              </w:rPr>
              <w:t>AH stated that trainee and population requirements will be mapped by Colin Tilley</w:t>
            </w:r>
            <w:r w:rsidR="006E119F">
              <w:rPr>
                <w:rFonts w:cstheme="minorHAnsi"/>
              </w:rPr>
              <w:t xml:space="preserve"> and results made available soon. </w:t>
            </w:r>
            <w:r w:rsidR="00D95954">
              <w:rPr>
                <w:rFonts w:cstheme="minorHAnsi"/>
              </w:rPr>
              <w:t xml:space="preserve"> </w:t>
            </w:r>
          </w:p>
          <w:p w14:paraId="3ECB0589" w14:textId="77777777" w:rsidR="005333A2" w:rsidRPr="005333A2" w:rsidRDefault="005333A2" w:rsidP="005333A2">
            <w:pPr>
              <w:pStyle w:val="ListParagraph"/>
              <w:rPr>
                <w:rFonts w:cstheme="minorHAnsi"/>
              </w:rPr>
            </w:pPr>
          </w:p>
          <w:p w14:paraId="5C5B8A07" w14:textId="2ED9A2A3" w:rsidR="005333A2" w:rsidRDefault="005333A2" w:rsidP="005F6917">
            <w:pPr>
              <w:pStyle w:val="ListParagraph"/>
              <w:numPr>
                <w:ilvl w:val="0"/>
                <w:numId w:val="2"/>
              </w:numPr>
              <w:jc w:val="both"/>
              <w:rPr>
                <w:rFonts w:cstheme="minorHAnsi"/>
              </w:rPr>
            </w:pPr>
            <w:r w:rsidRPr="005333A2">
              <w:rPr>
                <w:rFonts w:cstheme="minorHAnsi"/>
                <w:b/>
                <w:bCs/>
              </w:rPr>
              <w:t>DME Group:</w:t>
            </w:r>
            <w:r>
              <w:rPr>
                <w:rFonts w:cstheme="minorHAnsi"/>
              </w:rPr>
              <w:t xml:space="preserve"> </w:t>
            </w:r>
            <w:r w:rsidR="008C5887">
              <w:rPr>
                <w:rFonts w:cstheme="minorHAnsi"/>
              </w:rPr>
              <w:t>SE</w:t>
            </w:r>
            <w:r>
              <w:rPr>
                <w:rFonts w:cstheme="minorHAnsi"/>
              </w:rPr>
              <w:t xml:space="preserve"> suggested TPDs contact DMEs to discuss possible additional training capacity</w:t>
            </w:r>
            <w:r w:rsidR="006E2389">
              <w:rPr>
                <w:rFonts w:cstheme="minorHAnsi"/>
              </w:rPr>
              <w:t xml:space="preserve"> in different sites and regions. </w:t>
            </w:r>
          </w:p>
          <w:p w14:paraId="6374FB09" w14:textId="4FEED21A" w:rsidR="004A753B" w:rsidRPr="007C0B61" w:rsidRDefault="004A753B" w:rsidP="007C0B61">
            <w:pPr>
              <w:jc w:val="both"/>
              <w:rPr>
                <w:rFonts w:cstheme="minorHAnsi"/>
              </w:rPr>
            </w:pPr>
          </w:p>
        </w:tc>
        <w:tc>
          <w:tcPr>
            <w:tcW w:w="2977" w:type="dxa"/>
            <w:shd w:val="clear" w:color="auto" w:fill="auto"/>
          </w:tcPr>
          <w:p w14:paraId="2418AB62" w14:textId="6BAD5607" w:rsidR="00A41D53" w:rsidRDefault="00A41D53"/>
          <w:p w14:paraId="28E02907" w14:textId="77777777" w:rsidR="007309B4" w:rsidRDefault="007309B4"/>
          <w:p w14:paraId="2A553A03" w14:textId="77777777" w:rsidR="007309B4" w:rsidRDefault="007309B4"/>
          <w:p w14:paraId="53636C2A" w14:textId="77777777" w:rsidR="007309B4" w:rsidRDefault="007309B4"/>
          <w:p w14:paraId="3BBC345A" w14:textId="77777777" w:rsidR="007309B4" w:rsidRDefault="007309B4"/>
          <w:p w14:paraId="7E8EAEBE" w14:textId="77777777" w:rsidR="007309B4" w:rsidRDefault="007309B4"/>
          <w:p w14:paraId="19059201" w14:textId="77777777" w:rsidR="0063416A" w:rsidRDefault="0063416A"/>
          <w:p w14:paraId="785E970F" w14:textId="77777777" w:rsidR="003D0E94" w:rsidRDefault="003D0E94"/>
          <w:p w14:paraId="366CDF03" w14:textId="77777777" w:rsidR="0036050F" w:rsidRDefault="0036050F"/>
          <w:p w14:paraId="171AF8E1" w14:textId="77777777" w:rsidR="0035741E" w:rsidRDefault="0035741E"/>
          <w:p w14:paraId="782EF793" w14:textId="77777777" w:rsidR="0035741E" w:rsidRDefault="0035741E"/>
          <w:p w14:paraId="7B7BD918" w14:textId="77777777" w:rsidR="0035741E" w:rsidRDefault="0035741E"/>
          <w:p w14:paraId="7BAB34B8" w14:textId="59A51806" w:rsidR="0036050F" w:rsidRDefault="00C13AA3" w:rsidP="00E459B3">
            <w:pPr>
              <w:jc w:val="both"/>
            </w:pPr>
            <w:r w:rsidRPr="00E459B3">
              <w:rPr>
                <w:b/>
                <w:bCs/>
              </w:rPr>
              <w:t>ST</w:t>
            </w:r>
            <w:r>
              <w:t xml:space="preserve"> to contact </w:t>
            </w:r>
            <w:r w:rsidR="00E459B3">
              <w:t xml:space="preserve">Lead Trainers for EM and ACCS </w:t>
            </w:r>
            <w:r w:rsidR="00983B8A">
              <w:t>in</w:t>
            </w:r>
            <w:r w:rsidR="00E459B3">
              <w:t xml:space="preserve"> NHS Dumfries &amp; Galloway </w:t>
            </w:r>
            <w:r w:rsidR="00DC5201">
              <w:t>regarding</w:t>
            </w:r>
            <w:r w:rsidR="00E459B3">
              <w:t xml:space="preserve"> additional trainee posts </w:t>
            </w:r>
          </w:p>
          <w:p w14:paraId="49DB1431" w14:textId="77777777" w:rsidR="0036050F" w:rsidRDefault="0036050F"/>
          <w:p w14:paraId="41BBAD56" w14:textId="77777777" w:rsidR="007309B4" w:rsidRDefault="007309B4" w:rsidP="003A606C">
            <w:pPr>
              <w:jc w:val="both"/>
            </w:pPr>
          </w:p>
          <w:p w14:paraId="29DED243" w14:textId="77777777" w:rsidR="0035741E" w:rsidRDefault="0035741E" w:rsidP="003A606C">
            <w:pPr>
              <w:jc w:val="both"/>
            </w:pPr>
          </w:p>
          <w:p w14:paraId="63FAB1C2" w14:textId="77777777" w:rsidR="0035741E" w:rsidRDefault="0035741E" w:rsidP="003A606C">
            <w:pPr>
              <w:jc w:val="both"/>
            </w:pPr>
          </w:p>
          <w:p w14:paraId="560E87E6" w14:textId="77777777" w:rsidR="0035741E" w:rsidRDefault="0035741E" w:rsidP="003A606C">
            <w:pPr>
              <w:jc w:val="both"/>
            </w:pPr>
          </w:p>
          <w:p w14:paraId="4F4D6830" w14:textId="77777777" w:rsidR="00B86B71" w:rsidRDefault="00B86B71" w:rsidP="003A606C">
            <w:pPr>
              <w:jc w:val="both"/>
            </w:pPr>
          </w:p>
          <w:p w14:paraId="6CC6BA01" w14:textId="77777777" w:rsidR="00B86B71" w:rsidRDefault="00B86B71" w:rsidP="003A606C">
            <w:pPr>
              <w:jc w:val="both"/>
            </w:pPr>
          </w:p>
          <w:p w14:paraId="0653F5A2" w14:textId="77777777" w:rsidR="0035741E" w:rsidRDefault="0035741E" w:rsidP="003A606C">
            <w:pPr>
              <w:jc w:val="both"/>
            </w:pPr>
          </w:p>
          <w:p w14:paraId="33DAF267" w14:textId="77777777" w:rsidR="0035741E" w:rsidRDefault="0035741E" w:rsidP="003A606C">
            <w:pPr>
              <w:jc w:val="both"/>
            </w:pPr>
          </w:p>
          <w:p w14:paraId="188CD874" w14:textId="66813AA9" w:rsidR="00194BDC" w:rsidRDefault="00194BDC" w:rsidP="00194BDC">
            <w:pPr>
              <w:jc w:val="both"/>
            </w:pPr>
            <w:r w:rsidRPr="0010396B">
              <w:rPr>
                <w:b/>
                <w:bCs/>
              </w:rPr>
              <w:t>GMcA</w:t>
            </w:r>
            <w:r>
              <w:t xml:space="preserve"> to contact Pavan Gupta (Lead – </w:t>
            </w:r>
            <w:proofErr w:type="spellStart"/>
            <w:r>
              <w:t>Dre</w:t>
            </w:r>
            <w:r w:rsidR="00862F67">
              <w:t>e</w:t>
            </w:r>
            <w:r>
              <w:t>m</w:t>
            </w:r>
            <w:proofErr w:type="spellEnd"/>
            <w:r>
              <w:t xml:space="preserve"> Scheme) regarding EM trainee entry at ST3</w:t>
            </w:r>
          </w:p>
          <w:p w14:paraId="19CF7EBC" w14:textId="42817AF0" w:rsidR="00194BDC" w:rsidRDefault="00194BDC" w:rsidP="003A606C">
            <w:pPr>
              <w:jc w:val="both"/>
            </w:pPr>
          </w:p>
        </w:tc>
      </w:tr>
      <w:tr w:rsidR="00F57248" w14:paraId="3EE26258" w14:textId="77777777" w:rsidTr="008C2E1D">
        <w:trPr>
          <w:trHeight w:val="567"/>
        </w:trPr>
        <w:tc>
          <w:tcPr>
            <w:tcW w:w="669" w:type="dxa"/>
            <w:shd w:val="clear" w:color="auto" w:fill="auto"/>
          </w:tcPr>
          <w:p w14:paraId="600F2C5D" w14:textId="132F625F" w:rsidR="00F57248" w:rsidRPr="009D3C74" w:rsidRDefault="00A55D68" w:rsidP="009D3C74">
            <w:pPr>
              <w:rPr>
                <w:rFonts w:cstheme="minorHAnsi"/>
                <w:b/>
                <w:bCs/>
              </w:rPr>
            </w:pPr>
            <w:r>
              <w:rPr>
                <w:rFonts w:cstheme="minorHAnsi"/>
                <w:b/>
                <w:bCs/>
              </w:rPr>
              <w:lastRenderedPageBreak/>
              <w:t>5.2</w:t>
            </w:r>
          </w:p>
        </w:tc>
        <w:tc>
          <w:tcPr>
            <w:tcW w:w="2328" w:type="dxa"/>
            <w:shd w:val="clear" w:color="auto" w:fill="auto"/>
          </w:tcPr>
          <w:p w14:paraId="4125E133" w14:textId="6953BD59" w:rsidR="00F57248" w:rsidRPr="009D3C74" w:rsidRDefault="00A7303F" w:rsidP="009D3C74">
            <w:pPr>
              <w:rPr>
                <w:rFonts w:cstheme="minorHAnsi"/>
                <w:b/>
                <w:bCs/>
              </w:rPr>
            </w:pPr>
            <w:r>
              <w:rPr>
                <w:rFonts w:cstheme="minorHAnsi"/>
                <w:b/>
                <w:bCs/>
              </w:rPr>
              <w:t>Curriculum Mapping Project</w:t>
            </w:r>
          </w:p>
        </w:tc>
        <w:tc>
          <w:tcPr>
            <w:tcW w:w="7913" w:type="dxa"/>
            <w:shd w:val="clear" w:color="auto" w:fill="auto"/>
          </w:tcPr>
          <w:p w14:paraId="000F4D6C" w14:textId="11588791" w:rsidR="00F57248" w:rsidRDefault="00AB68CA" w:rsidP="00025221">
            <w:pPr>
              <w:pStyle w:val="ListParagraph"/>
              <w:numPr>
                <w:ilvl w:val="0"/>
                <w:numId w:val="15"/>
              </w:numPr>
              <w:ind w:left="714" w:hanging="357"/>
              <w:jc w:val="both"/>
              <w:rPr>
                <w:rFonts w:cstheme="minorHAnsi"/>
              </w:rPr>
            </w:pPr>
            <w:r w:rsidRPr="00AB68CA">
              <w:rPr>
                <w:rFonts w:cstheme="minorHAnsi"/>
              </w:rPr>
              <w:t xml:space="preserve">ST </w:t>
            </w:r>
            <w:r w:rsidR="00647680">
              <w:rPr>
                <w:rFonts w:cstheme="minorHAnsi"/>
              </w:rPr>
              <w:t xml:space="preserve">asked whether </w:t>
            </w:r>
            <w:r w:rsidR="00FB0CC1">
              <w:rPr>
                <w:rFonts w:cstheme="minorHAnsi"/>
              </w:rPr>
              <w:t>Paediatrics</w:t>
            </w:r>
            <w:r w:rsidR="00647680">
              <w:rPr>
                <w:rFonts w:cstheme="minorHAnsi"/>
              </w:rPr>
              <w:t xml:space="preserve"> trainee</w:t>
            </w:r>
            <w:r w:rsidR="006E119F">
              <w:rPr>
                <w:rFonts w:cstheme="minorHAnsi"/>
              </w:rPr>
              <w:t>s</w:t>
            </w:r>
            <w:r w:rsidR="00647680">
              <w:rPr>
                <w:rFonts w:cstheme="minorHAnsi"/>
              </w:rPr>
              <w:t xml:space="preserve"> have to attend a </w:t>
            </w:r>
            <w:r w:rsidR="00FB0CC1">
              <w:rPr>
                <w:rFonts w:cstheme="minorHAnsi"/>
              </w:rPr>
              <w:t>Paediatric</w:t>
            </w:r>
            <w:r w:rsidR="00647680">
              <w:rPr>
                <w:rFonts w:cstheme="minorHAnsi"/>
              </w:rPr>
              <w:t xml:space="preserve"> Emergency Department to complete </w:t>
            </w:r>
            <w:r w:rsidR="00FB0CC1">
              <w:rPr>
                <w:rFonts w:cstheme="minorHAnsi"/>
              </w:rPr>
              <w:t xml:space="preserve">the EM component of their training. RD stated that this was not the </w:t>
            </w:r>
            <w:r w:rsidR="00AA5111">
              <w:rPr>
                <w:rFonts w:cstheme="minorHAnsi"/>
              </w:rPr>
              <w:t>case,</w:t>
            </w:r>
            <w:r w:rsidR="00FB0CC1">
              <w:rPr>
                <w:rFonts w:cstheme="minorHAnsi"/>
              </w:rPr>
              <w:t xml:space="preserve"> and that Paediatric trainee</w:t>
            </w:r>
            <w:r w:rsidR="00A12FEF">
              <w:rPr>
                <w:rFonts w:cstheme="minorHAnsi"/>
              </w:rPr>
              <w:t>s</w:t>
            </w:r>
            <w:r w:rsidR="00FB0CC1">
              <w:rPr>
                <w:rFonts w:cstheme="minorHAnsi"/>
              </w:rPr>
              <w:t xml:space="preserve"> could complete EM training</w:t>
            </w:r>
            <w:r w:rsidR="00AA5111">
              <w:rPr>
                <w:rFonts w:cstheme="minorHAnsi"/>
              </w:rPr>
              <w:t xml:space="preserve"> in general Emergency environments. </w:t>
            </w:r>
          </w:p>
          <w:p w14:paraId="653D2D34" w14:textId="7D74AC9F" w:rsidR="00700825" w:rsidRPr="00AB68CA" w:rsidRDefault="00700825" w:rsidP="00700825">
            <w:pPr>
              <w:pStyle w:val="ListParagraph"/>
              <w:jc w:val="both"/>
              <w:rPr>
                <w:rFonts w:cstheme="minorHAnsi"/>
              </w:rPr>
            </w:pPr>
          </w:p>
        </w:tc>
        <w:tc>
          <w:tcPr>
            <w:tcW w:w="2977" w:type="dxa"/>
            <w:shd w:val="clear" w:color="auto" w:fill="auto"/>
          </w:tcPr>
          <w:p w14:paraId="76FC0F43" w14:textId="77777777" w:rsidR="00F57248" w:rsidRDefault="00F57248"/>
        </w:tc>
      </w:tr>
      <w:tr w:rsidR="00D409A2" w14:paraId="0C0D56B2" w14:textId="77777777" w:rsidTr="008C2E1D">
        <w:trPr>
          <w:trHeight w:val="1134"/>
        </w:trPr>
        <w:tc>
          <w:tcPr>
            <w:tcW w:w="669" w:type="dxa"/>
            <w:shd w:val="clear" w:color="auto" w:fill="auto"/>
          </w:tcPr>
          <w:p w14:paraId="581183F8" w14:textId="48ABEC8F" w:rsidR="00D409A2" w:rsidRPr="009D3C74" w:rsidRDefault="00A55D68" w:rsidP="009D3C74">
            <w:pPr>
              <w:rPr>
                <w:rFonts w:cstheme="minorHAnsi"/>
                <w:b/>
                <w:bCs/>
              </w:rPr>
            </w:pPr>
            <w:r>
              <w:rPr>
                <w:rFonts w:cstheme="minorHAnsi"/>
                <w:b/>
                <w:bCs/>
              </w:rPr>
              <w:t>5.3</w:t>
            </w:r>
            <w:r w:rsidR="00D46BA6">
              <w:rPr>
                <w:rFonts w:cstheme="minorHAnsi"/>
                <w:b/>
                <w:bCs/>
              </w:rPr>
              <w:t>.1</w:t>
            </w:r>
          </w:p>
        </w:tc>
        <w:tc>
          <w:tcPr>
            <w:tcW w:w="2328" w:type="dxa"/>
            <w:shd w:val="clear" w:color="auto" w:fill="auto"/>
          </w:tcPr>
          <w:p w14:paraId="3300B143" w14:textId="376BD84F" w:rsidR="00D409A2" w:rsidRPr="009D3C74" w:rsidRDefault="00D53549" w:rsidP="00FD5788">
            <w:pPr>
              <w:jc w:val="both"/>
              <w:rPr>
                <w:rFonts w:cstheme="minorHAnsi"/>
                <w:b/>
                <w:bCs/>
              </w:rPr>
            </w:pPr>
            <w:r>
              <w:rPr>
                <w:rFonts w:cstheme="minorHAnsi"/>
                <w:b/>
                <w:bCs/>
              </w:rPr>
              <w:t>Less than Full Time</w:t>
            </w:r>
            <w:r w:rsidR="00D46BA6">
              <w:rPr>
                <w:rFonts w:cstheme="minorHAnsi"/>
                <w:b/>
                <w:bCs/>
              </w:rPr>
              <w:t xml:space="preserve"> </w:t>
            </w:r>
            <w:r w:rsidR="00FD5788">
              <w:rPr>
                <w:rFonts w:cstheme="minorHAnsi"/>
                <w:b/>
                <w:bCs/>
              </w:rPr>
              <w:t>–</w:t>
            </w:r>
            <w:r w:rsidR="00D46BA6">
              <w:rPr>
                <w:rFonts w:cstheme="minorHAnsi"/>
                <w:b/>
                <w:bCs/>
              </w:rPr>
              <w:t xml:space="preserve"> </w:t>
            </w:r>
            <w:r w:rsidR="00FD5788">
              <w:rPr>
                <w:rFonts w:cstheme="minorHAnsi"/>
                <w:b/>
                <w:bCs/>
              </w:rPr>
              <w:t>Whole Time Equivalent</w:t>
            </w:r>
          </w:p>
        </w:tc>
        <w:tc>
          <w:tcPr>
            <w:tcW w:w="7913" w:type="dxa"/>
            <w:shd w:val="clear" w:color="auto" w:fill="auto"/>
          </w:tcPr>
          <w:p w14:paraId="37EBB81D" w14:textId="1C270D09" w:rsidR="007802BB" w:rsidRPr="00E10E91" w:rsidRDefault="007802BB" w:rsidP="007802BB">
            <w:pPr>
              <w:jc w:val="both"/>
              <w:rPr>
                <w:rFonts w:cstheme="minorHAnsi"/>
              </w:rPr>
            </w:pPr>
            <w:r w:rsidRPr="00E10E91">
              <w:rPr>
                <w:rFonts w:cstheme="minorHAnsi"/>
              </w:rPr>
              <w:t>Various issues were discussed regarding Less than Full Time including:</w:t>
            </w:r>
          </w:p>
          <w:p w14:paraId="6E6A5609" w14:textId="77777777" w:rsidR="005F6917" w:rsidRPr="00E10E91" w:rsidRDefault="005F6917" w:rsidP="007802BB">
            <w:pPr>
              <w:jc w:val="both"/>
              <w:rPr>
                <w:rFonts w:cstheme="minorHAnsi"/>
              </w:rPr>
            </w:pPr>
          </w:p>
          <w:p w14:paraId="178A1D36" w14:textId="361CC362" w:rsidR="005F6917" w:rsidRPr="00E10E91" w:rsidRDefault="005F6917" w:rsidP="005F6917">
            <w:pPr>
              <w:pStyle w:val="ListParagraph"/>
              <w:numPr>
                <w:ilvl w:val="0"/>
                <w:numId w:val="2"/>
              </w:numPr>
              <w:jc w:val="both"/>
              <w:rPr>
                <w:rFonts w:cstheme="minorHAnsi"/>
              </w:rPr>
            </w:pPr>
            <w:r w:rsidRPr="00E10E91">
              <w:rPr>
                <w:rFonts w:cstheme="minorHAnsi"/>
                <w:b/>
                <w:bCs/>
              </w:rPr>
              <w:t xml:space="preserve">Move to </w:t>
            </w:r>
            <w:r w:rsidR="003D4DA6">
              <w:rPr>
                <w:rFonts w:cstheme="minorHAnsi"/>
                <w:b/>
                <w:bCs/>
              </w:rPr>
              <w:t>WTE Model</w:t>
            </w:r>
            <w:r w:rsidRPr="00E10E91">
              <w:rPr>
                <w:rFonts w:cstheme="minorHAnsi"/>
                <w:b/>
                <w:bCs/>
              </w:rPr>
              <w:t>:</w:t>
            </w:r>
            <w:r w:rsidRPr="00E10E91">
              <w:rPr>
                <w:rFonts w:cstheme="minorHAnsi"/>
              </w:rPr>
              <w:t xml:space="preserve"> AH stated that the move to Whole Time Equivalent (WTE) model in Paediatrics had been successful. AH confirmed that WTE paper for all specialties has been sent to Scottish Government for consideration however no decision has been made yet.  </w:t>
            </w:r>
          </w:p>
          <w:p w14:paraId="288F5046" w14:textId="77777777" w:rsidR="005F6917" w:rsidRPr="005F6917" w:rsidRDefault="005F6917" w:rsidP="005F6917">
            <w:pPr>
              <w:pStyle w:val="ListParagraph"/>
              <w:jc w:val="both"/>
              <w:rPr>
                <w:rFonts w:cstheme="minorHAnsi"/>
                <w:color w:val="FF0000"/>
              </w:rPr>
            </w:pPr>
          </w:p>
          <w:p w14:paraId="1D0754FD" w14:textId="60F03E22" w:rsidR="005F6917" w:rsidRPr="00DA19DB" w:rsidRDefault="005F6917" w:rsidP="005F6917">
            <w:pPr>
              <w:pStyle w:val="ListParagraph"/>
              <w:numPr>
                <w:ilvl w:val="0"/>
                <w:numId w:val="2"/>
              </w:numPr>
              <w:jc w:val="both"/>
              <w:rPr>
                <w:rFonts w:cstheme="minorHAnsi"/>
              </w:rPr>
            </w:pPr>
            <w:r w:rsidRPr="00DA19DB">
              <w:rPr>
                <w:rFonts w:cstheme="minorHAnsi"/>
                <w:b/>
                <w:bCs/>
              </w:rPr>
              <w:t>Data from each Specialty:</w:t>
            </w:r>
            <w:r w:rsidRPr="00DA19DB">
              <w:rPr>
                <w:rFonts w:cstheme="minorHAnsi"/>
              </w:rPr>
              <w:t xml:space="preserve"> RD asked if TPDs for each specialty and sub-specialty should prepare data for possible move to Whole Time Equivalent model. AH suggested TPDs prepare </w:t>
            </w:r>
            <w:r w:rsidR="0061165C">
              <w:rPr>
                <w:rFonts w:cstheme="minorHAnsi"/>
              </w:rPr>
              <w:t>information</w:t>
            </w:r>
            <w:r w:rsidRPr="00DA19DB">
              <w:rPr>
                <w:rFonts w:cstheme="minorHAnsi"/>
              </w:rPr>
              <w:t xml:space="preserve"> for discussion at STB</w:t>
            </w:r>
            <w:r w:rsidR="0061165C">
              <w:rPr>
                <w:rFonts w:cstheme="minorHAnsi"/>
              </w:rPr>
              <w:t xml:space="preserve"> when data is available. </w:t>
            </w:r>
          </w:p>
          <w:p w14:paraId="3D54334B" w14:textId="77777777" w:rsidR="005F6917" w:rsidRPr="00DA19DB" w:rsidRDefault="005F6917" w:rsidP="005F6917">
            <w:pPr>
              <w:pStyle w:val="ListParagraph"/>
              <w:rPr>
                <w:rFonts w:cstheme="minorHAnsi"/>
              </w:rPr>
            </w:pPr>
          </w:p>
          <w:p w14:paraId="6240A5BA" w14:textId="0787715A" w:rsidR="005F6917" w:rsidRDefault="005F6917" w:rsidP="005F6917">
            <w:pPr>
              <w:pStyle w:val="ListParagraph"/>
              <w:numPr>
                <w:ilvl w:val="0"/>
                <w:numId w:val="2"/>
              </w:numPr>
              <w:jc w:val="both"/>
              <w:rPr>
                <w:rFonts w:cstheme="minorHAnsi"/>
              </w:rPr>
            </w:pPr>
            <w:r w:rsidRPr="00DA19DB">
              <w:rPr>
                <w:rFonts w:cstheme="minorHAnsi"/>
                <w:b/>
                <w:bCs/>
              </w:rPr>
              <w:t>WTE Model</w:t>
            </w:r>
            <w:r w:rsidR="001E22E5">
              <w:rPr>
                <w:rFonts w:cstheme="minorHAnsi"/>
                <w:b/>
                <w:bCs/>
              </w:rPr>
              <w:t xml:space="preserve"> </w:t>
            </w:r>
            <w:r w:rsidR="008613F1">
              <w:rPr>
                <w:rFonts w:cstheme="minorHAnsi"/>
                <w:b/>
                <w:bCs/>
              </w:rPr>
              <w:t>&amp;</w:t>
            </w:r>
            <w:r w:rsidR="001E22E5">
              <w:rPr>
                <w:rFonts w:cstheme="minorHAnsi"/>
                <w:b/>
                <w:bCs/>
              </w:rPr>
              <w:t xml:space="preserve"> LTFT</w:t>
            </w:r>
            <w:r w:rsidRPr="00DA19DB">
              <w:rPr>
                <w:rFonts w:cstheme="minorHAnsi"/>
                <w:b/>
                <w:bCs/>
              </w:rPr>
              <w:t>:</w:t>
            </w:r>
            <w:r w:rsidRPr="00DA19DB">
              <w:rPr>
                <w:rFonts w:cstheme="minorHAnsi"/>
              </w:rPr>
              <w:t xml:space="preserve"> GR asked if Whole Time Equivalent model would impact trainees’ ability to move from full time to LTFT and back again. AH stated that this model may have an impact as posts will be more stable. </w:t>
            </w:r>
          </w:p>
          <w:p w14:paraId="3C9D2DF5" w14:textId="72E0ADF9" w:rsidR="00B86063" w:rsidRPr="00D46BA6" w:rsidRDefault="00B86063" w:rsidP="00D46BA6">
            <w:pPr>
              <w:jc w:val="both"/>
              <w:rPr>
                <w:rFonts w:cstheme="minorHAnsi"/>
                <w:color w:val="FF0000"/>
              </w:rPr>
            </w:pPr>
          </w:p>
        </w:tc>
        <w:tc>
          <w:tcPr>
            <w:tcW w:w="2977" w:type="dxa"/>
            <w:shd w:val="clear" w:color="auto" w:fill="auto"/>
          </w:tcPr>
          <w:p w14:paraId="20D6EEB9" w14:textId="767A34D4" w:rsidR="00D409A2" w:rsidRDefault="00D409A2"/>
          <w:p w14:paraId="050C9A71" w14:textId="77777777" w:rsidR="00694B41" w:rsidRDefault="00694B41"/>
          <w:p w14:paraId="1174B2D6" w14:textId="77777777" w:rsidR="00E10E91" w:rsidRDefault="00E10E91"/>
          <w:p w14:paraId="49B787FB" w14:textId="77777777" w:rsidR="00E10E91" w:rsidRDefault="00E10E91"/>
          <w:p w14:paraId="138EA952" w14:textId="77777777" w:rsidR="00E10E91" w:rsidRDefault="00E10E91"/>
          <w:p w14:paraId="6CEB2319" w14:textId="77777777" w:rsidR="00E10E91" w:rsidRDefault="00E10E91"/>
          <w:p w14:paraId="2489FC76" w14:textId="77777777" w:rsidR="00E10E91" w:rsidRDefault="00E10E91"/>
          <w:p w14:paraId="1B6D2741" w14:textId="6247977D" w:rsidR="00694B41" w:rsidRDefault="005F6917" w:rsidP="00E10E91">
            <w:pPr>
              <w:jc w:val="both"/>
            </w:pPr>
            <w:r w:rsidRPr="003A606C">
              <w:rPr>
                <w:b/>
                <w:bCs/>
              </w:rPr>
              <w:t>All</w:t>
            </w:r>
            <w:r>
              <w:t xml:space="preserve"> to prepare information regarding trainee vacancies related to possible move to Whole Time Equivalent model</w:t>
            </w:r>
          </w:p>
          <w:p w14:paraId="5171253C" w14:textId="77777777" w:rsidR="003709A9" w:rsidRDefault="003709A9"/>
          <w:p w14:paraId="7FF19F36" w14:textId="77777777" w:rsidR="00694B41" w:rsidRDefault="00694B41"/>
          <w:p w14:paraId="14BE6447" w14:textId="77777777" w:rsidR="00EC4915" w:rsidRDefault="00EC4915"/>
          <w:p w14:paraId="05F37BF9" w14:textId="77777777" w:rsidR="00EC4915" w:rsidRDefault="00EC4915"/>
          <w:p w14:paraId="74F8E8F1" w14:textId="2E36C36A" w:rsidR="00EC4915" w:rsidRDefault="00EC4915"/>
        </w:tc>
      </w:tr>
      <w:tr w:rsidR="00D46BA6" w14:paraId="79D41C4A" w14:textId="77777777" w:rsidTr="008C2E1D">
        <w:trPr>
          <w:trHeight w:val="1134"/>
        </w:trPr>
        <w:tc>
          <w:tcPr>
            <w:tcW w:w="669" w:type="dxa"/>
            <w:shd w:val="clear" w:color="auto" w:fill="auto"/>
          </w:tcPr>
          <w:p w14:paraId="314FA2FC" w14:textId="2F9E8D27" w:rsidR="00D46BA6" w:rsidRDefault="00D46BA6" w:rsidP="009D3C74">
            <w:pPr>
              <w:rPr>
                <w:rFonts w:cstheme="minorHAnsi"/>
                <w:b/>
                <w:bCs/>
              </w:rPr>
            </w:pPr>
            <w:r>
              <w:rPr>
                <w:rFonts w:cstheme="minorHAnsi"/>
                <w:b/>
                <w:bCs/>
              </w:rPr>
              <w:t>5.3.2</w:t>
            </w:r>
          </w:p>
        </w:tc>
        <w:tc>
          <w:tcPr>
            <w:tcW w:w="2328" w:type="dxa"/>
            <w:shd w:val="clear" w:color="auto" w:fill="auto"/>
          </w:tcPr>
          <w:p w14:paraId="572C5B36" w14:textId="2B4AF7AF" w:rsidR="00D46BA6" w:rsidRDefault="00FD5788" w:rsidP="00FD5788">
            <w:pPr>
              <w:jc w:val="both"/>
              <w:rPr>
                <w:rFonts w:cstheme="minorHAnsi"/>
                <w:b/>
                <w:bCs/>
              </w:rPr>
            </w:pPr>
            <w:r>
              <w:rPr>
                <w:rFonts w:cstheme="minorHAnsi"/>
                <w:b/>
                <w:bCs/>
              </w:rPr>
              <w:t>Less T</w:t>
            </w:r>
            <w:r w:rsidR="00CA42A4">
              <w:rPr>
                <w:rFonts w:cstheme="minorHAnsi"/>
                <w:b/>
                <w:bCs/>
              </w:rPr>
              <w:t>h</w:t>
            </w:r>
            <w:r>
              <w:rPr>
                <w:rFonts w:cstheme="minorHAnsi"/>
                <w:b/>
                <w:bCs/>
              </w:rPr>
              <w:t xml:space="preserve">an Full Time </w:t>
            </w:r>
            <w:r w:rsidR="00CA42A4">
              <w:rPr>
                <w:rFonts w:cstheme="minorHAnsi"/>
                <w:b/>
                <w:bCs/>
              </w:rPr>
              <w:t>–</w:t>
            </w:r>
            <w:r>
              <w:rPr>
                <w:rFonts w:cstheme="minorHAnsi"/>
                <w:b/>
                <w:bCs/>
              </w:rPr>
              <w:t xml:space="preserve"> Issues</w:t>
            </w:r>
            <w:r w:rsidR="00CA42A4">
              <w:rPr>
                <w:rFonts w:cstheme="minorHAnsi"/>
                <w:b/>
                <w:bCs/>
              </w:rPr>
              <w:t xml:space="preserve"> regarding ARCPs</w:t>
            </w:r>
          </w:p>
        </w:tc>
        <w:tc>
          <w:tcPr>
            <w:tcW w:w="7913" w:type="dxa"/>
            <w:shd w:val="clear" w:color="auto" w:fill="auto"/>
          </w:tcPr>
          <w:p w14:paraId="51781101" w14:textId="77777777" w:rsidR="00D46BA6" w:rsidRPr="001E22E5" w:rsidRDefault="00D46BA6" w:rsidP="00D46BA6">
            <w:pPr>
              <w:jc w:val="both"/>
              <w:rPr>
                <w:rFonts w:cstheme="minorHAnsi"/>
              </w:rPr>
            </w:pPr>
            <w:r>
              <w:rPr>
                <w:rFonts w:cstheme="minorHAnsi"/>
              </w:rPr>
              <w:t>The members discussed additional issues regarding Less Than Full Time including:</w:t>
            </w:r>
          </w:p>
          <w:p w14:paraId="063135BF" w14:textId="77777777" w:rsidR="00D46BA6" w:rsidRPr="005F6917" w:rsidRDefault="00D46BA6" w:rsidP="00D46BA6">
            <w:pPr>
              <w:jc w:val="both"/>
              <w:rPr>
                <w:rFonts w:cstheme="minorHAnsi"/>
                <w:b/>
                <w:bCs/>
                <w:color w:val="FF0000"/>
              </w:rPr>
            </w:pPr>
          </w:p>
          <w:p w14:paraId="28E7A6D2" w14:textId="22F8C58F" w:rsidR="00D46BA6" w:rsidRPr="00DA19DB" w:rsidRDefault="00D46BA6" w:rsidP="00D46BA6">
            <w:pPr>
              <w:pStyle w:val="ListParagraph"/>
              <w:numPr>
                <w:ilvl w:val="0"/>
                <w:numId w:val="2"/>
              </w:numPr>
              <w:jc w:val="both"/>
              <w:rPr>
                <w:rFonts w:cstheme="minorHAnsi"/>
                <w:b/>
                <w:bCs/>
              </w:rPr>
            </w:pPr>
            <w:r w:rsidRPr="00DA19DB">
              <w:rPr>
                <w:rFonts w:cstheme="minorHAnsi"/>
                <w:b/>
                <w:bCs/>
              </w:rPr>
              <w:t>LTFT &amp; ARCP Process:</w:t>
            </w:r>
            <w:r w:rsidRPr="00DA19DB">
              <w:rPr>
                <w:rFonts w:cstheme="minorHAnsi"/>
              </w:rPr>
              <w:t xml:space="preserve"> RD asked if all specialties are consistent in the calculation of training time and CCT dates when trainees move to 80% LTFT. The members gave the following responses:</w:t>
            </w:r>
          </w:p>
          <w:p w14:paraId="59F7963C" w14:textId="77777777" w:rsidR="00D46BA6" w:rsidRPr="00DA19DB" w:rsidRDefault="00D46BA6" w:rsidP="00D46BA6">
            <w:pPr>
              <w:jc w:val="both"/>
              <w:rPr>
                <w:rFonts w:cstheme="minorHAnsi"/>
                <w:b/>
                <w:bCs/>
              </w:rPr>
            </w:pPr>
          </w:p>
          <w:p w14:paraId="0A4B74BC" w14:textId="332BB8AE" w:rsidR="00D46BA6" w:rsidRPr="00DA19DB" w:rsidRDefault="00D46BA6" w:rsidP="00D46BA6">
            <w:pPr>
              <w:pStyle w:val="ListParagraph"/>
              <w:numPr>
                <w:ilvl w:val="0"/>
                <w:numId w:val="2"/>
              </w:numPr>
              <w:ind w:left="1491" w:hanging="357"/>
              <w:jc w:val="both"/>
              <w:rPr>
                <w:rFonts w:cstheme="minorHAnsi"/>
              </w:rPr>
            </w:pPr>
            <w:r w:rsidRPr="00DA19DB">
              <w:rPr>
                <w:rFonts w:cstheme="minorHAnsi"/>
                <w:b/>
                <w:bCs/>
              </w:rPr>
              <w:t xml:space="preserve">EM: </w:t>
            </w:r>
            <w:r w:rsidRPr="00DA19DB">
              <w:rPr>
                <w:rFonts w:cstheme="minorHAnsi"/>
              </w:rPr>
              <w:t>ST confirmed that ARCPs are now spread across the year which can cause irregular numbers of trainees CCT-</w:t>
            </w:r>
            <w:proofErr w:type="spellStart"/>
            <w:r w:rsidRPr="00DA19DB">
              <w:rPr>
                <w:rFonts w:cstheme="minorHAnsi"/>
              </w:rPr>
              <w:t>in</w:t>
            </w:r>
            <w:r w:rsidR="00D57D87">
              <w:rPr>
                <w:rFonts w:cstheme="minorHAnsi"/>
              </w:rPr>
              <w:t>g</w:t>
            </w:r>
            <w:proofErr w:type="spellEnd"/>
            <w:r w:rsidR="00D57D87">
              <w:rPr>
                <w:rFonts w:cstheme="minorHAnsi"/>
              </w:rPr>
              <w:t xml:space="preserve"> and a mismatch between trainee</w:t>
            </w:r>
            <w:r w:rsidR="00225B51">
              <w:rPr>
                <w:rFonts w:cstheme="minorHAnsi"/>
              </w:rPr>
              <w:t>s</w:t>
            </w:r>
            <w:r w:rsidR="00D57D87">
              <w:rPr>
                <w:rFonts w:cstheme="minorHAnsi"/>
              </w:rPr>
              <w:t xml:space="preserve"> and vacancies. </w:t>
            </w:r>
            <w:r w:rsidR="00243F44">
              <w:rPr>
                <w:rFonts w:cstheme="minorHAnsi"/>
              </w:rPr>
              <w:t xml:space="preserve">GMcA stated that </w:t>
            </w:r>
            <w:r w:rsidR="003E788A">
              <w:rPr>
                <w:rFonts w:cstheme="minorHAnsi"/>
              </w:rPr>
              <w:t xml:space="preserve">EM in South-East Region attempts to keep ARCPs to the month of June. </w:t>
            </w:r>
          </w:p>
          <w:p w14:paraId="0BCA0A38" w14:textId="77777777" w:rsidR="00D46BA6" w:rsidRPr="00DA19DB" w:rsidRDefault="00D46BA6" w:rsidP="00D46BA6">
            <w:pPr>
              <w:jc w:val="both"/>
              <w:rPr>
                <w:rFonts w:cstheme="minorHAnsi"/>
              </w:rPr>
            </w:pPr>
          </w:p>
          <w:p w14:paraId="60F6C97A" w14:textId="3CEC0B12" w:rsidR="00D46BA6" w:rsidRPr="00DA19DB" w:rsidRDefault="00D46BA6" w:rsidP="00D46BA6">
            <w:pPr>
              <w:pStyle w:val="ListParagraph"/>
              <w:numPr>
                <w:ilvl w:val="0"/>
                <w:numId w:val="2"/>
              </w:numPr>
              <w:ind w:left="1491" w:hanging="357"/>
              <w:jc w:val="both"/>
              <w:rPr>
                <w:rFonts w:cstheme="minorHAnsi"/>
                <w:b/>
                <w:bCs/>
              </w:rPr>
            </w:pPr>
            <w:r w:rsidRPr="00DA19DB">
              <w:rPr>
                <w:rFonts w:cstheme="minorHAnsi"/>
                <w:b/>
                <w:bCs/>
              </w:rPr>
              <w:lastRenderedPageBreak/>
              <w:t>ICM:</w:t>
            </w:r>
            <w:r w:rsidRPr="00DA19DB">
              <w:rPr>
                <w:rFonts w:cstheme="minorHAnsi"/>
              </w:rPr>
              <w:t xml:space="preserve"> CMcN stated that ICM have annual ARCP regardless of LTFT </w:t>
            </w:r>
            <w:r w:rsidR="005C5266">
              <w:rPr>
                <w:rFonts w:cstheme="minorHAnsi"/>
              </w:rPr>
              <w:t xml:space="preserve">status </w:t>
            </w:r>
            <w:r w:rsidRPr="00DA19DB">
              <w:rPr>
                <w:rFonts w:cstheme="minorHAnsi"/>
              </w:rPr>
              <w:t xml:space="preserve">however there are attempts to </w:t>
            </w:r>
            <w:r w:rsidR="005C5266">
              <w:rPr>
                <w:rFonts w:cstheme="minorHAnsi"/>
              </w:rPr>
              <w:t xml:space="preserve">move ARCPs to </w:t>
            </w:r>
            <w:r w:rsidR="003F6A82">
              <w:rPr>
                <w:rFonts w:cstheme="minorHAnsi"/>
              </w:rPr>
              <w:t xml:space="preserve">match those of other partner </w:t>
            </w:r>
            <w:r w:rsidRPr="00DA19DB">
              <w:rPr>
                <w:rFonts w:cstheme="minorHAnsi"/>
              </w:rPr>
              <w:t xml:space="preserve">specialties to once a year. </w:t>
            </w:r>
          </w:p>
          <w:p w14:paraId="769C43EE" w14:textId="77777777" w:rsidR="00D46BA6" w:rsidRPr="00DA19DB" w:rsidRDefault="00D46BA6" w:rsidP="00D46BA6">
            <w:pPr>
              <w:jc w:val="both"/>
              <w:rPr>
                <w:rFonts w:cstheme="minorHAnsi"/>
                <w:b/>
                <w:bCs/>
              </w:rPr>
            </w:pPr>
          </w:p>
          <w:p w14:paraId="656C581A" w14:textId="0EECB810" w:rsidR="00D46BA6" w:rsidRPr="00AE24DA" w:rsidRDefault="00D46BA6" w:rsidP="007703EC">
            <w:pPr>
              <w:pStyle w:val="ListParagraph"/>
              <w:numPr>
                <w:ilvl w:val="0"/>
                <w:numId w:val="2"/>
              </w:numPr>
              <w:ind w:left="1491" w:hanging="357"/>
              <w:jc w:val="both"/>
              <w:rPr>
                <w:rFonts w:cstheme="minorHAnsi"/>
                <w:b/>
                <w:bCs/>
              </w:rPr>
            </w:pPr>
            <w:r w:rsidRPr="00DA19DB">
              <w:rPr>
                <w:rFonts w:cstheme="minorHAnsi"/>
                <w:b/>
                <w:bCs/>
              </w:rPr>
              <w:t>Anaesthesia:</w:t>
            </w:r>
            <w:r w:rsidRPr="00DA19DB">
              <w:rPr>
                <w:rFonts w:cstheme="minorHAnsi"/>
              </w:rPr>
              <w:t xml:space="preserve"> </w:t>
            </w:r>
            <w:proofErr w:type="spellStart"/>
            <w:r w:rsidRPr="00DA19DB">
              <w:rPr>
                <w:rFonts w:cstheme="minorHAnsi"/>
              </w:rPr>
              <w:t>JMcG</w:t>
            </w:r>
            <w:proofErr w:type="spellEnd"/>
            <w:r w:rsidRPr="00DA19DB">
              <w:rPr>
                <w:rFonts w:cstheme="minorHAnsi"/>
              </w:rPr>
              <w:t xml:space="preserve"> stated that </w:t>
            </w:r>
            <w:r w:rsidR="00532DA7">
              <w:rPr>
                <w:rFonts w:cstheme="minorHAnsi"/>
              </w:rPr>
              <w:t>West Region attempts to hold ARCPs in May or June</w:t>
            </w:r>
            <w:r w:rsidRPr="00DA19DB">
              <w:rPr>
                <w:rFonts w:cstheme="minorHAnsi"/>
              </w:rPr>
              <w:t>. JM stated that ARCP</w:t>
            </w:r>
            <w:r w:rsidR="00F6798E">
              <w:rPr>
                <w:rFonts w:cstheme="minorHAnsi"/>
              </w:rPr>
              <w:t>s</w:t>
            </w:r>
            <w:r w:rsidRPr="00DA19DB">
              <w:rPr>
                <w:rFonts w:cstheme="minorHAnsi"/>
              </w:rPr>
              <w:t xml:space="preserve"> should be once a year </w:t>
            </w:r>
            <w:r w:rsidR="00F6798E">
              <w:rPr>
                <w:rFonts w:cstheme="minorHAnsi"/>
              </w:rPr>
              <w:t>and that it is</w:t>
            </w:r>
            <w:r w:rsidRPr="00DA19DB">
              <w:rPr>
                <w:rFonts w:cstheme="minorHAnsi"/>
              </w:rPr>
              <w:t xml:space="preserve"> difficult to assess LTFT trainees</w:t>
            </w:r>
            <w:r w:rsidR="003B4DFD">
              <w:rPr>
                <w:rFonts w:cstheme="minorHAnsi"/>
              </w:rPr>
              <w:t xml:space="preserve"> who are out o</w:t>
            </w:r>
            <w:r w:rsidR="006D3F0A">
              <w:rPr>
                <w:rFonts w:cstheme="minorHAnsi"/>
              </w:rPr>
              <w:t>f sync</w:t>
            </w:r>
            <w:r w:rsidRPr="00DA19DB">
              <w:rPr>
                <w:rFonts w:cstheme="minorHAnsi"/>
              </w:rPr>
              <w:t xml:space="preserve">. </w:t>
            </w:r>
          </w:p>
          <w:p w14:paraId="087CCD04" w14:textId="77777777" w:rsidR="00AE24DA" w:rsidRPr="00AE24DA" w:rsidRDefault="00AE24DA" w:rsidP="00AE24DA">
            <w:pPr>
              <w:pStyle w:val="ListParagraph"/>
              <w:rPr>
                <w:rFonts w:cstheme="minorHAnsi"/>
                <w:b/>
                <w:bCs/>
              </w:rPr>
            </w:pPr>
          </w:p>
          <w:p w14:paraId="7008A147" w14:textId="65F1A2F1" w:rsidR="00AE24DA" w:rsidRPr="00DA19DB" w:rsidRDefault="00AE24DA" w:rsidP="00AE24DA">
            <w:pPr>
              <w:pStyle w:val="ListParagraph"/>
              <w:numPr>
                <w:ilvl w:val="0"/>
                <w:numId w:val="2"/>
              </w:numPr>
              <w:jc w:val="both"/>
              <w:rPr>
                <w:rFonts w:cstheme="minorHAnsi"/>
                <w:b/>
                <w:bCs/>
              </w:rPr>
            </w:pPr>
            <w:r w:rsidRPr="00DA19DB">
              <w:rPr>
                <w:rFonts w:cstheme="minorHAnsi"/>
                <w:b/>
                <w:bCs/>
              </w:rPr>
              <w:t xml:space="preserve">Issues regarding ARCPs: </w:t>
            </w:r>
            <w:r w:rsidRPr="00DA19DB">
              <w:rPr>
                <w:rFonts w:cstheme="minorHAnsi"/>
              </w:rPr>
              <w:t xml:space="preserve">GMcA </w:t>
            </w:r>
            <w:r w:rsidR="006B53DC">
              <w:rPr>
                <w:rFonts w:cstheme="minorHAnsi"/>
              </w:rPr>
              <w:t>highlighted</w:t>
            </w:r>
            <w:r w:rsidRPr="00DA19DB">
              <w:rPr>
                <w:rFonts w:cstheme="minorHAnsi"/>
              </w:rPr>
              <w:t xml:space="preserve"> that ARCP decisions are open to interpretation regarding LTFT and completion of competencies. For example, it can be difficult to differentiate between ST4 and ST5 trainees who have completed 12 months or 10 months training. </w:t>
            </w:r>
            <w:r w:rsidR="004F2C49">
              <w:rPr>
                <w:rFonts w:cstheme="minorHAnsi"/>
              </w:rPr>
              <w:t>RD noted that</w:t>
            </w:r>
            <w:r w:rsidR="009D47C3">
              <w:rPr>
                <w:rFonts w:cstheme="minorHAnsi"/>
              </w:rPr>
              <w:t xml:space="preserve"> the end of ST3 and the end ST6 </w:t>
            </w:r>
            <w:r w:rsidR="00223E62">
              <w:rPr>
                <w:rFonts w:cstheme="minorHAnsi"/>
              </w:rPr>
              <w:t>are critical progression point</w:t>
            </w:r>
            <w:r w:rsidR="004F2C49">
              <w:rPr>
                <w:rFonts w:cstheme="minorHAnsi"/>
              </w:rPr>
              <w:t>s</w:t>
            </w:r>
            <w:r w:rsidR="00223E62">
              <w:rPr>
                <w:rFonts w:cstheme="minorHAnsi"/>
              </w:rPr>
              <w:t xml:space="preserve"> within emergency medicine programme.</w:t>
            </w:r>
          </w:p>
          <w:p w14:paraId="5BB41343" w14:textId="7A7B40A8" w:rsidR="00AE24DA" w:rsidRPr="00AE24DA" w:rsidRDefault="00AE24DA" w:rsidP="00AE24DA">
            <w:pPr>
              <w:jc w:val="both"/>
              <w:rPr>
                <w:rFonts w:cstheme="minorHAnsi"/>
                <w:b/>
                <w:bCs/>
              </w:rPr>
            </w:pPr>
          </w:p>
        </w:tc>
        <w:tc>
          <w:tcPr>
            <w:tcW w:w="2977" w:type="dxa"/>
            <w:shd w:val="clear" w:color="auto" w:fill="auto"/>
          </w:tcPr>
          <w:p w14:paraId="516695EF" w14:textId="77777777" w:rsidR="003C3773" w:rsidRDefault="003C3773" w:rsidP="00D46BA6">
            <w:pPr>
              <w:jc w:val="both"/>
              <w:rPr>
                <w:b/>
                <w:bCs/>
              </w:rPr>
            </w:pPr>
          </w:p>
          <w:p w14:paraId="06F21B0B" w14:textId="77777777" w:rsidR="003C3773" w:rsidRDefault="003C3773" w:rsidP="00D46BA6">
            <w:pPr>
              <w:jc w:val="both"/>
              <w:rPr>
                <w:b/>
                <w:bCs/>
              </w:rPr>
            </w:pPr>
          </w:p>
          <w:p w14:paraId="68BF4E0C" w14:textId="77777777" w:rsidR="003C3773" w:rsidRDefault="003C3773" w:rsidP="00D46BA6">
            <w:pPr>
              <w:jc w:val="both"/>
              <w:rPr>
                <w:b/>
                <w:bCs/>
              </w:rPr>
            </w:pPr>
          </w:p>
          <w:p w14:paraId="4CE87341" w14:textId="77777777" w:rsidR="003C3773" w:rsidRDefault="003C3773" w:rsidP="00D46BA6">
            <w:pPr>
              <w:jc w:val="both"/>
              <w:rPr>
                <w:b/>
                <w:bCs/>
              </w:rPr>
            </w:pPr>
          </w:p>
          <w:p w14:paraId="191DBA34" w14:textId="77777777" w:rsidR="003C3773" w:rsidRDefault="003C3773" w:rsidP="00D46BA6">
            <w:pPr>
              <w:jc w:val="both"/>
              <w:rPr>
                <w:b/>
                <w:bCs/>
              </w:rPr>
            </w:pPr>
          </w:p>
          <w:p w14:paraId="6EB2C341" w14:textId="77777777" w:rsidR="003C3773" w:rsidRDefault="003C3773" w:rsidP="00D46BA6">
            <w:pPr>
              <w:jc w:val="both"/>
              <w:rPr>
                <w:b/>
                <w:bCs/>
              </w:rPr>
            </w:pPr>
          </w:p>
          <w:p w14:paraId="3347CDAD" w14:textId="77777777" w:rsidR="003C3773" w:rsidRDefault="003C3773" w:rsidP="00D46BA6">
            <w:pPr>
              <w:jc w:val="both"/>
              <w:rPr>
                <w:b/>
                <w:bCs/>
              </w:rPr>
            </w:pPr>
          </w:p>
          <w:p w14:paraId="7290B226" w14:textId="77777777" w:rsidR="003C3773" w:rsidRDefault="003C3773" w:rsidP="00D46BA6">
            <w:pPr>
              <w:jc w:val="both"/>
              <w:rPr>
                <w:b/>
                <w:bCs/>
              </w:rPr>
            </w:pPr>
          </w:p>
          <w:p w14:paraId="4BFBEDE4" w14:textId="77777777" w:rsidR="003C3773" w:rsidRDefault="003C3773" w:rsidP="00D46BA6">
            <w:pPr>
              <w:jc w:val="both"/>
              <w:rPr>
                <w:b/>
                <w:bCs/>
              </w:rPr>
            </w:pPr>
          </w:p>
          <w:p w14:paraId="6EF52229" w14:textId="77777777" w:rsidR="003C3773" w:rsidRDefault="003C3773" w:rsidP="00D46BA6">
            <w:pPr>
              <w:jc w:val="both"/>
              <w:rPr>
                <w:b/>
                <w:bCs/>
              </w:rPr>
            </w:pPr>
          </w:p>
          <w:p w14:paraId="3FB88C62" w14:textId="77777777" w:rsidR="003C3773" w:rsidRDefault="003C3773" w:rsidP="00D46BA6">
            <w:pPr>
              <w:jc w:val="both"/>
              <w:rPr>
                <w:b/>
                <w:bCs/>
              </w:rPr>
            </w:pPr>
          </w:p>
          <w:p w14:paraId="44F01AA5" w14:textId="77777777" w:rsidR="003C3773" w:rsidRDefault="003C3773" w:rsidP="00D46BA6">
            <w:pPr>
              <w:jc w:val="both"/>
              <w:rPr>
                <w:b/>
                <w:bCs/>
              </w:rPr>
            </w:pPr>
          </w:p>
          <w:p w14:paraId="57A6E0D1" w14:textId="77777777" w:rsidR="003C3773" w:rsidRDefault="003C3773" w:rsidP="00D46BA6">
            <w:pPr>
              <w:jc w:val="both"/>
              <w:rPr>
                <w:b/>
                <w:bCs/>
              </w:rPr>
            </w:pPr>
          </w:p>
          <w:p w14:paraId="2DCCD213" w14:textId="77777777" w:rsidR="003C3773" w:rsidRDefault="003C3773" w:rsidP="00D46BA6">
            <w:pPr>
              <w:jc w:val="both"/>
              <w:rPr>
                <w:b/>
                <w:bCs/>
              </w:rPr>
            </w:pPr>
          </w:p>
          <w:p w14:paraId="1E12C2FC" w14:textId="77777777" w:rsidR="003C3773" w:rsidRDefault="003C3773" w:rsidP="00D46BA6">
            <w:pPr>
              <w:jc w:val="both"/>
              <w:rPr>
                <w:b/>
                <w:bCs/>
              </w:rPr>
            </w:pPr>
          </w:p>
          <w:p w14:paraId="2F1DD80D" w14:textId="77777777" w:rsidR="003C3773" w:rsidRDefault="003C3773" w:rsidP="00D46BA6">
            <w:pPr>
              <w:jc w:val="both"/>
              <w:rPr>
                <w:b/>
                <w:bCs/>
              </w:rPr>
            </w:pPr>
          </w:p>
          <w:p w14:paraId="4CF9A4CA" w14:textId="77777777" w:rsidR="003C3773" w:rsidRDefault="003C3773" w:rsidP="00D46BA6">
            <w:pPr>
              <w:jc w:val="both"/>
              <w:rPr>
                <w:b/>
                <w:bCs/>
              </w:rPr>
            </w:pPr>
          </w:p>
          <w:p w14:paraId="6F4E853A" w14:textId="77777777" w:rsidR="00AB7284" w:rsidRDefault="00AB7284" w:rsidP="00D46BA6">
            <w:pPr>
              <w:jc w:val="both"/>
              <w:rPr>
                <w:b/>
                <w:bCs/>
              </w:rPr>
            </w:pPr>
          </w:p>
          <w:p w14:paraId="423AD168" w14:textId="77777777" w:rsidR="00243F44" w:rsidRDefault="00243F44" w:rsidP="00D46BA6">
            <w:pPr>
              <w:jc w:val="both"/>
              <w:rPr>
                <w:b/>
                <w:bCs/>
              </w:rPr>
            </w:pPr>
          </w:p>
          <w:p w14:paraId="0B325D45" w14:textId="77777777" w:rsidR="007703EC" w:rsidRDefault="007703EC" w:rsidP="00D46BA6">
            <w:pPr>
              <w:jc w:val="both"/>
              <w:rPr>
                <w:b/>
                <w:bCs/>
              </w:rPr>
            </w:pPr>
          </w:p>
          <w:p w14:paraId="2653D9B8" w14:textId="77777777" w:rsidR="00D46BA6" w:rsidRDefault="00D46BA6" w:rsidP="007703EC">
            <w:pPr>
              <w:jc w:val="both"/>
            </w:pPr>
          </w:p>
        </w:tc>
      </w:tr>
      <w:tr w:rsidR="007703EC" w14:paraId="545534AD" w14:textId="77777777" w:rsidTr="008C2E1D">
        <w:trPr>
          <w:trHeight w:val="1134"/>
        </w:trPr>
        <w:tc>
          <w:tcPr>
            <w:tcW w:w="669" w:type="dxa"/>
            <w:shd w:val="clear" w:color="auto" w:fill="auto"/>
          </w:tcPr>
          <w:p w14:paraId="59B69D7B" w14:textId="0228D403" w:rsidR="007703EC" w:rsidRDefault="007703EC" w:rsidP="009D3C74">
            <w:pPr>
              <w:rPr>
                <w:rFonts w:cstheme="minorHAnsi"/>
                <w:b/>
                <w:bCs/>
              </w:rPr>
            </w:pPr>
            <w:r>
              <w:rPr>
                <w:rFonts w:cstheme="minorHAnsi"/>
                <w:b/>
                <w:bCs/>
              </w:rPr>
              <w:lastRenderedPageBreak/>
              <w:t>5.3.3</w:t>
            </w:r>
          </w:p>
        </w:tc>
        <w:tc>
          <w:tcPr>
            <w:tcW w:w="2328" w:type="dxa"/>
            <w:shd w:val="clear" w:color="auto" w:fill="auto"/>
          </w:tcPr>
          <w:p w14:paraId="4DC45DE3" w14:textId="087BA7BB" w:rsidR="007703EC" w:rsidRDefault="007703EC" w:rsidP="00FD5788">
            <w:pPr>
              <w:jc w:val="both"/>
              <w:rPr>
                <w:rFonts w:cstheme="minorHAnsi"/>
                <w:b/>
                <w:bCs/>
              </w:rPr>
            </w:pPr>
            <w:r>
              <w:rPr>
                <w:rFonts w:cstheme="minorHAnsi"/>
                <w:b/>
                <w:bCs/>
              </w:rPr>
              <w:t xml:space="preserve">LTFT – Completion of </w:t>
            </w:r>
            <w:r w:rsidR="00A07508">
              <w:rPr>
                <w:rFonts w:cstheme="minorHAnsi"/>
                <w:b/>
                <w:bCs/>
              </w:rPr>
              <w:t xml:space="preserve">Training </w:t>
            </w:r>
          </w:p>
        </w:tc>
        <w:tc>
          <w:tcPr>
            <w:tcW w:w="7913" w:type="dxa"/>
            <w:shd w:val="clear" w:color="auto" w:fill="auto"/>
          </w:tcPr>
          <w:p w14:paraId="0FA80E5D" w14:textId="67851E0D" w:rsidR="00A07508" w:rsidRPr="00A07508" w:rsidRDefault="00A07508" w:rsidP="00A07508">
            <w:pPr>
              <w:jc w:val="both"/>
              <w:rPr>
                <w:rFonts w:cstheme="minorHAnsi"/>
              </w:rPr>
            </w:pPr>
            <w:r w:rsidRPr="00A07508">
              <w:rPr>
                <w:rFonts w:cstheme="minorHAnsi"/>
              </w:rPr>
              <w:t>Various issues regarding the completion of training and LTFT were discussed including:</w:t>
            </w:r>
          </w:p>
          <w:p w14:paraId="15970BE8" w14:textId="77777777" w:rsidR="00A07508" w:rsidRPr="00A07508" w:rsidRDefault="00A07508" w:rsidP="00A07508">
            <w:pPr>
              <w:jc w:val="both"/>
              <w:rPr>
                <w:rFonts w:cstheme="minorHAnsi"/>
                <w:b/>
                <w:bCs/>
              </w:rPr>
            </w:pPr>
          </w:p>
          <w:p w14:paraId="703506D5" w14:textId="77777777" w:rsidR="00DC0C3C" w:rsidRDefault="007703EC" w:rsidP="007703EC">
            <w:pPr>
              <w:pStyle w:val="ListParagraph"/>
              <w:numPr>
                <w:ilvl w:val="0"/>
                <w:numId w:val="2"/>
              </w:numPr>
              <w:jc w:val="both"/>
              <w:rPr>
                <w:rFonts w:cstheme="minorHAnsi"/>
                <w:b/>
                <w:bCs/>
              </w:rPr>
            </w:pPr>
            <w:r w:rsidRPr="00DA19DB">
              <w:rPr>
                <w:rFonts w:cstheme="minorHAnsi"/>
                <w:b/>
                <w:bCs/>
              </w:rPr>
              <w:t>LTFT &amp; Training:</w:t>
            </w:r>
            <w:r w:rsidRPr="00DA19DB">
              <w:rPr>
                <w:rFonts w:cstheme="minorHAnsi"/>
              </w:rPr>
              <w:t xml:space="preserve"> RD asked if it was possible for trainees to attain all competencies within 12 months period on 80%.</w:t>
            </w:r>
            <w:r w:rsidRPr="00DA19DB">
              <w:rPr>
                <w:rFonts w:cstheme="minorHAnsi"/>
                <w:b/>
                <w:bCs/>
              </w:rPr>
              <w:t xml:space="preserve"> </w:t>
            </w:r>
            <w:r w:rsidRPr="00DA19DB">
              <w:rPr>
                <w:rFonts w:cstheme="minorHAnsi"/>
              </w:rPr>
              <w:t>AH highlighted that training has moved from time-based assessments to competency model which accommodates trainees who are progressing at different rates.</w:t>
            </w:r>
            <w:r w:rsidRPr="00DA19DB">
              <w:rPr>
                <w:rFonts w:cstheme="minorHAnsi"/>
                <w:b/>
                <w:bCs/>
              </w:rPr>
              <w:t xml:space="preserve"> </w:t>
            </w:r>
          </w:p>
          <w:p w14:paraId="052A4C88" w14:textId="77777777" w:rsidR="00DC0C3C" w:rsidRDefault="00DC0C3C" w:rsidP="00DC0C3C">
            <w:pPr>
              <w:pStyle w:val="ListParagraph"/>
              <w:jc w:val="both"/>
              <w:rPr>
                <w:rFonts w:cstheme="minorHAnsi"/>
                <w:b/>
                <w:bCs/>
              </w:rPr>
            </w:pPr>
          </w:p>
          <w:p w14:paraId="4D62CDE2" w14:textId="7949B6A6" w:rsidR="007703EC" w:rsidRPr="00DA19DB" w:rsidRDefault="00DC0C3C" w:rsidP="007703EC">
            <w:pPr>
              <w:pStyle w:val="ListParagraph"/>
              <w:numPr>
                <w:ilvl w:val="0"/>
                <w:numId w:val="2"/>
              </w:numPr>
              <w:jc w:val="both"/>
              <w:rPr>
                <w:rFonts w:cstheme="minorHAnsi"/>
                <w:b/>
                <w:bCs/>
              </w:rPr>
            </w:pPr>
            <w:r>
              <w:rPr>
                <w:rFonts w:cstheme="minorHAnsi"/>
                <w:b/>
                <w:bCs/>
              </w:rPr>
              <w:t>KTFT &amp; Acceleration of Training:</w:t>
            </w:r>
            <w:r>
              <w:rPr>
                <w:rFonts w:cstheme="minorHAnsi"/>
              </w:rPr>
              <w:t xml:space="preserve"> </w:t>
            </w:r>
            <w:r w:rsidR="007703EC" w:rsidRPr="00DA19DB">
              <w:rPr>
                <w:rFonts w:cstheme="minorHAnsi"/>
              </w:rPr>
              <w:t xml:space="preserve">JM questioned whether trainees should </w:t>
            </w:r>
            <w:r w:rsidR="00C41CD2">
              <w:rPr>
                <w:rFonts w:cstheme="minorHAnsi"/>
              </w:rPr>
              <w:t xml:space="preserve">believe </w:t>
            </w:r>
            <w:r w:rsidR="007703EC" w:rsidRPr="00DA19DB">
              <w:rPr>
                <w:rFonts w:cstheme="minorHAnsi"/>
              </w:rPr>
              <w:t>they can accelerate training while on LTFT.</w:t>
            </w:r>
            <w:r w:rsidR="007703EC" w:rsidRPr="00DA19DB">
              <w:rPr>
                <w:rFonts w:cstheme="minorHAnsi"/>
                <w:b/>
                <w:bCs/>
              </w:rPr>
              <w:t xml:space="preserve"> </w:t>
            </w:r>
            <w:proofErr w:type="spellStart"/>
            <w:r w:rsidR="007703EC" w:rsidRPr="00DA19DB">
              <w:rPr>
                <w:rFonts w:cstheme="minorHAnsi"/>
              </w:rPr>
              <w:t>JMcG</w:t>
            </w:r>
            <w:proofErr w:type="spellEnd"/>
            <w:r w:rsidR="00A07508">
              <w:rPr>
                <w:rFonts w:cstheme="minorHAnsi"/>
              </w:rPr>
              <w:t xml:space="preserve"> </w:t>
            </w:r>
            <w:r w:rsidR="007703EC" w:rsidRPr="00DA19DB">
              <w:rPr>
                <w:rFonts w:cstheme="minorHAnsi"/>
              </w:rPr>
              <w:t xml:space="preserve">stated that despite a provision stating that some trainees can reduce training by three </w:t>
            </w:r>
            <w:r w:rsidR="00A07508" w:rsidRPr="00DA19DB">
              <w:rPr>
                <w:rFonts w:cstheme="minorHAnsi"/>
              </w:rPr>
              <w:t>months Stage</w:t>
            </w:r>
            <w:r w:rsidR="007703EC" w:rsidRPr="00DA19DB">
              <w:rPr>
                <w:rFonts w:cstheme="minorHAnsi"/>
              </w:rPr>
              <w:t xml:space="preserve"> 1 is still regarded as 36 months and Stage 2 and 3 are time restricted due to rotations in sub-specialties. </w:t>
            </w:r>
          </w:p>
          <w:p w14:paraId="6281464B" w14:textId="77777777" w:rsidR="007703EC" w:rsidRPr="00DA19DB" w:rsidRDefault="007703EC" w:rsidP="007703EC">
            <w:pPr>
              <w:pStyle w:val="ListParagraph"/>
              <w:rPr>
                <w:rFonts w:cstheme="minorHAnsi"/>
                <w:b/>
                <w:bCs/>
              </w:rPr>
            </w:pPr>
          </w:p>
          <w:p w14:paraId="14729A5E" w14:textId="5CB311BD" w:rsidR="007703EC" w:rsidRPr="00DA19DB" w:rsidRDefault="007703EC" w:rsidP="007703EC">
            <w:pPr>
              <w:pStyle w:val="ListParagraph"/>
              <w:numPr>
                <w:ilvl w:val="0"/>
                <w:numId w:val="2"/>
              </w:numPr>
              <w:jc w:val="both"/>
              <w:rPr>
                <w:rFonts w:cstheme="minorHAnsi"/>
                <w:b/>
                <w:bCs/>
              </w:rPr>
            </w:pPr>
            <w:r w:rsidRPr="00DA19DB">
              <w:rPr>
                <w:rFonts w:cstheme="minorHAnsi"/>
                <w:b/>
                <w:bCs/>
              </w:rPr>
              <w:t xml:space="preserve">Issues of Equity: </w:t>
            </w:r>
            <w:r w:rsidRPr="00DA19DB">
              <w:rPr>
                <w:rFonts w:cstheme="minorHAnsi"/>
              </w:rPr>
              <w:t>JM raised issues related to equity and salaries. JM stated that a consistent LTFT approach is required for all trainees and suggested that the issue could be resolved partly by reducing the working week to 40 hours.</w:t>
            </w:r>
            <w:r w:rsidRPr="00DA19DB">
              <w:rPr>
                <w:rFonts w:cstheme="minorHAnsi"/>
                <w:b/>
                <w:bCs/>
              </w:rPr>
              <w:t xml:space="preserve"> </w:t>
            </w:r>
            <w:r w:rsidRPr="00DA19DB">
              <w:rPr>
                <w:rFonts w:cstheme="minorHAnsi"/>
              </w:rPr>
              <w:t xml:space="preserve">RD noted that trainees are contracted to work different </w:t>
            </w:r>
            <w:r w:rsidR="00F423CA">
              <w:rPr>
                <w:rFonts w:cstheme="minorHAnsi"/>
              </w:rPr>
              <w:t xml:space="preserve">hours </w:t>
            </w:r>
            <w:r w:rsidRPr="00DA19DB">
              <w:rPr>
                <w:rFonts w:cstheme="minorHAnsi"/>
              </w:rPr>
              <w:t xml:space="preserve">across the UK. RD suggested </w:t>
            </w:r>
            <w:r w:rsidR="005717B9">
              <w:rPr>
                <w:rFonts w:cstheme="minorHAnsi"/>
              </w:rPr>
              <w:t xml:space="preserve">further discussions </w:t>
            </w:r>
            <w:r w:rsidRPr="00DA19DB">
              <w:rPr>
                <w:rFonts w:cstheme="minorHAnsi"/>
              </w:rPr>
              <w:t xml:space="preserve">with ST. </w:t>
            </w:r>
          </w:p>
          <w:p w14:paraId="0B98C9F0" w14:textId="77777777" w:rsidR="007703EC" w:rsidRPr="00DA19DB" w:rsidRDefault="007703EC" w:rsidP="007703EC">
            <w:pPr>
              <w:pStyle w:val="ListParagraph"/>
              <w:rPr>
                <w:rFonts w:cstheme="minorHAnsi"/>
                <w:b/>
                <w:bCs/>
              </w:rPr>
            </w:pPr>
          </w:p>
          <w:p w14:paraId="01529E04" w14:textId="3140DF32" w:rsidR="007703EC" w:rsidRPr="0046582E" w:rsidRDefault="007703EC" w:rsidP="0046582E">
            <w:pPr>
              <w:pStyle w:val="ListParagraph"/>
              <w:numPr>
                <w:ilvl w:val="0"/>
                <w:numId w:val="2"/>
              </w:numPr>
              <w:jc w:val="both"/>
              <w:rPr>
                <w:rFonts w:cstheme="minorHAnsi"/>
              </w:rPr>
            </w:pPr>
            <w:r w:rsidRPr="00DA19DB">
              <w:rPr>
                <w:rFonts w:cstheme="minorHAnsi"/>
                <w:b/>
                <w:bCs/>
              </w:rPr>
              <w:t xml:space="preserve">Trainees Response: </w:t>
            </w:r>
            <w:r w:rsidRPr="00DA19DB">
              <w:rPr>
                <w:rFonts w:cstheme="minorHAnsi"/>
              </w:rPr>
              <w:t>GR state</w:t>
            </w:r>
            <w:r w:rsidR="00CF1C44">
              <w:rPr>
                <w:rFonts w:cstheme="minorHAnsi"/>
              </w:rPr>
              <w:t>d</w:t>
            </w:r>
            <w:r w:rsidRPr="00DA19DB">
              <w:rPr>
                <w:rFonts w:cstheme="minorHAnsi"/>
              </w:rPr>
              <w:t xml:space="preserve"> that equity is the most important issue for trainees regarding LTFT. </w:t>
            </w:r>
          </w:p>
        </w:tc>
        <w:tc>
          <w:tcPr>
            <w:tcW w:w="2977" w:type="dxa"/>
            <w:shd w:val="clear" w:color="auto" w:fill="auto"/>
          </w:tcPr>
          <w:p w14:paraId="32E580DB" w14:textId="77777777" w:rsidR="00A07508" w:rsidRDefault="00A07508" w:rsidP="007703EC">
            <w:pPr>
              <w:jc w:val="both"/>
              <w:rPr>
                <w:b/>
                <w:bCs/>
              </w:rPr>
            </w:pPr>
          </w:p>
          <w:p w14:paraId="032D929E" w14:textId="77777777" w:rsidR="00A80FAB" w:rsidRDefault="00A80FAB" w:rsidP="007703EC">
            <w:pPr>
              <w:jc w:val="both"/>
              <w:rPr>
                <w:b/>
                <w:bCs/>
              </w:rPr>
            </w:pPr>
          </w:p>
          <w:p w14:paraId="719B2980" w14:textId="77777777" w:rsidR="00A80FAB" w:rsidRDefault="00A80FAB" w:rsidP="007703EC">
            <w:pPr>
              <w:jc w:val="both"/>
              <w:rPr>
                <w:b/>
                <w:bCs/>
              </w:rPr>
            </w:pPr>
          </w:p>
          <w:p w14:paraId="12152987" w14:textId="77777777" w:rsidR="00A80FAB" w:rsidRDefault="00A80FAB" w:rsidP="007703EC">
            <w:pPr>
              <w:jc w:val="both"/>
              <w:rPr>
                <w:b/>
                <w:bCs/>
              </w:rPr>
            </w:pPr>
          </w:p>
          <w:p w14:paraId="439DB7DB" w14:textId="77777777" w:rsidR="00A80FAB" w:rsidRDefault="00A80FAB" w:rsidP="007703EC">
            <w:pPr>
              <w:jc w:val="both"/>
              <w:rPr>
                <w:b/>
                <w:bCs/>
              </w:rPr>
            </w:pPr>
          </w:p>
          <w:p w14:paraId="670F5ED7" w14:textId="77777777" w:rsidR="00A80FAB" w:rsidRDefault="00A80FAB" w:rsidP="007703EC">
            <w:pPr>
              <w:jc w:val="both"/>
              <w:rPr>
                <w:b/>
                <w:bCs/>
              </w:rPr>
            </w:pPr>
          </w:p>
          <w:p w14:paraId="23C8EC8D" w14:textId="77777777" w:rsidR="00F34EEB" w:rsidRDefault="00F34EEB" w:rsidP="007703EC">
            <w:pPr>
              <w:jc w:val="both"/>
              <w:rPr>
                <w:b/>
                <w:bCs/>
              </w:rPr>
            </w:pPr>
          </w:p>
          <w:p w14:paraId="000C2783" w14:textId="77777777" w:rsidR="00F34EEB" w:rsidRDefault="00F34EEB" w:rsidP="007703EC">
            <w:pPr>
              <w:jc w:val="both"/>
              <w:rPr>
                <w:b/>
                <w:bCs/>
              </w:rPr>
            </w:pPr>
          </w:p>
          <w:p w14:paraId="5DEFDBC7" w14:textId="77777777" w:rsidR="00F34EEB" w:rsidRDefault="00F34EEB" w:rsidP="007703EC">
            <w:pPr>
              <w:jc w:val="both"/>
              <w:rPr>
                <w:b/>
                <w:bCs/>
              </w:rPr>
            </w:pPr>
          </w:p>
          <w:p w14:paraId="0DB9EF62" w14:textId="77777777" w:rsidR="00F34EEB" w:rsidRDefault="00F34EEB" w:rsidP="007703EC">
            <w:pPr>
              <w:jc w:val="both"/>
              <w:rPr>
                <w:b/>
                <w:bCs/>
              </w:rPr>
            </w:pPr>
          </w:p>
          <w:p w14:paraId="646ED48E" w14:textId="77777777" w:rsidR="00F34EEB" w:rsidRDefault="00F34EEB" w:rsidP="007703EC">
            <w:pPr>
              <w:jc w:val="both"/>
              <w:rPr>
                <w:b/>
                <w:bCs/>
              </w:rPr>
            </w:pPr>
          </w:p>
          <w:p w14:paraId="615ED35A" w14:textId="77777777" w:rsidR="00F34EEB" w:rsidRDefault="00F34EEB" w:rsidP="007703EC">
            <w:pPr>
              <w:jc w:val="both"/>
              <w:rPr>
                <w:b/>
                <w:bCs/>
              </w:rPr>
            </w:pPr>
          </w:p>
          <w:p w14:paraId="6BCAFBAB" w14:textId="77777777" w:rsidR="00A07508" w:rsidRDefault="00A07508" w:rsidP="007703EC">
            <w:pPr>
              <w:jc w:val="both"/>
              <w:rPr>
                <w:b/>
                <w:bCs/>
              </w:rPr>
            </w:pPr>
          </w:p>
          <w:p w14:paraId="074E7C7B" w14:textId="19B5BAC6" w:rsidR="007703EC" w:rsidRDefault="007703EC" w:rsidP="007703EC">
            <w:pPr>
              <w:jc w:val="both"/>
            </w:pPr>
            <w:r w:rsidRPr="00356786">
              <w:rPr>
                <w:b/>
                <w:bCs/>
              </w:rPr>
              <w:t>RD</w:t>
            </w:r>
            <w:r>
              <w:t xml:space="preserve"> &amp;</w:t>
            </w:r>
            <w:r w:rsidRPr="00356786">
              <w:rPr>
                <w:b/>
                <w:bCs/>
              </w:rPr>
              <w:t xml:space="preserve"> ST</w:t>
            </w:r>
            <w:r>
              <w:t xml:space="preserve"> to discuss issues related to LTFT including trainee working hours </w:t>
            </w:r>
          </w:p>
          <w:p w14:paraId="5984BD0B" w14:textId="77777777" w:rsidR="007703EC" w:rsidRDefault="007703EC" w:rsidP="00D46BA6">
            <w:pPr>
              <w:jc w:val="both"/>
              <w:rPr>
                <w:b/>
                <w:bCs/>
              </w:rPr>
            </w:pPr>
          </w:p>
        </w:tc>
      </w:tr>
      <w:tr w:rsidR="002E592D" w14:paraId="4B1CE487" w14:textId="77777777" w:rsidTr="008C2E1D">
        <w:trPr>
          <w:trHeight w:val="567"/>
        </w:trPr>
        <w:tc>
          <w:tcPr>
            <w:tcW w:w="669" w:type="dxa"/>
            <w:shd w:val="clear" w:color="auto" w:fill="auto"/>
          </w:tcPr>
          <w:p w14:paraId="00759779" w14:textId="787C7BED" w:rsidR="002E592D" w:rsidRPr="009D3C74" w:rsidRDefault="00A55D68" w:rsidP="009D3C74">
            <w:pPr>
              <w:rPr>
                <w:rFonts w:cstheme="minorHAnsi"/>
                <w:b/>
                <w:bCs/>
              </w:rPr>
            </w:pPr>
            <w:r>
              <w:rPr>
                <w:rFonts w:cstheme="minorHAnsi"/>
                <w:b/>
                <w:bCs/>
              </w:rPr>
              <w:t>5.4</w:t>
            </w:r>
          </w:p>
        </w:tc>
        <w:tc>
          <w:tcPr>
            <w:tcW w:w="2328" w:type="dxa"/>
            <w:shd w:val="clear" w:color="auto" w:fill="auto"/>
          </w:tcPr>
          <w:p w14:paraId="3A40ADD0" w14:textId="5560C6E0" w:rsidR="002E592D" w:rsidRPr="009D3C74" w:rsidRDefault="00331992" w:rsidP="009D3C74">
            <w:pPr>
              <w:rPr>
                <w:rFonts w:cstheme="minorHAnsi"/>
                <w:b/>
                <w:bCs/>
              </w:rPr>
            </w:pPr>
            <w:r>
              <w:rPr>
                <w:rFonts w:cstheme="minorHAnsi"/>
                <w:b/>
                <w:bCs/>
              </w:rPr>
              <w:t>Membership List</w:t>
            </w:r>
          </w:p>
        </w:tc>
        <w:tc>
          <w:tcPr>
            <w:tcW w:w="7913" w:type="dxa"/>
            <w:shd w:val="clear" w:color="auto" w:fill="auto"/>
          </w:tcPr>
          <w:p w14:paraId="5E58D405" w14:textId="68F1232F" w:rsidR="002E592D" w:rsidRPr="00096814" w:rsidRDefault="00096814" w:rsidP="00096814">
            <w:pPr>
              <w:pStyle w:val="ListParagraph"/>
              <w:numPr>
                <w:ilvl w:val="0"/>
                <w:numId w:val="13"/>
              </w:numPr>
              <w:jc w:val="both"/>
              <w:rPr>
                <w:rFonts w:cstheme="minorHAnsi"/>
              </w:rPr>
            </w:pPr>
            <w:r w:rsidRPr="00096814">
              <w:rPr>
                <w:rFonts w:cstheme="minorHAnsi"/>
              </w:rPr>
              <w:t>This item was not discussed</w:t>
            </w:r>
          </w:p>
        </w:tc>
        <w:tc>
          <w:tcPr>
            <w:tcW w:w="2977" w:type="dxa"/>
            <w:shd w:val="clear" w:color="auto" w:fill="auto"/>
          </w:tcPr>
          <w:p w14:paraId="10CAB20A" w14:textId="77777777" w:rsidR="002E592D" w:rsidRDefault="002E592D"/>
        </w:tc>
      </w:tr>
      <w:tr w:rsidR="00DD7C9B" w14:paraId="1E15CEF2" w14:textId="77777777" w:rsidTr="008C2E1D">
        <w:trPr>
          <w:trHeight w:val="567"/>
        </w:trPr>
        <w:tc>
          <w:tcPr>
            <w:tcW w:w="669" w:type="dxa"/>
            <w:shd w:val="clear" w:color="auto" w:fill="auto"/>
          </w:tcPr>
          <w:p w14:paraId="064D4FF0" w14:textId="0AD04194" w:rsidR="00DD7C9B" w:rsidRPr="009D3C74" w:rsidRDefault="00A55D68" w:rsidP="009D3C74">
            <w:pPr>
              <w:rPr>
                <w:rFonts w:cstheme="minorHAnsi"/>
                <w:b/>
                <w:bCs/>
              </w:rPr>
            </w:pPr>
            <w:r>
              <w:rPr>
                <w:rFonts w:cstheme="minorHAnsi"/>
                <w:b/>
                <w:bCs/>
              </w:rPr>
              <w:t>5.5</w:t>
            </w:r>
          </w:p>
        </w:tc>
        <w:tc>
          <w:tcPr>
            <w:tcW w:w="2328" w:type="dxa"/>
            <w:shd w:val="clear" w:color="auto" w:fill="auto"/>
          </w:tcPr>
          <w:p w14:paraId="5F006920" w14:textId="42E28F74" w:rsidR="00DD7C9B" w:rsidRPr="00D57194" w:rsidRDefault="00D57194" w:rsidP="00D57194">
            <w:pPr>
              <w:jc w:val="both"/>
              <w:rPr>
                <w:rFonts w:cstheme="minorHAnsi"/>
                <w:b/>
              </w:rPr>
            </w:pPr>
            <w:r w:rsidRPr="00D57194">
              <w:rPr>
                <w:rFonts w:cstheme="minorHAnsi"/>
                <w:b/>
              </w:rPr>
              <w:t>ACIEM Programme – Exit Interviews</w:t>
            </w:r>
          </w:p>
        </w:tc>
        <w:tc>
          <w:tcPr>
            <w:tcW w:w="7913" w:type="dxa"/>
            <w:shd w:val="clear" w:color="auto" w:fill="auto"/>
          </w:tcPr>
          <w:p w14:paraId="2DCDE0A5" w14:textId="2A54ABCD" w:rsidR="00DD7C9B" w:rsidRPr="00C873DB" w:rsidRDefault="00C873DB" w:rsidP="00C873DB">
            <w:pPr>
              <w:pStyle w:val="ListParagraph"/>
              <w:numPr>
                <w:ilvl w:val="0"/>
                <w:numId w:val="13"/>
              </w:numPr>
              <w:jc w:val="both"/>
              <w:rPr>
                <w:rFonts w:cstheme="minorHAnsi"/>
                <w:b/>
                <w:bCs/>
              </w:rPr>
            </w:pPr>
            <w:r w:rsidRPr="00C873DB">
              <w:rPr>
                <w:rFonts w:cstheme="minorHAnsi"/>
              </w:rPr>
              <w:t>This item was not discussed</w:t>
            </w:r>
          </w:p>
        </w:tc>
        <w:tc>
          <w:tcPr>
            <w:tcW w:w="2977" w:type="dxa"/>
            <w:shd w:val="clear" w:color="auto" w:fill="auto"/>
          </w:tcPr>
          <w:p w14:paraId="4E2FE29F" w14:textId="74850706" w:rsidR="00DD7C9B" w:rsidRDefault="004E3255">
            <w:r w:rsidRPr="00291323">
              <w:rPr>
                <w:b/>
                <w:bCs/>
              </w:rPr>
              <w:t>RBS</w:t>
            </w:r>
            <w:r>
              <w:t xml:space="preserve"> to add Exit Interview item to next meeting agenda</w:t>
            </w:r>
          </w:p>
        </w:tc>
      </w:tr>
      <w:tr w:rsidR="00090D31" w14:paraId="264FCB73" w14:textId="77777777" w:rsidTr="008C2E1D">
        <w:trPr>
          <w:trHeight w:val="567"/>
        </w:trPr>
        <w:tc>
          <w:tcPr>
            <w:tcW w:w="669" w:type="dxa"/>
            <w:shd w:val="clear" w:color="auto" w:fill="auto"/>
          </w:tcPr>
          <w:p w14:paraId="12208252" w14:textId="2D981DC9" w:rsidR="00090D31" w:rsidRPr="00090D31" w:rsidRDefault="00A55D68" w:rsidP="009D3C74">
            <w:pPr>
              <w:rPr>
                <w:rFonts w:cstheme="minorHAnsi"/>
                <w:b/>
                <w:bCs/>
              </w:rPr>
            </w:pPr>
            <w:r>
              <w:rPr>
                <w:rFonts w:cstheme="minorHAnsi"/>
                <w:b/>
                <w:bCs/>
              </w:rPr>
              <w:t>5.6</w:t>
            </w:r>
          </w:p>
        </w:tc>
        <w:tc>
          <w:tcPr>
            <w:tcW w:w="2328" w:type="dxa"/>
            <w:shd w:val="clear" w:color="auto" w:fill="auto"/>
          </w:tcPr>
          <w:p w14:paraId="04342FB3" w14:textId="5E3CD0F2" w:rsidR="00090D31" w:rsidRPr="00090D31" w:rsidRDefault="00090D31" w:rsidP="00D57194">
            <w:pPr>
              <w:jc w:val="both"/>
              <w:rPr>
                <w:rFonts w:cstheme="minorHAnsi"/>
                <w:b/>
                <w:bCs/>
              </w:rPr>
            </w:pPr>
            <w:r w:rsidRPr="00090D31">
              <w:rPr>
                <w:rFonts w:cstheme="minorHAnsi"/>
                <w:b/>
                <w:bCs/>
              </w:rPr>
              <w:t>Emergency Medicine – HST 50-50</w:t>
            </w:r>
          </w:p>
        </w:tc>
        <w:tc>
          <w:tcPr>
            <w:tcW w:w="7913" w:type="dxa"/>
            <w:shd w:val="clear" w:color="auto" w:fill="auto"/>
          </w:tcPr>
          <w:p w14:paraId="7D6291D9" w14:textId="4DD93311" w:rsidR="00D4413C" w:rsidRDefault="00D4413C" w:rsidP="00D4413C">
            <w:pPr>
              <w:jc w:val="both"/>
              <w:rPr>
                <w:rFonts w:cstheme="minorHAnsi"/>
              </w:rPr>
            </w:pPr>
            <w:proofErr w:type="spellStart"/>
            <w:r>
              <w:rPr>
                <w:rFonts w:cstheme="minorHAnsi"/>
              </w:rPr>
              <w:t>LMcG</w:t>
            </w:r>
            <w:proofErr w:type="spellEnd"/>
            <w:r>
              <w:rPr>
                <w:rFonts w:cstheme="minorHAnsi"/>
              </w:rPr>
              <w:t xml:space="preserve"> gave the members an </w:t>
            </w:r>
            <w:r w:rsidR="009A334B">
              <w:rPr>
                <w:rFonts w:cstheme="minorHAnsi"/>
              </w:rPr>
              <w:t>over</w:t>
            </w:r>
            <w:r>
              <w:rPr>
                <w:rFonts w:cstheme="minorHAnsi"/>
              </w:rPr>
              <w:t xml:space="preserve">view of the </w:t>
            </w:r>
            <w:r w:rsidR="009A334B">
              <w:rPr>
                <w:rFonts w:cstheme="minorHAnsi"/>
              </w:rPr>
              <w:t>HST proposal including:</w:t>
            </w:r>
          </w:p>
          <w:p w14:paraId="2E1190E9" w14:textId="77777777" w:rsidR="009A334B" w:rsidRPr="009A334B" w:rsidRDefault="009A334B" w:rsidP="00D4413C">
            <w:pPr>
              <w:jc w:val="both"/>
              <w:rPr>
                <w:rFonts w:cstheme="minorHAnsi"/>
                <w:b/>
                <w:bCs/>
              </w:rPr>
            </w:pPr>
          </w:p>
          <w:p w14:paraId="72006B4D" w14:textId="61B25126" w:rsidR="00D4413C" w:rsidRDefault="00D4413C" w:rsidP="005B5417">
            <w:pPr>
              <w:pStyle w:val="ListParagraph"/>
              <w:numPr>
                <w:ilvl w:val="0"/>
                <w:numId w:val="13"/>
              </w:numPr>
              <w:jc w:val="both"/>
              <w:rPr>
                <w:rFonts w:cstheme="minorHAnsi"/>
              </w:rPr>
            </w:pPr>
            <w:r w:rsidRPr="009A334B">
              <w:rPr>
                <w:rFonts w:cstheme="minorHAnsi"/>
                <w:b/>
                <w:bCs/>
              </w:rPr>
              <w:t>Outline of Proposal:</w:t>
            </w:r>
            <w:r>
              <w:rPr>
                <w:rFonts w:cstheme="minorHAnsi"/>
              </w:rPr>
              <w:t xml:space="preserve"> </w:t>
            </w:r>
            <w:proofErr w:type="spellStart"/>
            <w:r w:rsidR="00090D31" w:rsidRPr="005B5417">
              <w:rPr>
                <w:rFonts w:cstheme="minorHAnsi"/>
              </w:rPr>
              <w:t>LMcG</w:t>
            </w:r>
            <w:proofErr w:type="spellEnd"/>
            <w:r w:rsidR="00090D31" w:rsidRPr="005B5417">
              <w:rPr>
                <w:rFonts w:cstheme="minorHAnsi"/>
              </w:rPr>
              <w:t xml:space="preserve"> </w:t>
            </w:r>
            <w:r w:rsidR="00077B61" w:rsidRPr="005B5417">
              <w:rPr>
                <w:rFonts w:cstheme="minorHAnsi"/>
              </w:rPr>
              <w:t xml:space="preserve">stated that </w:t>
            </w:r>
            <w:r w:rsidR="00344573" w:rsidRPr="005B5417">
              <w:rPr>
                <w:rFonts w:cstheme="minorHAnsi"/>
              </w:rPr>
              <w:t>a</w:t>
            </w:r>
            <w:r w:rsidR="00077B61" w:rsidRPr="005B5417">
              <w:rPr>
                <w:rFonts w:cstheme="minorHAnsi"/>
              </w:rPr>
              <w:t xml:space="preserve">dditional roles could be </w:t>
            </w:r>
            <w:r w:rsidR="005A3643" w:rsidRPr="005B5417">
              <w:rPr>
                <w:rFonts w:cstheme="minorHAnsi"/>
              </w:rPr>
              <w:t>used</w:t>
            </w:r>
            <w:r w:rsidR="00077B61" w:rsidRPr="005B5417">
              <w:rPr>
                <w:rFonts w:cstheme="minorHAnsi"/>
              </w:rPr>
              <w:t xml:space="preserve"> to encourage retention of higher trainee</w:t>
            </w:r>
            <w:r w:rsidR="00344573" w:rsidRPr="005B5417">
              <w:rPr>
                <w:rFonts w:cstheme="minorHAnsi"/>
              </w:rPr>
              <w:t>s</w:t>
            </w:r>
            <w:r w:rsidR="00077B61" w:rsidRPr="005B5417">
              <w:rPr>
                <w:rFonts w:cstheme="minorHAnsi"/>
              </w:rPr>
              <w:t xml:space="preserve"> within </w:t>
            </w:r>
            <w:r w:rsidR="00962585">
              <w:rPr>
                <w:rFonts w:cstheme="minorHAnsi"/>
              </w:rPr>
              <w:t>E</w:t>
            </w:r>
            <w:r w:rsidR="00077B61" w:rsidRPr="005B5417">
              <w:rPr>
                <w:rFonts w:cstheme="minorHAnsi"/>
              </w:rPr>
              <w:t>mergency Medicine.</w:t>
            </w:r>
            <w:r w:rsidR="00FD1060" w:rsidRPr="005B5417">
              <w:rPr>
                <w:rFonts w:cstheme="minorHAnsi"/>
              </w:rPr>
              <w:t xml:space="preserve"> </w:t>
            </w:r>
            <w:proofErr w:type="spellStart"/>
            <w:r w:rsidR="00FD1060" w:rsidRPr="005B5417">
              <w:rPr>
                <w:rFonts w:cstheme="minorHAnsi"/>
              </w:rPr>
              <w:t>LMc</w:t>
            </w:r>
            <w:r w:rsidR="00002B8C" w:rsidRPr="005B5417">
              <w:rPr>
                <w:rFonts w:cstheme="minorHAnsi"/>
              </w:rPr>
              <w:t>G</w:t>
            </w:r>
            <w:proofErr w:type="spellEnd"/>
            <w:r w:rsidR="00002B8C" w:rsidRPr="005B5417">
              <w:rPr>
                <w:rFonts w:cstheme="minorHAnsi"/>
              </w:rPr>
              <w:t xml:space="preserve"> suggested an </w:t>
            </w:r>
            <w:r w:rsidR="00291323">
              <w:rPr>
                <w:rFonts w:cstheme="minorHAnsi"/>
              </w:rPr>
              <w:t>open</w:t>
            </w:r>
            <w:r w:rsidR="00002B8C" w:rsidRPr="005B5417">
              <w:rPr>
                <w:rFonts w:cstheme="minorHAnsi"/>
              </w:rPr>
              <w:t xml:space="preserve"> application process where trainee</w:t>
            </w:r>
            <w:r w:rsidR="00E846DD" w:rsidRPr="005B5417">
              <w:rPr>
                <w:rFonts w:cstheme="minorHAnsi"/>
              </w:rPr>
              <w:t xml:space="preserve">s </w:t>
            </w:r>
            <w:r w:rsidR="005B46F8">
              <w:rPr>
                <w:rFonts w:cstheme="minorHAnsi"/>
              </w:rPr>
              <w:t xml:space="preserve">apply for additional </w:t>
            </w:r>
            <w:r w:rsidR="00B60F6E">
              <w:rPr>
                <w:rFonts w:cstheme="minorHAnsi"/>
              </w:rPr>
              <w:t xml:space="preserve">training </w:t>
            </w:r>
            <w:r w:rsidR="005B46F8">
              <w:rPr>
                <w:rFonts w:cstheme="minorHAnsi"/>
              </w:rPr>
              <w:t>roles which</w:t>
            </w:r>
            <w:r w:rsidR="00E846DD" w:rsidRPr="005B5417">
              <w:rPr>
                <w:rFonts w:cstheme="minorHAnsi"/>
              </w:rPr>
              <w:t xml:space="preserve"> reduce percentage</w:t>
            </w:r>
            <w:r w:rsidR="004A2F4B" w:rsidRPr="005B5417">
              <w:rPr>
                <w:rFonts w:cstheme="minorHAnsi"/>
              </w:rPr>
              <w:t xml:space="preserve"> </w:t>
            </w:r>
            <w:r w:rsidR="00B60F6E">
              <w:rPr>
                <w:rFonts w:cstheme="minorHAnsi"/>
              </w:rPr>
              <w:t xml:space="preserve">of time spent </w:t>
            </w:r>
            <w:r w:rsidR="00D750D7">
              <w:rPr>
                <w:rFonts w:cstheme="minorHAnsi"/>
              </w:rPr>
              <w:t xml:space="preserve">in Emergency Departments. </w:t>
            </w:r>
          </w:p>
          <w:p w14:paraId="3F8F28E9" w14:textId="77777777" w:rsidR="009A334B" w:rsidRDefault="009A334B" w:rsidP="009A334B">
            <w:pPr>
              <w:pStyle w:val="ListParagraph"/>
              <w:jc w:val="both"/>
              <w:rPr>
                <w:rFonts w:cstheme="minorHAnsi"/>
              </w:rPr>
            </w:pPr>
          </w:p>
          <w:p w14:paraId="69F54720" w14:textId="3D062842" w:rsidR="00450F71" w:rsidRDefault="00D4413C" w:rsidP="005B5417">
            <w:pPr>
              <w:pStyle w:val="ListParagraph"/>
              <w:numPr>
                <w:ilvl w:val="0"/>
                <w:numId w:val="13"/>
              </w:numPr>
              <w:jc w:val="both"/>
              <w:rPr>
                <w:rFonts w:cstheme="minorHAnsi"/>
              </w:rPr>
            </w:pPr>
            <w:r w:rsidRPr="009A334B">
              <w:rPr>
                <w:rFonts w:cstheme="minorHAnsi"/>
                <w:b/>
                <w:bCs/>
              </w:rPr>
              <w:t>Response:</w:t>
            </w:r>
            <w:r>
              <w:rPr>
                <w:rFonts w:cstheme="minorHAnsi"/>
              </w:rPr>
              <w:t xml:space="preserve"> </w:t>
            </w:r>
            <w:r w:rsidR="00BC443A">
              <w:rPr>
                <w:rFonts w:cstheme="minorHAnsi"/>
              </w:rPr>
              <w:t xml:space="preserve">AH stated that this was a positive </w:t>
            </w:r>
            <w:r w:rsidR="00BC35B1">
              <w:rPr>
                <w:rFonts w:cstheme="minorHAnsi"/>
              </w:rPr>
              <w:t xml:space="preserve">approach and should be piloted. </w:t>
            </w:r>
            <w:r w:rsidR="000E5471">
              <w:rPr>
                <w:rFonts w:cstheme="minorHAnsi"/>
              </w:rPr>
              <w:t xml:space="preserve">AH suggested an 80:20 model should be used. </w:t>
            </w:r>
            <w:r w:rsidR="00CD710F">
              <w:rPr>
                <w:rFonts w:cstheme="minorHAnsi"/>
              </w:rPr>
              <w:t>NY noted that a similar model is used in ICM.</w:t>
            </w:r>
            <w:r w:rsidR="001E0350">
              <w:rPr>
                <w:rFonts w:cstheme="minorHAnsi"/>
              </w:rPr>
              <w:t xml:space="preserve"> GMcA confirmed a similar model </w:t>
            </w:r>
            <w:r w:rsidR="00E87F2C">
              <w:rPr>
                <w:rFonts w:cstheme="minorHAnsi"/>
              </w:rPr>
              <w:t>has been in Sout</w:t>
            </w:r>
            <w:r w:rsidR="009E0FB6">
              <w:rPr>
                <w:rFonts w:cstheme="minorHAnsi"/>
              </w:rPr>
              <w:t>h-E</w:t>
            </w:r>
            <w:r w:rsidR="00E87F2C">
              <w:rPr>
                <w:rFonts w:cstheme="minorHAnsi"/>
              </w:rPr>
              <w:t>ast region</w:t>
            </w:r>
            <w:r w:rsidR="004E25A6">
              <w:rPr>
                <w:rFonts w:cstheme="minorHAnsi"/>
              </w:rPr>
              <w:t>.</w:t>
            </w:r>
            <w:r w:rsidR="00CD710F">
              <w:rPr>
                <w:rFonts w:cstheme="minorHAnsi"/>
              </w:rPr>
              <w:t xml:space="preserve"> </w:t>
            </w:r>
            <w:proofErr w:type="spellStart"/>
            <w:r w:rsidR="00CD710F">
              <w:rPr>
                <w:rFonts w:cstheme="minorHAnsi"/>
              </w:rPr>
              <w:t>JMcG</w:t>
            </w:r>
            <w:proofErr w:type="spellEnd"/>
            <w:r w:rsidR="002019CA">
              <w:rPr>
                <w:rFonts w:cstheme="minorHAnsi"/>
              </w:rPr>
              <w:t xml:space="preserve"> asked whether this could be applied to ACCS.</w:t>
            </w:r>
            <w:r w:rsidR="00EB75B2">
              <w:rPr>
                <w:rFonts w:cstheme="minorHAnsi"/>
              </w:rPr>
              <w:t xml:space="preserve"> </w:t>
            </w:r>
            <w:r w:rsidR="0050747E">
              <w:rPr>
                <w:rFonts w:cstheme="minorHAnsi"/>
              </w:rPr>
              <w:t xml:space="preserve">RD </w:t>
            </w:r>
            <w:r w:rsidR="00A10E19">
              <w:rPr>
                <w:rFonts w:cstheme="minorHAnsi"/>
              </w:rPr>
              <w:t xml:space="preserve">suggested an SBAR be drafted </w:t>
            </w:r>
            <w:r w:rsidR="00200A62">
              <w:rPr>
                <w:rFonts w:cstheme="minorHAnsi"/>
              </w:rPr>
              <w:t>and sent to AH</w:t>
            </w:r>
            <w:r w:rsidR="001E0350">
              <w:rPr>
                <w:rFonts w:cstheme="minorHAnsi"/>
              </w:rPr>
              <w:t xml:space="preserve"> for approval. </w:t>
            </w:r>
          </w:p>
          <w:p w14:paraId="6116AA6F" w14:textId="274700C5" w:rsidR="005B5417" w:rsidRPr="00090D31" w:rsidRDefault="005B5417" w:rsidP="005B5417">
            <w:pPr>
              <w:pStyle w:val="ListParagraph"/>
              <w:jc w:val="both"/>
              <w:rPr>
                <w:rFonts w:cstheme="minorHAnsi"/>
              </w:rPr>
            </w:pPr>
          </w:p>
        </w:tc>
        <w:tc>
          <w:tcPr>
            <w:tcW w:w="2977" w:type="dxa"/>
            <w:shd w:val="clear" w:color="auto" w:fill="auto"/>
          </w:tcPr>
          <w:p w14:paraId="2B5EF278" w14:textId="7CBD32C0" w:rsidR="00090D31" w:rsidRDefault="00090D31"/>
          <w:p w14:paraId="3BE5C55A" w14:textId="77777777" w:rsidR="00A10E19" w:rsidRDefault="00A10E19"/>
          <w:p w14:paraId="00D0CA23" w14:textId="77777777" w:rsidR="00A10E19" w:rsidRDefault="00A10E19"/>
          <w:p w14:paraId="17F7C019" w14:textId="77777777" w:rsidR="00A10E19" w:rsidRDefault="00A10E19"/>
          <w:p w14:paraId="5FA5D792" w14:textId="77777777" w:rsidR="00A10E19" w:rsidRDefault="00A10E19"/>
          <w:p w14:paraId="253591C0" w14:textId="77777777" w:rsidR="0063416A" w:rsidRDefault="0063416A"/>
          <w:p w14:paraId="12BD2EDE" w14:textId="77777777" w:rsidR="00A10E19" w:rsidRDefault="00A10E19"/>
          <w:p w14:paraId="2CF7ED53" w14:textId="77777777" w:rsidR="00A10E19" w:rsidRPr="00A10E19" w:rsidRDefault="00A10E19">
            <w:pPr>
              <w:rPr>
                <w:b/>
                <w:bCs/>
              </w:rPr>
            </w:pPr>
          </w:p>
          <w:p w14:paraId="3D955E4F" w14:textId="35D66FCF" w:rsidR="00A10E19" w:rsidRDefault="00A10E19" w:rsidP="00A10E19">
            <w:pPr>
              <w:jc w:val="both"/>
            </w:pPr>
            <w:r w:rsidRPr="00A10E19">
              <w:rPr>
                <w:b/>
                <w:bCs/>
              </w:rPr>
              <w:t>RD</w:t>
            </w:r>
            <w:r>
              <w:t xml:space="preserve"> &amp; </w:t>
            </w:r>
            <w:proofErr w:type="spellStart"/>
            <w:r w:rsidRPr="00A10E19">
              <w:rPr>
                <w:b/>
                <w:bCs/>
              </w:rPr>
              <w:t>LMcG</w:t>
            </w:r>
            <w:proofErr w:type="spellEnd"/>
            <w:r>
              <w:t xml:space="preserve"> to draft </w:t>
            </w:r>
            <w:r w:rsidR="0097451C">
              <w:t xml:space="preserve">STB approved </w:t>
            </w:r>
            <w:r>
              <w:t xml:space="preserve">SBAR regarding the HST 50:50 proposal </w:t>
            </w:r>
            <w:r w:rsidR="0097451C">
              <w:t>for AH</w:t>
            </w:r>
          </w:p>
        </w:tc>
      </w:tr>
      <w:tr w:rsidR="008D1F27" w14:paraId="70C5F06C" w14:textId="77777777" w:rsidTr="008C2E1D">
        <w:trPr>
          <w:trHeight w:val="567"/>
        </w:trPr>
        <w:tc>
          <w:tcPr>
            <w:tcW w:w="669" w:type="dxa"/>
            <w:shd w:val="clear" w:color="auto" w:fill="auto"/>
          </w:tcPr>
          <w:p w14:paraId="054603F7" w14:textId="436153CA" w:rsidR="008D1F27" w:rsidRPr="009D3C74" w:rsidRDefault="00A55D68" w:rsidP="009D3C74">
            <w:pPr>
              <w:rPr>
                <w:rFonts w:cstheme="minorHAnsi"/>
                <w:b/>
                <w:bCs/>
              </w:rPr>
            </w:pPr>
            <w:r>
              <w:rPr>
                <w:rFonts w:cstheme="minorHAnsi"/>
                <w:b/>
                <w:bCs/>
              </w:rPr>
              <w:t>6.</w:t>
            </w:r>
          </w:p>
        </w:tc>
        <w:tc>
          <w:tcPr>
            <w:tcW w:w="2328" w:type="dxa"/>
            <w:shd w:val="clear" w:color="auto" w:fill="auto"/>
          </w:tcPr>
          <w:p w14:paraId="6A12DC24" w14:textId="0F907A8C" w:rsidR="008D1F27" w:rsidRPr="009D3C74" w:rsidRDefault="0006229A" w:rsidP="0006229A">
            <w:pPr>
              <w:rPr>
                <w:rFonts w:cstheme="minorHAnsi"/>
                <w:b/>
                <w:bCs/>
              </w:rPr>
            </w:pPr>
            <w:r>
              <w:rPr>
                <w:rFonts w:cstheme="minorHAnsi"/>
                <w:b/>
                <w:bCs/>
              </w:rPr>
              <w:t>Standing Items of Business</w:t>
            </w:r>
          </w:p>
        </w:tc>
        <w:tc>
          <w:tcPr>
            <w:tcW w:w="7913" w:type="dxa"/>
            <w:shd w:val="clear" w:color="auto" w:fill="auto"/>
          </w:tcPr>
          <w:p w14:paraId="709440DE" w14:textId="77777777" w:rsidR="008D1F27" w:rsidRPr="009A1DE3" w:rsidRDefault="008D1F27" w:rsidP="00B03837">
            <w:pPr>
              <w:jc w:val="both"/>
              <w:rPr>
                <w:rFonts w:cstheme="minorHAnsi"/>
                <w:b/>
                <w:bCs/>
              </w:rPr>
            </w:pPr>
          </w:p>
        </w:tc>
        <w:tc>
          <w:tcPr>
            <w:tcW w:w="2977" w:type="dxa"/>
            <w:shd w:val="clear" w:color="auto" w:fill="auto"/>
          </w:tcPr>
          <w:p w14:paraId="02898528" w14:textId="77777777" w:rsidR="008D1F27" w:rsidRDefault="008D1F27"/>
        </w:tc>
      </w:tr>
      <w:tr w:rsidR="00310EBF" w14:paraId="5C5113F2" w14:textId="77777777" w:rsidTr="008C2E1D">
        <w:trPr>
          <w:trHeight w:val="567"/>
        </w:trPr>
        <w:tc>
          <w:tcPr>
            <w:tcW w:w="669" w:type="dxa"/>
            <w:shd w:val="clear" w:color="auto" w:fill="auto"/>
          </w:tcPr>
          <w:p w14:paraId="68D9E05D" w14:textId="0FCBDEF0" w:rsidR="00310EBF" w:rsidRPr="009D3C74" w:rsidRDefault="00A55D68" w:rsidP="009D3C74">
            <w:pPr>
              <w:rPr>
                <w:rFonts w:cstheme="minorHAnsi"/>
                <w:b/>
                <w:bCs/>
              </w:rPr>
            </w:pPr>
            <w:r>
              <w:rPr>
                <w:rFonts w:cstheme="minorHAnsi"/>
                <w:b/>
                <w:bCs/>
              </w:rPr>
              <w:t>6.1</w:t>
            </w:r>
          </w:p>
        </w:tc>
        <w:tc>
          <w:tcPr>
            <w:tcW w:w="2328" w:type="dxa"/>
            <w:shd w:val="clear" w:color="auto" w:fill="auto"/>
          </w:tcPr>
          <w:p w14:paraId="09815024" w14:textId="3A476DDC" w:rsidR="00310EBF" w:rsidRPr="009D3C74" w:rsidRDefault="00A04D68" w:rsidP="009D3C74">
            <w:pPr>
              <w:rPr>
                <w:rFonts w:cstheme="minorHAnsi"/>
                <w:b/>
                <w:bCs/>
              </w:rPr>
            </w:pPr>
            <w:r>
              <w:rPr>
                <w:rFonts w:cstheme="minorHAnsi"/>
                <w:b/>
                <w:bCs/>
              </w:rPr>
              <w:t>Deanery Issues</w:t>
            </w:r>
          </w:p>
        </w:tc>
        <w:tc>
          <w:tcPr>
            <w:tcW w:w="7913" w:type="dxa"/>
            <w:shd w:val="clear" w:color="auto" w:fill="auto"/>
          </w:tcPr>
          <w:p w14:paraId="40EC2E53" w14:textId="77777777" w:rsidR="00310EBF" w:rsidRPr="009A1DE3" w:rsidRDefault="00310EBF" w:rsidP="00B03837">
            <w:pPr>
              <w:jc w:val="both"/>
              <w:rPr>
                <w:rFonts w:cstheme="minorHAnsi"/>
                <w:b/>
                <w:bCs/>
              </w:rPr>
            </w:pPr>
          </w:p>
        </w:tc>
        <w:tc>
          <w:tcPr>
            <w:tcW w:w="2977" w:type="dxa"/>
            <w:shd w:val="clear" w:color="auto" w:fill="auto"/>
          </w:tcPr>
          <w:p w14:paraId="3FB9F74D" w14:textId="77777777" w:rsidR="00310EBF" w:rsidRDefault="00310EBF"/>
        </w:tc>
      </w:tr>
      <w:tr w:rsidR="00C05B76" w14:paraId="5F099FB1" w14:textId="77777777" w:rsidTr="008C2E1D">
        <w:trPr>
          <w:trHeight w:val="1134"/>
        </w:trPr>
        <w:tc>
          <w:tcPr>
            <w:tcW w:w="669" w:type="dxa"/>
            <w:shd w:val="clear" w:color="auto" w:fill="auto"/>
          </w:tcPr>
          <w:p w14:paraId="74C5FD1C" w14:textId="40E4DCFB" w:rsidR="00C05B76" w:rsidRPr="009D3C74" w:rsidRDefault="00A55D68" w:rsidP="009D3C74">
            <w:pPr>
              <w:rPr>
                <w:rFonts w:cstheme="minorHAnsi"/>
                <w:b/>
                <w:bCs/>
              </w:rPr>
            </w:pPr>
            <w:r>
              <w:rPr>
                <w:rFonts w:cstheme="minorHAnsi"/>
                <w:b/>
                <w:bCs/>
              </w:rPr>
              <w:t>6</w:t>
            </w:r>
            <w:r w:rsidR="00A04D68">
              <w:rPr>
                <w:rFonts w:cstheme="minorHAnsi"/>
                <w:b/>
                <w:bCs/>
              </w:rPr>
              <w:t>.1.1</w:t>
            </w:r>
          </w:p>
        </w:tc>
        <w:tc>
          <w:tcPr>
            <w:tcW w:w="2328" w:type="dxa"/>
            <w:shd w:val="clear" w:color="auto" w:fill="auto"/>
          </w:tcPr>
          <w:p w14:paraId="6A8BFE4D" w14:textId="52AF9DA7" w:rsidR="00C05B76" w:rsidRPr="009D3C74" w:rsidRDefault="005C4DB7" w:rsidP="009D3C74">
            <w:pPr>
              <w:rPr>
                <w:rFonts w:cstheme="minorHAnsi"/>
                <w:b/>
                <w:bCs/>
              </w:rPr>
            </w:pPr>
            <w:r>
              <w:rPr>
                <w:rFonts w:cstheme="minorHAnsi"/>
                <w:b/>
                <w:bCs/>
              </w:rPr>
              <w:t>Quality</w:t>
            </w:r>
          </w:p>
        </w:tc>
        <w:tc>
          <w:tcPr>
            <w:tcW w:w="7913" w:type="dxa"/>
            <w:shd w:val="clear" w:color="auto" w:fill="auto"/>
          </w:tcPr>
          <w:p w14:paraId="6F0A1E2E" w14:textId="77777777" w:rsidR="00C05B76" w:rsidRPr="009C044D" w:rsidRDefault="009C044D" w:rsidP="00B03837">
            <w:pPr>
              <w:jc w:val="both"/>
              <w:rPr>
                <w:rFonts w:cstheme="minorHAnsi"/>
              </w:rPr>
            </w:pPr>
            <w:r w:rsidRPr="009C044D">
              <w:rPr>
                <w:rFonts w:cstheme="minorHAnsi"/>
              </w:rPr>
              <w:t>JM gave the members the following update regarding quality:</w:t>
            </w:r>
          </w:p>
          <w:p w14:paraId="6D81AE60" w14:textId="77777777" w:rsidR="009C044D" w:rsidRDefault="009C044D" w:rsidP="00B03837">
            <w:pPr>
              <w:jc w:val="both"/>
              <w:rPr>
                <w:rFonts w:cstheme="minorHAnsi"/>
                <w:b/>
                <w:bCs/>
              </w:rPr>
            </w:pPr>
          </w:p>
          <w:p w14:paraId="1B63593E" w14:textId="717AF9C4" w:rsidR="00D564E2" w:rsidRDefault="00202A0F" w:rsidP="007B6DE7">
            <w:pPr>
              <w:pStyle w:val="ListParagraph"/>
              <w:numPr>
                <w:ilvl w:val="0"/>
                <w:numId w:val="6"/>
              </w:numPr>
              <w:jc w:val="both"/>
              <w:rPr>
                <w:rFonts w:cstheme="minorHAnsi"/>
              </w:rPr>
            </w:pPr>
            <w:r>
              <w:rPr>
                <w:rFonts w:cstheme="minorHAnsi"/>
                <w:b/>
                <w:bCs/>
              </w:rPr>
              <w:t xml:space="preserve">Raigmore Hospital, Inverness: </w:t>
            </w:r>
            <w:r w:rsidR="007B6DE7" w:rsidRPr="007B6DE7">
              <w:rPr>
                <w:rFonts w:cstheme="minorHAnsi"/>
              </w:rPr>
              <w:t xml:space="preserve">YM confirmed that a visit to Raigmore Hospital has been completed and report has been drafted. </w:t>
            </w:r>
          </w:p>
          <w:p w14:paraId="6A9392D7" w14:textId="77777777" w:rsidR="00202A0F" w:rsidRDefault="00202A0F" w:rsidP="00202A0F">
            <w:pPr>
              <w:pStyle w:val="ListParagraph"/>
              <w:jc w:val="both"/>
              <w:rPr>
                <w:rFonts w:cstheme="minorHAnsi"/>
              </w:rPr>
            </w:pPr>
          </w:p>
          <w:p w14:paraId="3D1753C7" w14:textId="2BBE6E3B" w:rsidR="007B6DE7" w:rsidRDefault="00D564E2" w:rsidP="00B03837">
            <w:pPr>
              <w:pStyle w:val="ListParagraph"/>
              <w:numPr>
                <w:ilvl w:val="0"/>
                <w:numId w:val="6"/>
              </w:numPr>
              <w:jc w:val="both"/>
              <w:rPr>
                <w:rFonts w:cstheme="minorHAnsi"/>
                <w:b/>
                <w:bCs/>
              </w:rPr>
            </w:pPr>
            <w:r w:rsidRPr="00D564E2">
              <w:rPr>
                <w:rFonts w:cstheme="minorHAnsi"/>
                <w:b/>
                <w:bCs/>
              </w:rPr>
              <w:lastRenderedPageBreak/>
              <w:t>Royal Infirmary, Edinburgh:</w:t>
            </w:r>
            <w:r w:rsidRPr="00D564E2">
              <w:rPr>
                <w:rFonts w:cstheme="minorHAnsi"/>
              </w:rPr>
              <w:t xml:space="preserve"> </w:t>
            </w:r>
            <w:r>
              <w:rPr>
                <w:rFonts w:cstheme="minorHAnsi"/>
              </w:rPr>
              <w:t xml:space="preserve">A visit has been completed </w:t>
            </w:r>
            <w:r w:rsidR="00DD60A0">
              <w:rPr>
                <w:rFonts w:cstheme="minorHAnsi"/>
              </w:rPr>
              <w:t xml:space="preserve">however </w:t>
            </w:r>
            <w:r>
              <w:rPr>
                <w:rFonts w:cstheme="minorHAnsi"/>
              </w:rPr>
              <w:t>there are still some issues to be resolved. YM confirmed that a</w:t>
            </w:r>
            <w:r w:rsidR="00202A0F">
              <w:rPr>
                <w:rFonts w:cstheme="minorHAnsi"/>
              </w:rPr>
              <w:t xml:space="preserve"> </w:t>
            </w:r>
            <w:r w:rsidR="001B2330">
              <w:rPr>
                <w:rFonts w:cstheme="minorHAnsi"/>
              </w:rPr>
              <w:t xml:space="preserve">Smart Objective meeting </w:t>
            </w:r>
            <w:r w:rsidR="00DD60A0">
              <w:rPr>
                <w:rFonts w:cstheme="minorHAnsi"/>
              </w:rPr>
              <w:t>has been</w:t>
            </w:r>
            <w:r w:rsidR="001B2330">
              <w:rPr>
                <w:rFonts w:cstheme="minorHAnsi"/>
              </w:rPr>
              <w:t xml:space="preserve"> carried out.</w:t>
            </w:r>
            <w:r w:rsidR="001B2330">
              <w:rPr>
                <w:rFonts w:cstheme="minorHAnsi"/>
                <w:b/>
                <w:bCs/>
              </w:rPr>
              <w:t xml:space="preserve"> </w:t>
            </w:r>
          </w:p>
          <w:p w14:paraId="7C0083A3" w14:textId="77777777" w:rsidR="00CA5C98" w:rsidRPr="00CA5C98" w:rsidRDefault="00CA5C98" w:rsidP="00CA5C98">
            <w:pPr>
              <w:pStyle w:val="ListParagraph"/>
              <w:rPr>
                <w:rFonts w:cstheme="minorHAnsi"/>
                <w:b/>
                <w:bCs/>
              </w:rPr>
            </w:pPr>
          </w:p>
          <w:p w14:paraId="41CD4C9A" w14:textId="3C8A996B" w:rsidR="00CA5C98" w:rsidRDefault="00D765E7" w:rsidP="00B03837">
            <w:pPr>
              <w:pStyle w:val="ListParagraph"/>
              <w:numPr>
                <w:ilvl w:val="0"/>
                <w:numId w:val="6"/>
              </w:numPr>
              <w:jc w:val="both"/>
              <w:rPr>
                <w:rFonts w:cstheme="minorHAnsi"/>
                <w:b/>
                <w:bCs/>
              </w:rPr>
            </w:pPr>
            <w:r>
              <w:rPr>
                <w:rFonts w:cstheme="minorHAnsi"/>
                <w:b/>
                <w:bCs/>
              </w:rPr>
              <w:t>Royal</w:t>
            </w:r>
            <w:r w:rsidR="00CA5C98">
              <w:rPr>
                <w:rFonts w:cstheme="minorHAnsi"/>
                <w:b/>
                <w:bCs/>
              </w:rPr>
              <w:t xml:space="preserve"> Alexandria Hospital</w:t>
            </w:r>
            <w:r w:rsidR="00F81502">
              <w:rPr>
                <w:rFonts w:cstheme="minorHAnsi"/>
                <w:b/>
                <w:bCs/>
              </w:rPr>
              <w:t xml:space="preserve">, </w:t>
            </w:r>
            <w:r w:rsidR="001A555D">
              <w:rPr>
                <w:rFonts w:cstheme="minorHAnsi"/>
                <w:b/>
                <w:bCs/>
              </w:rPr>
              <w:t>Paisley</w:t>
            </w:r>
            <w:r w:rsidR="00CA5C98">
              <w:rPr>
                <w:rFonts w:cstheme="minorHAnsi"/>
                <w:b/>
                <w:bCs/>
              </w:rPr>
              <w:t xml:space="preserve">: </w:t>
            </w:r>
            <w:r w:rsidR="00CA5C98" w:rsidRPr="00CA5C98">
              <w:rPr>
                <w:rFonts w:cstheme="minorHAnsi"/>
              </w:rPr>
              <w:t>This meeting was cancelled due to industrial action and has been re-scheduled</w:t>
            </w:r>
            <w:r w:rsidR="00B9355F">
              <w:rPr>
                <w:rFonts w:cstheme="minorHAnsi"/>
              </w:rPr>
              <w:t>.</w:t>
            </w:r>
          </w:p>
          <w:p w14:paraId="0D5B6188" w14:textId="77777777" w:rsidR="00CA5C98" w:rsidRPr="00CA5C98" w:rsidRDefault="00CA5C98" w:rsidP="00CA5C98">
            <w:pPr>
              <w:pStyle w:val="ListParagraph"/>
              <w:rPr>
                <w:rFonts w:cstheme="minorHAnsi"/>
                <w:b/>
                <w:bCs/>
              </w:rPr>
            </w:pPr>
          </w:p>
          <w:p w14:paraId="0907DAA3" w14:textId="4B4D3644" w:rsidR="00CA5C98" w:rsidRDefault="00D765E7" w:rsidP="00B03837">
            <w:pPr>
              <w:pStyle w:val="ListParagraph"/>
              <w:numPr>
                <w:ilvl w:val="0"/>
                <w:numId w:val="6"/>
              </w:numPr>
              <w:jc w:val="both"/>
              <w:rPr>
                <w:rFonts w:cstheme="minorHAnsi"/>
                <w:b/>
                <w:bCs/>
              </w:rPr>
            </w:pPr>
            <w:r>
              <w:rPr>
                <w:rFonts w:cstheme="minorHAnsi"/>
                <w:b/>
                <w:bCs/>
              </w:rPr>
              <w:t xml:space="preserve">Queen Elizabeth Hospital, Glasgow: </w:t>
            </w:r>
            <w:r w:rsidRPr="00D765E7">
              <w:rPr>
                <w:rFonts w:cstheme="minorHAnsi"/>
              </w:rPr>
              <w:t>This meeting was cancelled due to lack of panel members and has been re-scheduled.</w:t>
            </w:r>
            <w:r>
              <w:rPr>
                <w:rFonts w:cstheme="minorHAnsi"/>
                <w:b/>
                <w:bCs/>
              </w:rPr>
              <w:t xml:space="preserve"> </w:t>
            </w:r>
          </w:p>
          <w:p w14:paraId="3B7E7656" w14:textId="77777777" w:rsidR="0069364E" w:rsidRPr="0069364E" w:rsidRDefault="0069364E" w:rsidP="0069364E">
            <w:pPr>
              <w:pStyle w:val="ListParagraph"/>
              <w:rPr>
                <w:rFonts w:cstheme="minorHAnsi"/>
                <w:b/>
                <w:bCs/>
              </w:rPr>
            </w:pPr>
          </w:p>
          <w:p w14:paraId="7E270F2F" w14:textId="3AAE9887" w:rsidR="0069364E" w:rsidRDefault="0069364E" w:rsidP="00B03837">
            <w:pPr>
              <w:pStyle w:val="ListParagraph"/>
              <w:numPr>
                <w:ilvl w:val="0"/>
                <w:numId w:val="6"/>
              </w:numPr>
              <w:jc w:val="both"/>
              <w:rPr>
                <w:rFonts w:cstheme="minorHAnsi"/>
                <w:b/>
                <w:bCs/>
              </w:rPr>
            </w:pPr>
            <w:proofErr w:type="spellStart"/>
            <w:r>
              <w:rPr>
                <w:rFonts w:cstheme="minorHAnsi"/>
                <w:b/>
                <w:bCs/>
              </w:rPr>
              <w:t>Forth</w:t>
            </w:r>
            <w:proofErr w:type="spellEnd"/>
            <w:r>
              <w:rPr>
                <w:rFonts w:cstheme="minorHAnsi"/>
                <w:b/>
                <w:bCs/>
              </w:rPr>
              <w:t xml:space="preserve"> Valley DME meeting:</w:t>
            </w:r>
            <w:r w:rsidRPr="0020319B">
              <w:rPr>
                <w:rFonts w:cstheme="minorHAnsi"/>
              </w:rPr>
              <w:t xml:space="preserve"> YM stated that a meeting has been held </w:t>
            </w:r>
            <w:r w:rsidR="00A62231" w:rsidRPr="0020319B">
              <w:rPr>
                <w:rFonts w:cstheme="minorHAnsi"/>
              </w:rPr>
              <w:t>with an aim to support staff and trainees.</w:t>
            </w:r>
            <w:r w:rsidR="00A62231">
              <w:rPr>
                <w:rFonts w:cstheme="minorHAnsi"/>
                <w:b/>
                <w:bCs/>
              </w:rPr>
              <w:t xml:space="preserve"> </w:t>
            </w:r>
          </w:p>
          <w:p w14:paraId="40B1B661" w14:textId="77777777" w:rsidR="00A62231" w:rsidRPr="00A62231" w:rsidRDefault="00A62231" w:rsidP="00A62231">
            <w:pPr>
              <w:pStyle w:val="ListParagraph"/>
              <w:rPr>
                <w:rFonts w:cstheme="minorHAnsi"/>
                <w:b/>
                <w:bCs/>
              </w:rPr>
            </w:pPr>
          </w:p>
          <w:p w14:paraId="3F6FD7AC" w14:textId="617F155A" w:rsidR="00A62231" w:rsidRPr="0020319B" w:rsidRDefault="00B9355F" w:rsidP="00B03837">
            <w:pPr>
              <w:pStyle w:val="ListParagraph"/>
              <w:numPr>
                <w:ilvl w:val="0"/>
                <w:numId w:val="6"/>
              </w:numPr>
              <w:jc w:val="both"/>
              <w:rPr>
                <w:rFonts w:cstheme="minorHAnsi"/>
              </w:rPr>
            </w:pPr>
            <w:r w:rsidRPr="00B9355F">
              <w:rPr>
                <w:rFonts w:cstheme="minorHAnsi"/>
                <w:b/>
                <w:bCs/>
              </w:rPr>
              <w:t>Quality APGD Post:</w:t>
            </w:r>
            <w:r>
              <w:rPr>
                <w:rFonts w:cstheme="minorHAnsi"/>
              </w:rPr>
              <w:t xml:space="preserve"> </w:t>
            </w:r>
            <w:r w:rsidR="0020319B" w:rsidRPr="0020319B">
              <w:rPr>
                <w:rFonts w:cstheme="minorHAnsi"/>
              </w:rPr>
              <w:t xml:space="preserve">YM confirmed that he will be stepping down from his post. RD thanked YM for his contribution to the STB and Quality team. </w:t>
            </w:r>
          </w:p>
          <w:p w14:paraId="17A7B5CE" w14:textId="5D205986" w:rsidR="007B6DE7" w:rsidRPr="009A1DE3" w:rsidRDefault="007B6DE7" w:rsidP="00B03837">
            <w:pPr>
              <w:jc w:val="both"/>
              <w:rPr>
                <w:rFonts w:cstheme="minorHAnsi"/>
                <w:b/>
                <w:bCs/>
              </w:rPr>
            </w:pPr>
          </w:p>
        </w:tc>
        <w:tc>
          <w:tcPr>
            <w:tcW w:w="2977" w:type="dxa"/>
            <w:shd w:val="clear" w:color="auto" w:fill="auto"/>
          </w:tcPr>
          <w:p w14:paraId="17F64D8C" w14:textId="7D259C55" w:rsidR="00C05B76" w:rsidRDefault="00C05B76"/>
        </w:tc>
      </w:tr>
      <w:tr w:rsidR="0023291F" w14:paraId="71F15517" w14:textId="77777777" w:rsidTr="008C2E1D">
        <w:trPr>
          <w:trHeight w:val="1134"/>
        </w:trPr>
        <w:tc>
          <w:tcPr>
            <w:tcW w:w="669" w:type="dxa"/>
            <w:shd w:val="clear" w:color="auto" w:fill="auto"/>
          </w:tcPr>
          <w:p w14:paraId="1CBD9C17" w14:textId="09C1DC7E" w:rsidR="0023291F" w:rsidRPr="009D3C74" w:rsidRDefault="00A55D68" w:rsidP="009D3C74">
            <w:pPr>
              <w:rPr>
                <w:rFonts w:cstheme="minorHAnsi"/>
                <w:b/>
                <w:bCs/>
              </w:rPr>
            </w:pPr>
            <w:r>
              <w:rPr>
                <w:rFonts w:cstheme="minorHAnsi"/>
                <w:b/>
                <w:bCs/>
              </w:rPr>
              <w:t>6</w:t>
            </w:r>
            <w:r w:rsidR="005C4DB7">
              <w:rPr>
                <w:rFonts w:cstheme="minorHAnsi"/>
                <w:b/>
                <w:bCs/>
              </w:rPr>
              <w:t>.1.2</w:t>
            </w:r>
          </w:p>
        </w:tc>
        <w:tc>
          <w:tcPr>
            <w:tcW w:w="2328" w:type="dxa"/>
            <w:shd w:val="clear" w:color="auto" w:fill="auto"/>
          </w:tcPr>
          <w:p w14:paraId="3119DAD3" w14:textId="06AA6A3D" w:rsidR="0023291F" w:rsidRPr="009D3C74" w:rsidRDefault="00E66004" w:rsidP="009D3C74">
            <w:pPr>
              <w:rPr>
                <w:rFonts w:cstheme="minorHAnsi"/>
                <w:b/>
                <w:bCs/>
              </w:rPr>
            </w:pPr>
            <w:r w:rsidRPr="00531F1D">
              <w:rPr>
                <w:rFonts w:cstheme="minorHAnsi"/>
                <w:b/>
                <w:bCs/>
              </w:rPr>
              <w:t>MD</w:t>
            </w:r>
            <w:r w:rsidR="00531F1D" w:rsidRPr="00531F1D">
              <w:rPr>
                <w:rFonts w:cstheme="minorHAnsi"/>
                <w:b/>
                <w:bCs/>
              </w:rPr>
              <w:t>RG</w:t>
            </w:r>
          </w:p>
        </w:tc>
        <w:tc>
          <w:tcPr>
            <w:tcW w:w="7913" w:type="dxa"/>
            <w:shd w:val="clear" w:color="auto" w:fill="auto"/>
          </w:tcPr>
          <w:p w14:paraId="50EE82C1" w14:textId="68742588" w:rsidR="0023291F" w:rsidRPr="00E83A4E" w:rsidRDefault="00994C17" w:rsidP="00B03837">
            <w:pPr>
              <w:jc w:val="both"/>
              <w:rPr>
                <w:rFonts w:cstheme="minorHAnsi"/>
              </w:rPr>
            </w:pPr>
            <w:r w:rsidRPr="00E83A4E">
              <w:rPr>
                <w:rFonts w:cstheme="minorHAnsi"/>
              </w:rPr>
              <w:t xml:space="preserve">AH </w:t>
            </w:r>
            <w:r w:rsidR="00E83A4E" w:rsidRPr="00E83A4E">
              <w:rPr>
                <w:rFonts w:cstheme="minorHAnsi"/>
              </w:rPr>
              <w:t xml:space="preserve">confirmed the following appointments: </w:t>
            </w:r>
          </w:p>
          <w:p w14:paraId="2529E3FB" w14:textId="77777777" w:rsidR="00150D56" w:rsidRPr="00E83A4E" w:rsidRDefault="00150D56" w:rsidP="00E83A4E">
            <w:pPr>
              <w:jc w:val="both"/>
              <w:rPr>
                <w:rFonts w:cstheme="minorHAnsi"/>
                <w:b/>
                <w:bCs/>
              </w:rPr>
            </w:pPr>
          </w:p>
          <w:p w14:paraId="3656FE51" w14:textId="28098A04" w:rsidR="0026320B" w:rsidRPr="0026320B" w:rsidRDefault="00150D56" w:rsidP="00B03837">
            <w:pPr>
              <w:pStyle w:val="ListParagraph"/>
              <w:numPr>
                <w:ilvl w:val="0"/>
                <w:numId w:val="7"/>
              </w:numPr>
              <w:jc w:val="both"/>
              <w:rPr>
                <w:rFonts w:cstheme="minorHAnsi"/>
                <w:b/>
                <w:bCs/>
              </w:rPr>
            </w:pPr>
            <w:r w:rsidRPr="00E83A4E">
              <w:rPr>
                <w:rFonts w:cstheme="minorHAnsi"/>
                <w:b/>
                <w:bCs/>
              </w:rPr>
              <w:t xml:space="preserve">Dean </w:t>
            </w:r>
            <w:r w:rsidR="00E83A4E" w:rsidRPr="00E83A4E">
              <w:rPr>
                <w:rFonts w:cstheme="minorHAnsi"/>
                <w:b/>
                <w:bCs/>
              </w:rPr>
              <w:t>for</w:t>
            </w:r>
            <w:r w:rsidRPr="00E83A4E">
              <w:rPr>
                <w:rFonts w:cstheme="minorHAnsi"/>
                <w:b/>
                <w:bCs/>
              </w:rPr>
              <w:t xml:space="preserve"> West</w:t>
            </w:r>
            <w:r w:rsidR="0026320B" w:rsidRPr="00E83A4E">
              <w:rPr>
                <w:rFonts w:cstheme="minorHAnsi"/>
                <w:b/>
                <w:bCs/>
              </w:rPr>
              <w:t>:</w:t>
            </w:r>
            <w:r w:rsidR="0026320B">
              <w:rPr>
                <w:rFonts w:cstheme="minorHAnsi"/>
              </w:rPr>
              <w:t xml:space="preserve"> Dr Nitin Gambhir</w:t>
            </w:r>
            <w:r w:rsidR="00F12EC9">
              <w:rPr>
                <w:rFonts w:cstheme="minorHAnsi"/>
              </w:rPr>
              <w:t xml:space="preserve"> (GP </w:t>
            </w:r>
            <w:r w:rsidR="00844160">
              <w:rPr>
                <w:rFonts w:cstheme="minorHAnsi"/>
              </w:rPr>
              <w:t xml:space="preserve">&amp; Public Health </w:t>
            </w:r>
            <w:r w:rsidR="00F12EC9">
              <w:rPr>
                <w:rFonts w:cstheme="minorHAnsi"/>
              </w:rPr>
              <w:t>Programme</w:t>
            </w:r>
            <w:r w:rsidR="00844160">
              <w:rPr>
                <w:rFonts w:cstheme="minorHAnsi"/>
              </w:rPr>
              <w:t>s</w:t>
            </w:r>
            <w:r w:rsidR="00F12EC9">
              <w:rPr>
                <w:rFonts w:cstheme="minorHAnsi"/>
              </w:rPr>
              <w:t>)</w:t>
            </w:r>
          </w:p>
          <w:p w14:paraId="2746D818" w14:textId="5E40839D" w:rsidR="0026320B" w:rsidRPr="0026320B" w:rsidRDefault="0026320B" w:rsidP="00B03837">
            <w:pPr>
              <w:pStyle w:val="ListParagraph"/>
              <w:numPr>
                <w:ilvl w:val="0"/>
                <w:numId w:val="7"/>
              </w:numPr>
              <w:jc w:val="both"/>
              <w:rPr>
                <w:rFonts w:cstheme="minorHAnsi"/>
                <w:b/>
                <w:bCs/>
              </w:rPr>
            </w:pPr>
            <w:r w:rsidRPr="00E83A4E">
              <w:rPr>
                <w:rFonts w:cstheme="minorHAnsi"/>
                <w:b/>
                <w:bCs/>
              </w:rPr>
              <w:t>Dean for East:</w:t>
            </w:r>
            <w:r>
              <w:rPr>
                <w:rFonts w:cstheme="minorHAnsi"/>
              </w:rPr>
              <w:t xml:space="preserve"> Adam Hill</w:t>
            </w:r>
            <w:r w:rsidR="00844160">
              <w:rPr>
                <w:rFonts w:cstheme="minorHAnsi"/>
              </w:rPr>
              <w:t xml:space="preserve"> (Surgery Programme</w:t>
            </w:r>
            <w:r w:rsidR="00F2003F">
              <w:rPr>
                <w:rFonts w:cstheme="minorHAnsi"/>
              </w:rPr>
              <w:t xml:space="preserve">, Occupational Health, </w:t>
            </w:r>
            <w:r w:rsidR="001004B7">
              <w:rPr>
                <w:rFonts w:cstheme="minorHAnsi"/>
              </w:rPr>
              <w:t>Anaesthesia</w:t>
            </w:r>
            <w:r w:rsidR="00F2003F">
              <w:rPr>
                <w:rFonts w:cstheme="minorHAnsi"/>
              </w:rPr>
              <w:t>,</w:t>
            </w:r>
            <w:r w:rsidR="001004B7">
              <w:rPr>
                <w:rFonts w:cstheme="minorHAnsi"/>
              </w:rPr>
              <w:t xml:space="preserve"> Emergency </w:t>
            </w:r>
            <w:r w:rsidR="00523D7D">
              <w:rPr>
                <w:rFonts w:cstheme="minorHAnsi"/>
              </w:rPr>
              <w:t>Medicine, Intensive</w:t>
            </w:r>
            <w:r w:rsidR="00F2003F">
              <w:rPr>
                <w:rFonts w:cstheme="minorHAnsi"/>
              </w:rPr>
              <w:t xml:space="preserve"> Care</w:t>
            </w:r>
            <w:r w:rsidR="001004B7">
              <w:rPr>
                <w:rFonts w:cstheme="minorHAnsi"/>
              </w:rPr>
              <w:t xml:space="preserve"> Medicine, Acute</w:t>
            </w:r>
            <w:r w:rsidR="00226C56">
              <w:rPr>
                <w:rFonts w:cstheme="minorHAnsi"/>
              </w:rPr>
              <w:t xml:space="preserve"> Common Care Stem Programmes</w:t>
            </w:r>
            <w:r w:rsidR="00844160">
              <w:rPr>
                <w:rFonts w:cstheme="minorHAnsi"/>
              </w:rPr>
              <w:t>)</w:t>
            </w:r>
          </w:p>
          <w:p w14:paraId="2F880376" w14:textId="5066F97D" w:rsidR="0026320B" w:rsidRPr="00E83A4E" w:rsidRDefault="0026320B" w:rsidP="00B03837">
            <w:pPr>
              <w:pStyle w:val="ListParagraph"/>
              <w:numPr>
                <w:ilvl w:val="0"/>
                <w:numId w:val="7"/>
              </w:numPr>
              <w:jc w:val="both"/>
              <w:rPr>
                <w:rFonts w:cstheme="minorHAnsi"/>
                <w:b/>
                <w:bCs/>
              </w:rPr>
            </w:pPr>
            <w:r w:rsidRPr="00E83A4E">
              <w:rPr>
                <w:rFonts w:cstheme="minorHAnsi"/>
                <w:b/>
                <w:bCs/>
              </w:rPr>
              <w:t>Dean for North:</w:t>
            </w:r>
            <w:r>
              <w:rPr>
                <w:rFonts w:cstheme="minorHAnsi"/>
              </w:rPr>
              <w:t xml:space="preserve"> Alan Denison</w:t>
            </w:r>
            <w:r w:rsidR="00F12EC9">
              <w:rPr>
                <w:rFonts w:cstheme="minorHAnsi"/>
              </w:rPr>
              <w:t xml:space="preserve"> (Foundation Programme)</w:t>
            </w:r>
          </w:p>
          <w:p w14:paraId="64717932" w14:textId="77777777" w:rsidR="00E83A4E" w:rsidRDefault="00E83A4E" w:rsidP="00E83A4E">
            <w:pPr>
              <w:jc w:val="both"/>
              <w:rPr>
                <w:rFonts w:cstheme="minorHAnsi"/>
                <w:b/>
                <w:bCs/>
              </w:rPr>
            </w:pPr>
          </w:p>
          <w:p w14:paraId="687C4A7B" w14:textId="2E968CB6" w:rsidR="00E83A4E" w:rsidRPr="00173D81" w:rsidRDefault="000C4D88" w:rsidP="00E83A4E">
            <w:pPr>
              <w:jc w:val="both"/>
              <w:rPr>
                <w:rFonts w:cstheme="minorHAnsi"/>
              </w:rPr>
            </w:pPr>
            <w:r>
              <w:rPr>
                <w:rFonts w:cstheme="minorHAnsi"/>
              </w:rPr>
              <w:t xml:space="preserve">       a</w:t>
            </w:r>
            <w:r w:rsidR="00E83A4E" w:rsidRPr="00173D81">
              <w:rPr>
                <w:rFonts w:cstheme="minorHAnsi"/>
              </w:rPr>
              <w:t xml:space="preserve">nd </w:t>
            </w:r>
          </w:p>
          <w:p w14:paraId="5D93E79B" w14:textId="77777777" w:rsidR="00E83A4E" w:rsidRPr="00E83A4E" w:rsidRDefault="00E83A4E" w:rsidP="00E83A4E">
            <w:pPr>
              <w:jc w:val="both"/>
              <w:rPr>
                <w:rFonts w:cstheme="minorHAnsi"/>
                <w:b/>
                <w:bCs/>
              </w:rPr>
            </w:pPr>
          </w:p>
          <w:p w14:paraId="159497EC" w14:textId="3528E510" w:rsidR="00E83A4E" w:rsidRPr="00E83A4E" w:rsidRDefault="0026320B" w:rsidP="00B03837">
            <w:pPr>
              <w:pStyle w:val="ListParagraph"/>
              <w:numPr>
                <w:ilvl w:val="0"/>
                <w:numId w:val="7"/>
              </w:numPr>
              <w:jc w:val="both"/>
              <w:rPr>
                <w:rFonts w:cstheme="minorHAnsi"/>
                <w:b/>
                <w:bCs/>
              </w:rPr>
            </w:pPr>
            <w:r w:rsidRPr="00173D81">
              <w:rPr>
                <w:rFonts w:cstheme="minorHAnsi"/>
                <w:b/>
                <w:bCs/>
              </w:rPr>
              <w:t>Deputy Dean</w:t>
            </w:r>
            <w:r w:rsidR="00173D81" w:rsidRPr="00173D81">
              <w:rPr>
                <w:rFonts w:cstheme="minorHAnsi"/>
                <w:b/>
                <w:bCs/>
              </w:rPr>
              <w:t xml:space="preserve"> for West:</w:t>
            </w:r>
            <w:r w:rsidR="00173D81">
              <w:rPr>
                <w:rFonts w:cstheme="minorHAnsi"/>
              </w:rPr>
              <w:t xml:space="preserve"> </w:t>
            </w:r>
            <w:r w:rsidR="00E83A4E">
              <w:rPr>
                <w:rFonts w:cstheme="minorHAnsi"/>
              </w:rPr>
              <w:t>Greg Jones (Mental Health</w:t>
            </w:r>
            <w:r w:rsidR="00844160">
              <w:rPr>
                <w:rFonts w:cstheme="minorHAnsi"/>
              </w:rPr>
              <w:t xml:space="preserve"> &amp; Broad-Based Training</w:t>
            </w:r>
            <w:r w:rsidR="00226C56">
              <w:rPr>
                <w:rFonts w:cstheme="minorHAnsi"/>
              </w:rPr>
              <w:t xml:space="preserve"> Programmes</w:t>
            </w:r>
            <w:r w:rsidR="00E83A4E">
              <w:rPr>
                <w:rFonts w:cstheme="minorHAnsi"/>
              </w:rPr>
              <w:t>)</w:t>
            </w:r>
          </w:p>
          <w:p w14:paraId="0D706354" w14:textId="7CE86329" w:rsidR="00E83A4E" w:rsidRPr="00E83A4E" w:rsidRDefault="00E83A4E" w:rsidP="00B03837">
            <w:pPr>
              <w:pStyle w:val="ListParagraph"/>
              <w:numPr>
                <w:ilvl w:val="0"/>
                <w:numId w:val="7"/>
              </w:numPr>
              <w:jc w:val="both"/>
              <w:rPr>
                <w:rFonts w:cstheme="minorHAnsi"/>
                <w:b/>
                <w:bCs/>
              </w:rPr>
            </w:pPr>
            <w:r w:rsidRPr="00173D81">
              <w:rPr>
                <w:rFonts w:cstheme="minorHAnsi"/>
                <w:b/>
                <w:bCs/>
              </w:rPr>
              <w:t>Deputy Dean</w:t>
            </w:r>
            <w:r w:rsidR="00173D81" w:rsidRPr="00173D81">
              <w:rPr>
                <w:rFonts w:cstheme="minorHAnsi"/>
                <w:b/>
                <w:bCs/>
              </w:rPr>
              <w:t xml:space="preserve"> for East:</w:t>
            </w:r>
            <w:r w:rsidR="00173D81">
              <w:rPr>
                <w:rFonts w:cstheme="minorHAnsi"/>
              </w:rPr>
              <w:t xml:space="preserve"> </w:t>
            </w:r>
            <w:r>
              <w:rPr>
                <w:rFonts w:cstheme="minorHAnsi"/>
              </w:rPr>
              <w:t>Alistair Murray (Surgery</w:t>
            </w:r>
            <w:r w:rsidR="00226C56">
              <w:rPr>
                <w:rFonts w:cstheme="minorHAnsi"/>
              </w:rPr>
              <w:t xml:space="preserve"> Programme</w:t>
            </w:r>
            <w:r>
              <w:rPr>
                <w:rFonts w:cstheme="minorHAnsi"/>
              </w:rPr>
              <w:t>)</w:t>
            </w:r>
          </w:p>
          <w:p w14:paraId="542B6EF9" w14:textId="38CD6221" w:rsidR="001F54FD" w:rsidRPr="009C10B4" w:rsidRDefault="00E83A4E" w:rsidP="00C5593C">
            <w:pPr>
              <w:pStyle w:val="ListParagraph"/>
              <w:numPr>
                <w:ilvl w:val="0"/>
                <w:numId w:val="7"/>
              </w:numPr>
              <w:jc w:val="both"/>
              <w:rPr>
                <w:rFonts w:cstheme="minorHAnsi"/>
                <w:b/>
                <w:bCs/>
              </w:rPr>
            </w:pPr>
            <w:r w:rsidRPr="00173D81">
              <w:rPr>
                <w:rFonts w:cstheme="minorHAnsi"/>
                <w:b/>
                <w:bCs/>
              </w:rPr>
              <w:t>Deputy Dean</w:t>
            </w:r>
            <w:r w:rsidR="00173D81" w:rsidRPr="00173D81">
              <w:rPr>
                <w:rFonts w:cstheme="minorHAnsi"/>
                <w:b/>
                <w:bCs/>
              </w:rPr>
              <w:t xml:space="preserve"> for </w:t>
            </w:r>
            <w:r w:rsidRPr="00173D81">
              <w:rPr>
                <w:rFonts w:cstheme="minorHAnsi"/>
                <w:b/>
                <w:bCs/>
              </w:rPr>
              <w:t>North:</w:t>
            </w:r>
            <w:r>
              <w:rPr>
                <w:rFonts w:cstheme="minorHAnsi"/>
              </w:rPr>
              <w:t xml:space="preserve"> Marion Slater </w:t>
            </w:r>
            <w:r w:rsidR="00173D81">
              <w:rPr>
                <w:rFonts w:cstheme="minorHAnsi"/>
              </w:rPr>
              <w:t>(</w:t>
            </w:r>
            <w:r w:rsidR="00560634">
              <w:rPr>
                <w:rFonts w:cstheme="minorHAnsi"/>
              </w:rPr>
              <w:t>Obstetrics &amp; Gynaecology, Diagnostics and Paediatrics</w:t>
            </w:r>
            <w:r w:rsidR="00226C56">
              <w:rPr>
                <w:rFonts w:cstheme="minorHAnsi"/>
              </w:rPr>
              <w:t xml:space="preserve"> Programmes</w:t>
            </w:r>
            <w:r w:rsidR="00173D81">
              <w:rPr>
                <w:rFonts w:cstheme="minorHAnsi"/>
              </w:rPr>
              <w:t>)</w:t>
            </w:r>
          </w:p>
          <w:p w14:paraId="47EC9A88" w14:textId="7746049A" w:rsidR="009C10B4" w:rsidRPr="00150D56" w:rsidRDefault="009C10B4" w:rsidP="009C10B4">
            <w:pPr>
              <w:pStyle w:val="ListParagraph"/>
              <w:jc w:val="both"/>
              <w:rPr>
                <w:rFonts w:cstheme="minorHAnsi"/>
                <w:b/>
                <w:bCs/>
              </w:rPr>
            </w:pPr>
          </w:p>
        </w:tc>
        <w:tc>
          <w:tcPr>
            <w:tcW w:w="2977" w:type="dxa"/>
            <w:shd w:val="clear" w:color="auto" w:fill="auto"/>
          </w:tcPr>
          <w:p w14:paraId="5AF130FE" w14:textId="77777777" w:rsidR="0023291F" w:rsidRDefault="0023291F"/>
        </w:tc>
      </w:tr>
      <w:tr w:rsidR="006B0AF5" w14:paraId="06DFCBE3" w14:textId="77777777" w:rsidTr="008C2E1D">
        <w:trPr>
          <w:trHeight w:val="567"/>
        </w:trPr>
        <w:tc>
          <w:tcPr>
            <w:tcW w:w="669" w:type="dxa"/>
            <w:shd w:val="clear" w:color="auto" w:fill="auto"/>
          </w:tcPr>
          <w:p w14:paraId="65505277" w14:textId="10C85783" w:rsidR="006B0AF5" w:rsidRPr="009D3C74" w:rsidRDefault="00A55D68" w:rsidP="009D3C74">
            <w:pPr>
              <w:rPr>
                <w:rFonts w:cstheme="minorHAnsi"/>
                <w:b/>
                <w:bCs/>
              </w:rPr>
            </w:pPr>
            <w:r>
              <w:rPr>
                <w:rFonts w:cstheme="minorHAnsi"/>
                <w:b/>
                <w:bCs/>
              </w:rPr>
              <w:lastRenderedPageBreak/>
              <w:t>6</w:t>
            </w:r>
            <w:r w:rsidR="00E66004">
              <w:rPr>
                <w:rFonts w:cstheme="minorHAnsi"/>
                <w:b/>
                <w:bCs/>
              </w:rPr>
              <w:t>.1.3</w:t>
            </w:r>
          </w:p>
        </w:tc>
        <w:tc>
          <w:tcPr>
            <w:tcW w:w="2328" w:type="dxa"/>
            <w:shd w:val="clear" w:color="auto" w:fill="auto"/>
          </w:tcPr>
          <w:p w14:paraId="557897B7" w14:textId="1DDAB690" w:rsidR="006B0AF5" w:rsidRPr="009D3C74" w:rsidRDefault="00062016" w:rsidP="009D3C74">
            <w:pPr>
              <w:rPr>
                <w:rFonts w:cstheme="minorHAnsi"/>
                <w:b/>
                <w:bCs/>
              </w:rPr>
            </w:pPr>
            <w:r>
              <w:rPr>
                <w:rFonts w:cstheme="minorHAnsi"/>
                <w:b/>
                <w:bCs/>
              </w:rPr>
              <w:t>Professional Development</w:t>
            </w:r>
          </w:p>
        </w:tc>
        <w:tc>
          <w:tcPr>
            <w:tcW w:w="7913" w:type="dxa"/>
            <w:shd w:val="clear" w:color="auto" w:fill="auto"/>
          </w:tcPr>
          <w:p w14:paraId="694FB325" w14:textId="2FB032D8" w:rsidR="006B0AF5" w:rsidRPr="00173D81" w:rsidRDefault="00150D56" w:rsidP="00B03837">
            <w:pPr>
              <w:pStyle w:val="ListParagraph"/>
              <w:numPr>
                <w:ilvl w:val="0"/>
                <w:numId w:val="7"/>
              </w:numPr>
              <w:jc w:val="both"/>
              <w:rPr>
                <w:rFonts w:cstheme="minorHAnsi"/>
                <w:b/>
                <w:bCs/>
              </w:rPr>
            </w:pPr>
            <w:r w:rsidRPr="00D97037">
              <w:rPr>
                <w:rFonts w:cstheme="minorHAnsi"/>
              </w:rPr>
              <w:t xml:space="preserve">AH </w:t>
            </w:r>
            <w:r w:rsidR="00277F97">
              <w:rPr>
                <w:rFonts w:cstheme="minorHAnsi"/>
              </w:rPr>
              <w:t xml:space="preserve">confirmed that </w:t>
            </w:r>
            <w:r w:rsidR="00BB75CE">
              <w:rPr>
                <w:rFonts w:cstheme="minorHAnsi"/>
              </w:rPr>
              <w:t>Professional Development</w:t>
            </w:r>
            <w:r w:rsidRPr="00D97037">
              <w:rPr>
                <w:rFonts w:cstheme="minorHAnsi"/>
              </w:rPr>
              <w:t xml:space="preserve"> is being re</w:t>
            </w:r>
            <w:r w:rsidR="00277F97">
              <w:rPr>
                <w:rFonts w:cstheme="minorHAnsi"/>
              </w:rPr>
              <w:t>structured</w:t>
            </w:r>
            <w:r w:rsidRPr="00D97037">
              <w:rPr>
                <w:rFonts w:cstheme="minorHAnsi"/>
              </w:rPr>
              <w:t xml:space="preserve"> and some areas will be kept within the Medical Directorate, and some will be given to other workstreams. </w:t>
            </w:r>
          </w:p>
          <w:p w14:paraId="0E612452" w14:textId="682EDFE1" w:rsidR="00173D81" w:rsidRPr="00173D81" w:rsidRDefault="00173D81" w:rsidP="00173D81">
            <w:pPr>
              <w:pStyle w:val="ListParagraph"/>
              <w:jc w:val="both"/>
              <w:rPr>
                <w:rFonts w:cstheme="minorHAnsi"/>
                <w:b/>
                <w:bCs/>
              </w:rPr>
            </w:pPr>
          </w:p>
        </w:tc>
        <w:tc>
          <w:tcPr>
            <w:tcW w:w="2977" w:type="dxa"/>
            <w:shd w:val="clear" w:color="auto" w:fill="auto"/>
          </w:tcPr>
          <w:p w14:paraId="3FBB134A" w14:textId="77777777" w:rsidR="006B0AF5" w:rsidRDefault="006B0AF5"/>
        </w:tc>
      </w:tr>
      <w:tr w:rsidR="00122157" w14:paraId="496666AE" w14:textId="77777777" w:rsidTr="008C2E1D">
        <w:trPr>
          <w:trHeight w:val="567"/>
        </w:trPr>
        <w:tc>
          <w:tcPr>
            <w:tcW w:w="669" w:type="dxa"/>
            <w:shd w:val="clear" w:color="auto" w:fill="auto"/>
          </w:tcPr>
          <w:p w14:paraId="4E491B22" w14:textId="4468E604" w:rsidR="00122157" w:rsidRPr="009D3C74" w:rsidRDefault="00A55D68" w:rsidP="009D3C74">
            <w:pPr>
              <w:rPr>
                <w:rFonts w:cstheme="minorHAnsi"/>
                <w:b/>
                <w:bCs/>
              </w:rPr>
            </w:pPr>
            <w:r>
              <w:rPr>
                <w:rFonts w:cstheme="minorHAnsi"/>
                <w:b/>
                <w:bCs/>
              </w:rPr>
              <w:t>6</w:t>
            </w:r>
            <w:r w:rsidR="00062016">
              <w:rPr>
                <w:rFonts w:cstheme="minorHAnsi"/>
                <w:b/>
                <w:bCs/>
              </w:rPr>
              <w:t>.1.4</w:t>
            </w:r>
          </w:p>
        </w:tc>
        <w:tc>
          <w:tcPr>
            <w:tcW w:w="2328" w:type="dxa"/>
            <w:shd w:val="clear" w:color="auto" w:fill="auto"/>
          </w:tcPr>
          <w:p w14:paraId="65A2B44D" w14:textId="65BFF702" w:rsidR="00122157" w:rsidRPr="009D3C74" w:rsidRDefault="00C6700A" w:rsidP="009D3C74">
            <w:pPr>
              <w:rPr>
                <w:rFonts w:cstheme="minorHAnsi"/>
                <w:b/>
                <w:bCs/>
              </w:rPr>
            </w:pPr>
            <w:r>
              <w:rPr>
                <w:rFonts w:cstheme="minorHAnsi"/>
                <w:b/>
                <w:bCs/>
              </w:rPr>
              <w:t>EQ&amp;I</w:t>
            </w:r>
          </w:p>
        </w:tc>
        <w:tc>
          <w:tcPr>
            <w:tcW w:w="7913" w:type="dxa"/>
            <w:shd w:val="clear" w:color="auto" w:fill="auto"/>
          </w:tcPr>
          <w:p w14:paraId="18FD78E1" w14:textId="475C6766" w:rsidR="00B76746" w:rsidRPr="00CE054A" w:rsidRDefault="00CE054A" w:rsidP="00CE054A">
            <w:pPr>
              <w:pStyle w:val="ListParagraph"/>
              <w:numPr>
                <w:ilvl w:val="0"/>
                <w:numId w:val="7"/>
              </w:numPr>
              <w:jc w:val="both"/>
              <w:rPr>
                <w:rFonts w:cstheme="minorHAnsi"/>
              </w:rPr>
            </w:pPr>
            <w:r w:rsidRPr="00CE054A">
              <w:rPr>
                <w:rFonts w:cstheme="minorHAnsi"/>
              </w:rPr>
              <w:t>This item was not discussed</w:t>
            </w:r>
          </w:p>
          <w:p w14:paraId="2DEBDCB8" w14:textId="2FF3046C" w:rsidR="00B76746" w:rsidRPr="009A1DE3" w:rsidRDefault="00B76746" w:rsidP="00B03837">
            <w:pPr>
              <w:jc w:val="both"/>
              <w:rPr>
                <w:rFonts w:cstheme="minorHAnsi"/>
                <w:b/>
                <w:bCs/>
              </w:rPr>
            </w:pPr>
          </w:p>
        </w:tc>
        <w:tc>
          <w:tcPr>
            <w:tcW w:w="2977" w:type="dxa"/>
            <w:shd w:val="clear" w:color="auto" w:fill="auto"/>
          </w:tcPr>
          <w:p w14:paraId="4C7F4427" w14:textId="0E2875DD" w:rsidR="00122157" w:rsidRDefault="00122157"/>
        </w:tc>
      </w:tr>
      <w:tr w:rsidR="00117CA1" w14:paraId="6AF7A46C" w14:textId="77777777" w:rsidTr="00C3022F">
        <w:trPr>
          <w:trHeight w:val="699"/>
        </w:trPr>
        <w:tc>
          <w:tcPr>
            <w:tcW w:w="669" w:type="dxa"/>
            <w:shd w:val="clear" w:color="auto" w:fill="auto"/>
          </w:tcPr>
          <w:p w14:paraId="2EA050BD" w14:textId="2FAD7220" w:rsidR="00117CA1" w:rsidRPr="009D3C74" w:rsidRDefault="00A55D68" w:rsidP="009D3C74">
            <w:pPr>
              <w:rPr>
                <w:rFonts w:cstheme="minorHAnsi"/>
                <w:b/>
                <w:bCs/>
              </w:rPr>
            </w:pPr>
            <w:r>
              <w:rPr>
                <w:rFonts w:cstheme="minorHAnsi"/>
                <w:b/>
                <w:bCs/>
              </w:rPr>
              <w:t>6</w:t>
            </w:r>
            <w:r w:rsidR="00C6700A">
              <w:rPr>
                <w:rFonts w:cstheme="minorHAnsi"/>
                <w:b/>
                <w:bCs/>
              </w:rPr>
              <w:t>.1.5</w:t>
            </w:r>
          </w:p>
        </w:tc>
        <w:tc>
          <w:tcPr>
            <w:tcW w:w="2328" w:type="dxa"/>
            <w:shd w:val="clear" w:color="auto" w:fill="auto"/>
          </w:tcPr>
          <w:p w14:paraId="57463A66" w14:textId="570752A5" w:rsidR="00117CA1" w:rsidRPr="009D3C74" w:rsidRDefault="000E7299" w:rsidP="009D3C74">
            <w:pPr>
              <w:rPr>
                <w:rFonts w:cstheme="minorHAnsi"/>
                <w:b/>
                <w:bCs/>
              </w:rPr>
            </w:pPr>
            <w:r>
              <w:rPr>
                <w:rFonts w:cstheme="minorHAnsi"/>
                <w:b/>
                <w:bCs/>
              </w:rPr>
              <w:t>Simulation Training</w:t>
            </w:r>
          </w:p>
        </w:tc>
        <w:tc>
          <w:tcPr>
            <w:tcW w:w="7913" w:type="dxa"/>
            <w:shd w:val="clear" w:color="auto" w:fill="auto"/>
          </w:tcPr>
          <w:p w14:paraId="6DB371F7" w14:textId="77777777" w:rsidR="00CE054A" w:rsidRDefault="00CE054A" w:rsidP="00CE054A">
            <w:pPr>
              <w:jc w:val="both"/>
              <w:rPr>
                <w:rFonts w:cstheme="minorHAnsi"/>
              </w:rPr>
            </w:pPr>
            <w:proofErr w:type="spellStart"/>
            <w:r w:rsidRPr="00B76746">
              <w:rPr>
                <w:rFonts w:cstheme="minorHAnsi"/>
              </w:rPr>
              <w:t>LMcG</w:t>
            </w:r>
            <w:proofErr w:type="spellEnd"/>
            <w:r w:rsidRPr="00B76746">
              <w:rPr>
                <w:rFonts w:cstheme="minorHAnsi"/>
              </w:rPr>
              <w:t xml:space="preserve"> gave the members an update regarding ED&amp;I including:</w:t>
            </w:r>
          </w:p>
          <w:p w14:paraId="38988C8C" w14:textId="77777777" w:rsidR="00CE054A" w:rsidRDefault="00CE054A" w:rsidP="00CE054A">
            <w:pPr>
              <w:jc w:val="both"/>
              <w:rPr>
                <w:rFonts w:cstheme="minorHAnsi"/>
              </w:rPr>
            </w:pPr>
          </w:p>
          <w:p w14:paraId="0FDCC73B" w14:textId="51170616" w:rsidR="00CE054A" w:rsidRPr="008F05A6" w:rsidRDefault="008F05A6" w:rsidP="008F05A6">
            <w:pPr>
              <w:pStyle w:val="ListParagraph"/>
              <w:numPr>
                <w:ilvl w:val="0"/>
                <w:numId w:val="7"/>
              </w:numPr>
              <w:jc w:val="both"/>
              <w:rPr>
                <w:rFonts w:cstheme="minorHAnsi"/>
              </w:rPr>
            </w:pPr>
            <w:r w:rsidRPr="008F05A6">
              <w:rPr>
                <w:rFonts w:cstheme="minorHAnsi"/>
                <w:b/>
                <w:bCs/>
              </w:rPr>
              <w:t xml:space="preserve">Simulation </w:t>
            </w:r>
            <w:r w:rsidR="00CE054A" w:rsidRPr="008F05A6">
              <w:rPr>
                <w:rFonts w:cstheme="minorHAnsi"/>
                <w:b/>
                <w:bCs/>
              </w:rPr>
              <w:t>Funding:</w:t>
            </w:r>
            <w:r w:rsidR="00CE054A" w:rsidRPr="008F05A6">
              <w:rPr>
                <w:rFonts w:cstheme="minorHAnsi"/>
              </w:rPr>
              <w:t xml:space="preserve"> </w:t>
            </w:r>
            <w:proofErr w:type="spellStart"/>
            <w:r w:rsidR="00CE054A" w:rsidRPr="008F05A6">
              <w:rPr>
                <w:rFonts w:cstheme="minorHAnsi"/>
              </w:rPr>
              <w:t>LMcG</w:t>
            </w:r>
            <w:proofErr w:type="spellEnd"/>
            <w:r w:rsidR="00CE054A" w:rsidRPr="008F05A6">
              <w:rPr>
                <w:rFonts w:cstheme="minorHAnsi"/>
              </w:rPr>
              <w:t xml:space="preserve"> </w:t>
            </w:r>
            <w:r w:rsidR="00517BC2">
              <w:rPr>
                <w:rFonts w:cstheme="minorHAnsi"/>
              </w:rPr>
              <w:t xml:space="preserve">and RA </w:t>
            </w:r>
            <w:r w:rsidR="00CE054A" w:rsidRPr="008F05A6">
              <w:rPr>
                <w:rFonts w:cstheme="minorHAnsi"/>
              </w:rPr>
              <w:t xml:space="preserve">confirmed that </w:t>
            </w:r>
            <w:r>
              <w:rPr>
                <w:rFonts w:cstheme="minorHAnsi"/>
              </w:rPr>
              <w:t xml:space="preserve">funding for all ACIEM </w:t>
            </w:r>
            <w:r w:rsidRPr="008F05A6">
              <w:rPr>
                <w:rFonts w:cstheme="minorHAnsi"/>
              </w:rPr>
              <w:t>specialties ha</w:t>
            </w:r>
            <w:r>
              <w:rPr>
                <w:rFonts w:cstheme="minorHAnsi"/>
              </w:rPr>
              <w:t>s been</w:t>
            </w:r>
            <w:r w:rsidRPr="008F05A6">
              <w:rPr>
                <w:rFonts w:cstheme="minorHAnsi"/>
              </w:rPr>
              <w:t xml:space="preserve"> confirmed</w:t>
            </w:r>
            <w:r w:rsidR="003934FE">
              <w:rPr>
                <w:rFonts w:cstheme="minorHAnsi"/>
              </w:rPr>
              <w:t xml:space="preserve">. </w:t>
            </w:r>
          </w:p>
          <w:p w14:paraId="64D59AFB" w14:textId="77777777" w:rsidR="008F05A6" w:rsidRDefault="008F05A6" w:rsidP="00CE054A">
            <w:pPr>
              <w:jc w:val="both"/>
              <w:rPr>
                <w:rFonts w:cstheme="minorHAnsi"/>
              </w:rPr>
            </w:pPr>
          </w:p>
          <w:p w14:paraId="49527B47" w14:textId="77777777" w:rsidR="002C7D07" w:rsidRDefault="008F05A6" w:rsidP="008F05A6">
            <w:pPr>
              <w:pStyle w:val="ListParagraph"/>
              <w:numPr>
                <w:ilvl w:val="0"/>
                <w:numId w:val="7"/>
              </w:numPr>
              <w:jc w:val="both"/>
              <w:rPr>
                <w:rFonts w:cstheme="minorHAnsi"/>
              </w:rPr>
            </w:pPr>
            <w:r w:rsidRPr="0044050B">
              <w:rPr>
                <w:rFonts w:cstheme="minorHAnsi"/>
                <w:b/>
                <w:bCs/>
              </w:rPr>
              <w:t>Halo Skills</w:t>
            </w:r>
            <w:r w:rsidR="00523A3A">
              <w:rPr>
                <w:rFonts w:cstheme="minorHAnsi"/>
                <w:b/>
                <w:bCs/>
              </w:rPr>
              <w:t xml:space="preserve"> Programme</w:t>
            </w:r>
            <w:r w:rsidRPr="0044050B">
              <w:rPr>
                <w:rFonts w:cstheme="minorHAnsi"/>
                <w:b/>
                <w:bCs/>
              </w:rPr>
              <w:t>:</w:t>
            </w:r>
            <w:r w:rsidRPr="008F05A6">
              <w:rPr>
                <w:rFonts w:cstheme="minorHAnsi"/>
              </w:rPr>
              <w:t xml:space="preserve"> </w:t>
            </w:r>
            <w:proofErr w:type="spellStart"/>
            <w:r w:rsidR="003934FE">
              <w:rPr>
                <w:rFonts w:cstheme="minorHAnsi"/>
              </w:rPr>
              <w:t>LMcG</w:t>
            </w:r>
            <w:proofErr w:type="spellEnd"/>
            <w:r w:rsidR="003934FE">
              <w:rPr>
                <w:rFonts w:cstheme="minorHAnsi"/>
              </w:rPr>
              <w:t xml:space="preserve"> confirmed that there is ongoing work with </w:t>
            </w:r>
            <w:r w:rsidR="006205F4">
              <w:rPr>
                <w:rFonts w:cstheme="minorHAnsi"/>
              </w:rPr>
              <w:t>Physicians</w:t>
            </w:r>
            <w:r w:rsidR="005B2F2D">
              <w:rPr>
                <w:rFonts w:cstheme="minorHAnsi"/>
              </w:rPr>
              <w:t>,</w:t>
            </w:r>
            <w:r w:rsidR="003934FE">
              <w:rPr>
                <w:rFonts w:cstheme="minorHAnsi"/>
              </w:rPr>
              <w:t xml:space="preserve"> IC</w:t>
            </w:r>
            <w:r w:rsidR="005B2F2D">
              <w:rPr>
                <w:rFonts w:cstheme="minorHAnsi"/>
              </w:rPr>
              <w:t>U etc.</w:t>
            </w:r>
            <w:r w:rsidR="003934FE">
              <w:rPr>
                <w:rFonts w:cstheme="minorHAnsi"/>
              </w:rPr>
              <w:t xml:space="preserve"> to </w:t>
            </w:r>
            <w:r w:rsidR="006205F4">
              <w:rPr>
                <w:rFonts w:cstheme="minorHAnsi"/>
              </w:rPr>
              <w:t xml:space="preserve">look at mastery </w:t>
            </w:r>
            <w:r w:rsidR="005B2F2D">
              <w:rPr>
                <w:rFonts w:cstheme="minorHAnsi"/>
              </w:rPr>
              <w:t xml:space="preserve">learning </w:t>
            </w:r>
            <w:r w:rsidR="006205F4">
              <w:rPr>
                <w:rFonts w:cstheme="minorHAnsi"/>
              </w:rPr>
              <w:t xml:space="preserve">for Halo Skills programme. </w:t>
            </w:r>
          </w:p>
          <w:p w14:paraId="7C502642" w14:textId="77777777" w:rsidR="002C7D07" w:rsidRPr="002C7D07" w:rsidRDefault="002C7D07" w:rsidP="002C7D07">
            <w:pPr>
              <w:pStyle w:val="ListParagraph"/>
              <w:rPr>
                <w:rFonts w:cstheme="minorHAnsi"/>
              </w:rPr>
            </w:pPr>
          </w:p>
          <w:p w14:paraId="43432580" w14:textId="69412F48" w:rsidR="008F05A6" w:rsidRDefault="002C7D07" w:rsidP="008F05A6">
            <w:pPr>
              <w:pStyle w:val="ListParagraph"/>
              <w:numPr>
                <w:ilvl w:val="0"/>
                <w:numId w:val="7"/>
              </w:numPr>
              <w:jc w:val="both"/>
              <w:rPr>
                <w:rFonts w:cstheme="minorHAnsi"/>
              </w:rPr>
            </w:pPr>
            <w:r w:rsidRPr="002C7D07">
              <w:rPr>
                <w:rFonts w:cstheme="minorHAnsi"/>
                <w:b/>
                <w:bCs/>
              </w:rPr>
              <w:t>Cadaveric Courses:</w:t>
            </w:r>
            <w:r>
              <w:rPr>
                <w:rFonts w:cstheme="minorHAnsi"/>
              </w:rPr>
              <w:t xml:space="preserve"> </w:t>
            </w:r>
            <w:proofErr w:type="spellStart"/>
            <w:r w:rsidR="005B2F2D">
              <w:rPr>
                <w:rFonts w:cstheme="minorHAnsi"/>
              </w:rPr>
              <w:t>LMcG</w:t>
            </w:r>
            <w:proofErr w:type="spellEnd"/>
            <w:r w:rsidR="005B2F2D">
              <w:rPr>
                <w:rFonts w:cstheme="minorHAnsi"/>
              </w:rPr>
              <w:t xml:space="preserve"> stated that there are on-going </w:t>
            </w:r>
            <w:r>
              <w:rPr>
                <w:rFonts w:cstheme="minorHAnsi"/>
              </w:rPr>
              <w:t>discussions</w:t>
            </w:r>
            <w:r w:rsidR="005B2F2D">
              <w:rPr>
                <w:rFonts w:cstheme="minorHAnsi"/>
              </w:rPr>
              <w:t xml:space="preserve"> about </w:t>
            </w:r>
            <w:r>
              <w:rPr>
                <w:rFonts w:cstheme="minorHAnsi"/>
              </w:rPr>
              <w:t>providing cadaveric courses for trainees</w:t>
            </w:r>
            <w:r w:rsidR="0019153B">
              <w:rPr>
                <w:rFonts w:cstheme="minorHAnsi"/>
              </w:rPr>
              <w:t xml:space="preserve">. </w:t>
            </w:r>
          </w:p>
          <w:p w14:paraId="2986C1F6" w14:textId="77777777" w:rsidR="00783C34" w:rsidRPr="00783C34" w:rsidRDefault="00783C34" w:rsidP="00783C34">
            <w:pPr>
              <w:pStyle w:val="ListParagraph"/>
              <w:rPr>
                <w:rFonts w:cstheme="minorHAnsi"/>
              </w:rPr>
            </w:pPr>
          </w:p>
          <w:p w14:paraId="397A727C" w14:textId="0E123A56" w:rsidR="00783C34" w:rsidRDefault="00783C34" w:rsidP="008F05A6">
            <w:pPr>
              <w:pStyle w:val="ListParagraph"/>
              <w:numPr>
                <w:ilvl w:val="0"/>
                <w:numId w:val="7"/>
              </w:numPr>
              <w:jc w:val="both"/>
              <w:rPr>
                <w:rFonts w:cstheme="minorHAnsi"/>
              </w:rPr>
            </w:pPr>
            <w:r w:rsidRPr="00783C34">
              <w:rPr>
                <w:rFonts w:cstheme="minorHAnsi"/>
                <w:b/>
                <w:bCs/>
              </w:rPr>
              <w:t>Training Trainers Course:</w:t>
            </w:r>
            <w:r>
              <w:rPr>
                <w:rFonts w:cstheme="minorHAnsi"/>
              </w:rPr>
              <w:t xml:space="preserve"> </w:t>
            </w:r>
            <w:proofErr w:type="spellStart"/>
            <w:r>
              <w:rPr>
                <w:rFonts w:cstheme="minorHAnsi"/>
              </w:rPr>
              <w:t>LMcG</w:t>
            </w:r>
            <w:proofErr w:type="spellEnd"/>
            <w:r>
              <w:rPr>
                <w:rFonts w:cstheme="minorHAnsi"/>
              </w:rPr>
              <w:t xml:space="preserve"> stated that this course will be run next </w:t>
            </w:r>
            <w:r w:rsidR="00B63CB2">
              <w:rPr>
                <w:rFonts w:cstheme="minorHAnsi"/>
              </w:rPr>
              <w:t>week,</w:t>
            </w:r>
            <w:r>
              <w:rPr>
                <w:rFonts w:cstheme="minorHAnsi"/>
              </w:rPr>
              <w:t xml:space="preserve"> and she would be able to provide feedback at the next meeting. </w:t>
            </w:r>
          </w:p>
          <w:p w14:paraId="1905446D" w14:textId="77777777" w:rsidR="00280C12" w:rsidRPr="00280C12" w:rsidRDefault="00280C12" w:rsidP="00280C12">
            <w:pPr>
              <w:pStyle w:val="ListParagraph"/>
              <w:rPr>
                <w:rFonts w:cstheme="minorHAnsi"/>
              </w:rPr>
            </w:pPr>
          </w:p>
          <w:p w14:paraId="21822655" w14:textId="748CC568" w:rsidR="00280C12" w:rsidRDefault="00280C12" w:rsidP="008F05A6">
            <w:pPr>
              <w:pStyle w:val="ListParagraph"/>
              <w:numPr>
                <w:ilvl w:val="0"/>
                <w:numId w:val="7"/>
              </w:numPr>
              <w:jc w:val="both"/>
              <w:rPr>
                <w:rFonts w:cstheme="minorHAnsi"/>
              </w:rPr>
            </w:pPr>
            <w:r w:rsidRPr="00D81EF1">
              <w:rPr>
                <w:rFonts w:cstheme="minorHAnsi"/>
                <w:b/>
                <w:bCs/>
              </w:rPr>
              <w:t>ACC</w:t>
            </w:r>
            <w:r w:rsidR="00E50A76">
              <w:rPr>
                <w:rFonts w:cstheme="minorHAnsi"/>
                <w:b/>
                <w:bCs/>
              </w:rPr>
              <w:t>E</w:t>
            </w:r>
            <w:r w:rsidRPr="00D81EF1">
              <w:rPr>
                <w:rFonts w:cstheme="minorHAnsi"/>
                <w:b/>
                <w:bCs/>
              </w:rPr>
              <w:t>S</w:t>
            </w:r>
            <w:r w:rsidR="00D81EF1" w:rsidRPr="00D81EF1">
              <w:rPr>
                <w:rFonts w:cstheme="minorHAnsi"/>
                <w:b/>
                <w:bCs/>
              </w:rPr>
              <w:t xml:space="preserve"> Course</w:t>
            </w:r>
            <w:r w:rsidRPr="00D81EF1">
              <w:rPr>
                <w:rFonts w:cstheme="minorHAnsi"/>
                <w:b/>
                <w:bCs/>
              </w:rPr>
              <w:t>:</w:t>
            </w:r>
            <w:r>
              <w:rPr>
                <w:rFonts w:cstheme="minorHAnsi"/>
              </w:rPr>
              <w:t xml:space="preserve"> RA confirmed that the first ACC</w:t>
            </w:r>
            <w:r w:rsidR="00E50A76">
              <w:rPr>
                <w:rFonts w:cstheme="minorHAnsi"/>
              </w:rPr>
              <w:t>E</w:t>
            </w:r>
            <w:r>
              <w:rPr>
                <w:rFonts w:cstheme="minorHAnsi"/>
              </w:rPr>
              <w:t>S course</w:t>
            </w:r>
            <w:r w:rsidR="003A31DF">
              <w:rPr>
                <w:rFonts w:cstheme="minorHAnsi"/>
              </w:rPr>
              <w:t xml:space="preserve"> was carried out last week. RA confirmed that this</w:t>
            </w:r>
            <w:r>
              <w:rPr>
                <w:rFonts w:cstheme="minorHAnsi"/>
              </w:rPr>
              <w:t xml:space="preserve"> has been merged with IMT training</w:t>
            </w:r>
            <w:r w:rsidR="00611AD9">
              <w:rPr>
                <w:rFonts w:cstheme="minorHAnsi"/>
              </w:rPr>
              <w:t xml:space="preserve"> and </w:t>
            </w:r>
            <w:r w:rsidR="001D0FD8">
              <w:rPr>
                <w:rFonts w:cstheme="minorHAnsi"/>
              </w:rPr>
              <w:t>covers</w:t>
            </w:r>
            <w:r w:rsidR="00611AD9">
              <w:rPr>
                <w:rFonts w:cstheme="minorHAnsi"/>
              </w:rPr>
              <w:t xml:space="preserve"> mastery skills. </w:t>
            </w:r>
            <w:r w:rsidR="007C4CD1">
              <w:rPr>
                <w:rFonts w:cstheme="minorHAnsi"/>
              </w:rPr>
              <w:t xml:space="preserve">RA stated that courses </w:t>
            </w:r>
            <w:r w:rsidR="00AE30B5">
              <w:rPr>
                <w:rFonts w:cstheme="minorHAnsi"/>
              </w:rPr>
              <w:t>have been</w:t>
            </w:r>
            <w:r w:rsidR="007C4CD1">
              <w:rPr>
                <w:rFonts w:cstheme="minorHAnsi"/>
              </w:rPr>
              <w:t xml:space="preserve"> well attended</w:t>
            </w:r>
            <w:r w:rsidR="002A1744">
              <w:rPr>
                <w:rFonts w:cstheme="minorHAnsi"/>
              </w:rPr>
              <w:t xml:space="preserve"> with good feedback. </w:t>
            </w:r>
          </w:p>
          <w:p w14:paraId="6DE08552" w14:textId="77777777" w:rsidR="000F2667" w:rsidRPr="000F2667" w:rsidRDefault="000F2667" w:rsidP="000F2667">
            <w:pPr>
              <w:pStyle w:val="ListParagraph"/>
              <w:rPr>
                <w:rFonts w:cstheme="minorHAnsi"/>
              </w:rPr>
            </w:pPr>
          </w:p>
          <w:p w14:paraId="26B7A277" w14:textId="398D178F" w:rsidR="000F2667" w:rsidRDefault="000F2667" w:rsidP="008F05A6">
            <w:pPr>
              <w:pStyle w:val="ListParagraph"/>
              <w:numPr>
                <w:ilvl w:val="0"/>
                <w:numId w:val="7"/>
              </w:numPr>
              <w:jc w:val="both"/>
              <w:rPr>
                <w:rFonts w:cstheme="minorHAnsi"/>
              </w:rPr>
            </w:pPr>
            <w:r w:rsidRPr="00E667B8">
              <w:rPr>
                <w:rFonts w:cstheme="minorHAnsi"/>
                <w:b/>
                <w:bCs/>
              </w:rPr>
              <w:t xml:space="preserve">Other </w:t>
            </w:r>
            <w:r w:rsidR="00E667B8">
              <w:rPr>
                <w:rFonts w:cstheme="minorHAnsi"/>
                <w:b/>
                <w:bCs/>
              </w:rPr>
              <w:t xml:space="preserve">Simulation </w:t>
            </w:r>
            <w:r w:rsidRPr="00E667B8">
              <w:rPr>
                <w:rFonts w:cstheme="minorHAnsi"/>
                <w:b/>
                <w:bCs/>
              </w:rPr>
              <w:t>Courses:</w:t>
            </w:r>
            <w:r>
              <w:rPr>
                <w:rFonts w:cstheme="minorHAnsi"/>
              </w:rPr>
              <w:t xml:space="preserve"> RA </w:t>
            </w:r>
            <w:r w:rsidR="009C106C">
              <w:rPr>
                <w:rFonts w:cstheme="minorHAnsi"/>
              </w:rPr>
              <w:t>confirmed</w:t>
            </w:r>
            <w:r>
              <w:rPr>
                <w:rFonts w:cstheme="minorHAnsi"/>
              </w:rPr>
              <w:t xml:space="preserve"> that</w:t>
            </w:r>
            <w:r w:rsidR="00E667B8">
              <w:rPr>
                <w:rFonts w:cstheme="minorHAnsi"/>
              </w:rPr>
              <w:t xml:space="preserve"> </w:t>
            </w:r>
            <w:r w:rsidR="009C106C">
              <w:rPr>
                <w:rFonts w:cstheme="minorHAnsi"/>
              </w:rPr>
              <w:t xml:space="preserve">Initial Competencies for </w:t>
            </w:r>
            <w:r w:rsidR="00E667B8">
              <w:rPr>
                <w:rFonts w:cstheme="minorHAnsi"/>
              </w:rPr>
              <w:t xml:space="preserve">Anaesthetics, ICM Paediatrics and ICM Cardio-Thoracic </w:t>
            </w:r>
            <w:r w:rsidR="00267673">
              <w:rPr>
                <w:rFonts w:cstheme="minorHAnsi"/>
              </w:rPr>
              <w:t xml:space="preserve">courses </w:t>
            </w:r>
            <w:r w:rsidR="00E667B8">
              <w:rPr>
                <w:rFonts w:cstheme="minorHAnsi"/>
              </w:rPr>
              <w:t xml:space="preserve">will be carried out over the next few months. </w:t>
            </w:r>
            <w:r w:rsidR="00DD203F">
              <w:rPr>
                <w:rFonts w:cstheme="minorHAnsi"/>
              </w:rPr>
              <w:t xml:space="preserve">RA confirmed that the Simulation Group are looking at </w:t>
            </w:r>
            <w:r w:rsidR="00AE30B5">
              <w:rPr>
                <w:rFonts w:cstheme="minorHAnsi"/>
              </w:rPr>
              <w:t xml:space="preserve">the </w:t>
            </w:r>
            <w:r w:rsidR="00DD203F">
              <w:rPr>
                <w:rFonts w:cstheme="minorHAnsi"/>
              </w:rPr>
              <w:t xml:space="preserve">location of courses to assure equal access. </w:t>
            </w:r>
          </w:p>
          <w:p w14:paraId="5007DCAA" w14:textId="77777777" w:rsidR="00D35396" w:rsidRPr="00D35396" w:rsidRDefault="00D35396" w:rsidP="00D35396">
            <w:pPr>
              <w:pStyle w:val="ListParagraph"/>
              <w:rPr>
                <w:rFonts w:cstheme="minorHAnsi"/>
              </w:rPr>
            </w:pPr>
          </w:p>
          <w:p w14:paraId="039A42F8" w14:textId="69920324" w:rsidR="00D35396" w:rsidRPr="008F05A6" w:rsidRDefault="00D35396" w:rsidP="008F05A6">
            <w:pPr>
              <w:pStyle w:val="ListParagraph"/>
              <w:numPr>
                <w:ilvl w:val="0"/>
                <w:numId w:val="7"/>
              </w:numPr>
              <w:jc w:val="both"/>
              <w:rPr>
                <w:rFonts w:cstheme="minorHAnsi"/>
              </w:rPr>
            </w:pPr>
            <w:r w:rsidRPr="00D35396">
              <w:rPr>
                <w:rFonts w:cstheme="minorHAnsi"/>
                <w:b/>
                <w:bCs/>
              </w:rPr>
              <w:t>Simulation Reporting to STB:</w:t>
            </w:r>
            <w:r>
              <w:rPr>
                <w:rFonts w:cstheme="minorHAnsi"/>
              </w:rPr>
              <w:t xml:space="preserve"> RD requested </w:t>
            </w:r>
            <w:proofErr w:type="spellStart"/>
            <w:r>
              <w:rPr>
                <w:rFonts w:cstheme="minorHAnsi"/>
              </w:rPr>
              <w:t>LMcG</w:t>
            </w:r>
            <w:proofErr w:type="spellEnd"/>
            <w:r>
              <w:rPr>
                <w:rFonts w:cstheme="minorHAnsi"/>
              </w:rPr>
              <w:t xml:space="preserve"> and RD to provide a short-written report for members for the next meeting. </w:t>
            </w:r>
          </w:p>
          <w:p w14:paraId="3C3B4FCB" w14:textId="77777777" w:rsidR="00117CA1" w:rsidRPr="009A1DE3" w:rsidRDefault="00117CA1" w:rsidP="00B03837">
            <w:pPr>
              <w:jc w:val="both"/>
              <w:rPr>
                <w:rFonts w:cstheme="minorHAnsi"/>
                <w:b/>
                <w:bCs/>
              </w:rPr>
            </w:pPr>
          </w:p>
        </w:tc>
        <w:tc>
          <w:tcPr>
            <w:tcW w:w="2977" w:type="dxa"/>
            <w:shd w:val="clear" w:color="auto" w:fill="auto"/>
          </w:tcPr>
          <w:p w14:paraId="1604C5D6" w14:textId="05B2CB75" w:rsidR="00117CA1" w:rsidRDefault="00117CA1"/>
          <w:p w14:paraId="694239F6" w14:textId="77777777" w:rsidR="00D35396" w:rsidRDefault="00D35396"/>
          <w:p w14:paraId="72BA415D" w14:textId="77777777" w:rsidR="00D35396" w:rsidRDefault="00D35396"/>
          <w:p w14:paraId="07DAE13B" w14:textId="77777777" w:rsidR="00D35396" w:rsidRDefault="00D35396"/>
          <w:p w14:paraId="4728BF4C" w14:textId="77777777" w:rsidR="00D35396" w:rsidRDefault="00D35396"/>
          <w:p w14:paraId="02DE17BA" w14:textId="77777777" w:rsidR="00D35396" w:rsidRDefault="00D35396"/>
          <w:p w14:paraId="5EA2E369" w14:textId="77777777" w:rsidR="00D35396" w:rsidRDefault="00D35396"/>
          <w:p w14:paraId="1F23E1A3" w14:textId="77777777" w:rsidR="00D35396" w:rsidRDefault="00D35396"/>
          <w:p w14:paraId="4B3F0EDE" w14:textId="77777777" w:rsidR="00D35396" w:rsidRDefault="00D35396"/>
          <w:p w14:paraId="66E1B471" w14:textId="77777777" w:rsidR="00D35396" w:rsidRDefault="00D35396"/>
          <w:p w14:paraId="1A48C4C6" w14:textId="77777777" w:rsidR="00D35396" w:rsidRDefault="00D35396"/>
          <w:p w14:paraId="5B934CE6" w14:textId="77777777" w:rsidR="00D35396" w:rsidRDefault="00D35396"/>
          <w:p w14:paraId="5F1FDECE" w14:textId="77777777" w:rsidR="00D35396" w:rsidRDefault="00D35396"/>
          <w:p w14:paraId="52158F91" w14:textId="77777777" w:rsidR="00D35396" w:rsidRDefault="00D35396"/>
          <w:p w14:paraId="2A86FDD4" w14:textId="77777777" w:rsidR="00D35396" w:rsidRDefault="00D35396"/>
          <w:p w14:paraId="683DFE02" w14:textId="77777777" w:rsidR="00D35396" w:rsidRDefault="00D35396"/>
          <w:p w14:paraId="0249C225" w14:textId="77777777" w:rsidR="00D35396" w:rsidRDefault="00D35396"/>
          <w:p w14:paraId="2330AC2B" w14:textId="77777777" w:rsidR="00D35396" w:rsidRDefault="00D35396"/>
          <w:p w14:paraId="3175F70D" w14:textId="77777777" w:rsidR="00D35396" w:rsidRDefault="00D35396"/>
          <w:p w14:paraId="0D24F100" w14:textId="77777777" w:rsidR="00AE30B5" w:rsidRDefault="00AE30B5"/>
          <w:p w14:paraId="552C6EDC" w14:textId="77777777" w:rsidR="00D35396" w:rsidRDefault="00D35396"/>
          <w:p w14:paraId="05CB0294" w14:textId="77777777" w:rsidR="00D35396" w:rsidRDefault="00D35396"/>
          <w:p w14:paraId="0E17D5EF" w14:textId="77777777" w:rsidR="00D35396" w:rsidRDefault="00D35396"/>
          <w:p w14:paraId="42BAB2FB" w14:textId="77777777" w:rsidR="00D35396" w:rsidRDefault="00D35396"/>
          <w:p w14:paraId="4A70F86F" w14:textId="0E9822D3" w:rsidR="00D35396" w:rsidRDefault="00D35396" w:rsidP="00D35396">
            <w:pPr>
              <w:jc w:val="both"/>
            </w:pPr>
            <w:proofErr w:type="spellStart"/>
            <w:r w:rsidRPr="00D35396">
              <w:rPr>
                <w:b/>
                <w:bCs/>
              </w:rPr>
              <w:t>LMcG</w:t>
            </w:r>
            <w:proofErr w:type="spellEnd"/>
            <w:r>
              <w:t xml:space="preserve"> &amp; </w:t>
            </w:r>
            <w:r w:rsidRPr="00D35396">
              <w:rPr>
                <w:b/>
                <w:bCs/>
              </w:rPr>
              <w:t>RA</w:t>
            </w:r>
            <w:r>
              <w:t xml:space="preserve"> to compile short written report regarding </w:t>
            </w:r>
            <w:r>
              <w:lastRenderedPageBreak/>
              <w:t xml:space="preserve">Simulation Group for next STB meeting </w:t>
            </w:r>
          </w:p>
        </w:tc>
      </w:tr>
      <w:tr w:rsidR="00F84540" w14:paraId="1C2097F1" w14:textId="77777777" w:rsidTr="000A34D0">
        <w:trPr>
          <w:trHeight w:val="1134"/>
        </w:trPr>
        <w:tc>
          <w:tcPr>
            <w:tcW w:w="669" w:type="dxa"/>
            <w:shd w:val="clear" w:color="auto" w:fill="auto"/>
          </w:tcPr>
          <w:p w14:paraId="390DAA5F" w14:textId="1A32D056" w:rsidR="00F84540" w:rsidRPr="009D3C74" w:rsidRDefault="00A55D68" w:rsidP="009D3C74">
            <w:pPr>
              <w:rPr>
                <w:rFonts w:cstheme="minorHAnsi"/>
                <w:b/>
                <w:bCs/>
              </w:rPr>
            </w:pPr>
            <w:r>
              <w:rPr>
                <w:rFonts w:cstheme="minorHAnsi"/>
                <w:b/>
                <w:bCs/>
              </w:rPr>
              <w:lastRenderedPageBreak/>
              <w:t>6</w:t>
            </w:r>
            <w:r w:rsidR="00EA7705">
              <w:rPr>
                <w:rFonts w:cstheme="minorHAnsi"/>
                <w:b/>
                <w:bCs/>
              </w:rPr>
              <w:t>.1.6</w:t>
            </w:r>
          </w:p>
        </w:tc>
        <w:tc>
          <w:tcPr>
            <w:tcW w:w="2328" w:type="dxa"/>
            <w:shd w:val="clear" w:color="auto" w:fill="auto"/>
          </w:tcPr>
          <w:p w14:paraId="5C4DC791" w14:textId="697F2781" w:rsidR="00F84540" w:rsidRPr="00A87C5D" w:rsidRDefault="00A87C5D" w:rsidP="00A87C5D">
            <w:pPr>
              <w:jc w:val="both"/>
              <w:rPr>
                <w:rFonts w:cstheme="minorHAnsi"/>
                <w:b/>
                <w:bCs/>
              </w:rPr>
            </w:pPr>
            <w:r w:rsidRPr="00A87C5D">
              <w:rPr>
                <w:rFonts w:cstheme="minorHAnsi"/>
                <w:b/>
                <w:bCs/>
              </w:rPr>
              <w:t>STB Recruitment August Update</w:t>
            </w:r>
          </w:p>
        </w:tc>
        <w:tc>
          <w:tcPr>
            <w:tcW w:w="7913" w:type="dxa"/>
            <w:shd w:val="clear" w:color="auto" w:fill="auto"/>
          </w:tcPr>
          <w:p w14:paraId="386460C4" w14:textId="1859B777" w:rsidR="00AC029D" w:rsidRDefault="005629B2" w:rsidP="00B03837">
            <w:pPr>
              <w:jc w:val="both"/>
              <w:rPr>
                <w:rFonts w:cstheme="minorHAnsi"/>
              </w:rPr>
            </w:pPr>
            <w:r w:rsidRPr="005629B2">
              <w:rPr>
                <w:rFonts w:cstheme="minorHAnsi"/>
              </w:rPr>
              <w:t>JMCK gave the members an update regarding recruitment including:</w:t>
            </w:r>
          </w:p>
          <w:p w14:paraId="65537660" w14:textId="77777777" w:rsidR="00AC029D" w:rsidRPr="005629B2" w:rsidRDefault="00AC029D" w:rsidP="00B03837">
            <w:pPr>
              <w:jc w:val="both"/>
              <w:rPr>
                <w:rFonts w:cstheme="minorHAnsi"/>
              </w:rPr>
            </w:pPr>
          </w:p>
          <w:p w14:paraId="528DAB9B" w14:textId="77777777" w:rsidR="003749C2" w:rsidRPr="003749C2" w:rsidRDefault="002642F2" w:rsidP="00915CE6">
            <w:pPr>
              <w:pStyle w:val="ListParagraph"/>
              <w:numPr>
                <w:ilvl w:val="0"/>
                <w:numId w:val="8"/>
              </w:numPr>
              <w:jc w:val="both"/>
              <w:rPr>
                <w:rFonts w:cstheme="minorHAnsi"/>
                <w:b/>
                <w:bCs/>
              </w:rPr>
            </w:pPr>
            <w:r w:rsidRPr="00915CE6">
              <w:rPr>
                <w:rFonts w:cstheme="minorHAnsi"/>
                <w:b/>
                <w:bCs/>
              </w:rPr>
              <w:t xml:space="preserve">Anaesthetics Interviews: </w:t>
            </w:r>
            <w:r w:rsidRPr="00915CE6">
              <w:rPr>
                <w:rFonts w:cstheme="minorHAnsi"/>
              </w:rPr>
              <w:t xml:space="preserve">JMcK </w:t>
            </w:r>
            <w:r w:rsidR="00915CE6" w:rsidRPr="00915CE6">
              <w:rPr>
                <w:rFonts w:cstheme="minorHAnsi"/>
              </w:rPr>
              <w:t>confirmed</w:t>
            </w:r>
            <w:r w:rsidRPr="00915CE6">
              <w:rPr>
                <w:rFonts w:cstheme="minorHAnsi"/>
              </w:rPr>
              <w:t xml:space="preserve"> that she has been in contact with </w:t>
            </w:r>
            <w:r w:rsidR="00B8340A">
              <w:rPr>
                <w:rFonts w:cstheme="minorHAnsi"/>
              </w:rPr>
              <w:t xml:space="preserve">Angela </w:t>
            </w:r>
            <w:r w:rsidR="005F1306">
              <w:rPr>
                <w:rFonts w:cstheme="minorHAnsi"/>
              </w:rPr>
              <w:t xml:space="preserve">and dates have been selected for interviews. </w:t>
            </w:r>
            <w:r w:rsidR="00B8340A">
              <w:rPr>
                <w:rFonts w:cstheme="minorHAnsi"/>
              </w:rPr>
              <w:t xml:space="preserve">JMcK stated that </w:t>
            </w:r>
            <w:r w:rsidR="005F1306">
              <w:rPr>
                <w:rFonts w:cstheme="minorHAnsi"/>
              </w:rPr>
              <w:t>panellists</w:t>
            </w:r>
            <w:r w:rsidR="00B8340A">
              <w:rPr>
                <w:rFonts w:cstheme="minorHAnsi"/>
              </w:rPr>
              <w:t xml:space="preserve"> would be selected </w:t>
            </w:r>
            <w:r w:rsidR="005F1306">
              <w:rPr>
                <w:rFonts w:cstheme="minorHAnsi"/>
              </w:rPr>
              <w:t>next week. JMcK confirmed that interviews would be online for the foreseeable future.</w:t>
            </w:r>
          </w:p>
          <w:p w14:paraId="66EBFEDA" w14:textId="77777777" w:rsidR="003749C2" w:rsidRPr="003749C2" w:rsidRDefault="003749C2" w:rsidP="003749C2">
            <w:pPr>
              <w:pStyle w:val="ListParagraph"/>
              <w:jc w:val="both"/>
              <w:rPr>
                <w:rFonts w:cstheme="minorHAnsi"/>
                <w:b/>
                <w:bCs/>
              </w:rPr>
            </w:pPr>
          </w:p>
          <w:p w14:paraId="08CF9DA4" w14:textId="0D32276F" w:rsidR="003749C2" w:rsidRPr="003749C2" w:rsidRDefault="003749C2" w:rsidP="00915CE6">
            <w:pPr>
              <w:pStyle w:val="ListParagraph"/>
              <w:numPr>
                <w:ilvl w:val="0"/>
                <w:numId w:val="8"/>
              </w:numPr>
              <w:jc w:val="both"/>
              <w:rPr>
                <w:rFonts w:cstheme="minorHAnsi"/>
                <w:b/>
                <w:bCs/>
              </w:rPr>
            </w:pPr>
            <w:r>
              <w:rPr>
                <w:rFonts w:cstheme="minorHAnsi"/>
                <w:b/>
                <w:bCs/>
              </w:rPr>
              <w:t>Other Specialties:</w:t>
            </w:r>
            <w:r>
              <w:rPr>
                <w:rFonts w:cstheme="minorHAnsi"/>
              </w:rPr>
              <w:t xml:space="preserve"> JMcK stated that an update regarding other specialties will be circulated soon.</w:t>
            </w:r>
          </w:p>
          <w:p w14:paraId="2EEDE356" w14:textId="0BCB141F" w:rsidR="005629B2" w:rsidRPr="00915CE6" w:rsidRDefault="005F1306" w:rsidP="003749C2">
            <w:pPr>
              <w:pStyle w:val="ListParagraph"/>
              <w:jc w:val="both"/>
              <w:rPr>
                <w:rFonts w:cstheme="minorHAnsi"/>
                <w:b/>
                <w:bCs/>
              </w:rPr>
            </w:pPr>
            <w:r>
              <w:rPr>
                <w:rFonts w:cstheme="minorHAnsi"/>
              </w:rPr>
              <w:t xml:space="preserve"> </w:t>
            </w:r>
          </w:p>
        </w:tc>
        <w:tc>
          <w:tcPr>
            <w:tcW w:w="2977" w:type="dxa"/>
            <w:shd w:val="clear" w:color="auto" w:fill="auto"/>
          </w:tcPr>
          <w:p w14:paraId="77373607" w14:textId="76EDF746" w:rsidR="00F84540" w:rsidRDefault="00F84540"/>
        </w:tc>
      </w:tr>
      <w:tr w:rsidR="00FE6FF2" w14:paraId="17F2CF57" w14:textId="77777777" w:rsidTr="000A34D0">
        <w:trPr>
          <w:trHeight w:val="567"/>
        </w:trPr>
        <w:tc>
          <w:tcPr>
            <w:tcW w:w="669" w:type="dxa"/>
            <w:shd w:val="clear" w:color="auto" w:fill="auto"/>
          </w:tcPr>
          <w:p w14:paraId="76A5AB79" w14:textId="0566AFEF" w:rsidR="00FE6FF2" w:rsidRPr="009D3C74" w:rsidRDefault="00A55D68" w:rsidP="009D3C74">
            <w:pPr>
              <w:rPr>
                <w:rFonts w:cstheme="minorHAnsi"/>
                <w:b/>
                <w:bCs/>
              </w:rPr>
            </w:pPr>
            <w:r>
              <w:rPr>
                <w:rFonts w:cstheme="minorHAnsi"/>
                <w:b/>
                <w:bCs/>
              </w:rPr>
              <w:t>7</w:t>
            </w:r>
            <w:r w:rsidR="002219E1">
              <w:rPr>
                <w:rFonts w:cstheme="minorHAnsi"/>
                <w:b/>
                <w:bCs/>
              </w:rPr>
              <w:t>.</w:t>
            </w:r>
          </w:p>
        </w:tc>
        <w:tc>
          <w:tcPr>
            <w:tcW w:w="2328" w:type="dxa"/>
            <w:shd w:val="clear" w:color="auto" w:fill="auto"/>
          </w:tcPr>
          <w:p w14:paraId="4CB02A4E" w14:textId="31A9A397" w:rsidR="00FE6FF2" w:rsidRPr="009D3C74" w:rsidRDefault="002219E1" w:rsidP="00D42239">
            <w:pPr>
              <w:jc w:val="both"/>
              <w:rPr>
                <w:rFonts w:cstheme="minorHAnsi"/>
                <w:b/>
                <w:bCs/>
              </w:rPr>
            </w:pPr>
            <w:r w:rsidRPr="00EF397E">
              <w:rPr>
                <w:b/>
                <w:bCs/>
              </w:rPr>
              <w:t>Training Management</w:t>
            </w:r>
            <w:r>
              <w:rPr>
                <w:b/>
                <w:bCs/>
              </w:rPr>
              <w:t xml:space="preserve"> (</w:t>
            </w:r>
            <w:r w:rsidRPr="00EF397E">
              <w:rPr>
                <w:b/>
                <w:bCs/>
              </w:rPr>
              <w:t>Recruitment, ARCPs, Rotations</w:t>
            </w:r>
            <w:r>
              <w:rPr>
                <w:b/>
                <w:bCs/>
              </w:rPr>
              <w:t>)</w:t>
            </w:r>
          </w:p>
        </w:tc>
        <w:tc>
          <w:tcPr>
            <w:tcW w:w="7913" w:type="dxa"/>
            <w:shd w:val="clear" w:color="auto" w:fill="auto"/>
          </w:tcPr>
          <w:p w14:paraId="1D53DB2A" w14:textId="77777777" w:rsidR="00FE6FF2" w:rsidRPr="009A1DE3" w:rsidRDefault="00FE6FF2" w:rsidP="00B03837">
            <w:pPr>
              <w:jc w:val="both"/>
              <w:rPr>
                <w:rFonts w:cstheme="minorHAnsi"/>
                <w:b/>
                <w:bCs/>
              </w:rPr>
            </w:pPr>
          </w:p>
        </w:tc>
        <w:tc>
          <w:tcPr>
            <w:tcW w:w="2977" w:type="dxa"/>
            <w:shd w:val="clear" w:color="auto" w:fill="auto"/>
          </w:tcPr>
          <w:p w14:paraId="350B9228" w14:textId="77777777" w:rsidR="00FE6FF2" w:rsidRDefault="00FE6FF2"/>
        </w:tc>
      </w:tr>
      <w:tr w:rsidR="00A52A5F" w14:paraId="6CB15723" w14:textId="77777777" w:rsidTr="00081EA4">
        <w:trPr>
          <w:trHeight w:val="525"/>
        </w:trPr>
        <w:tc>
          <w:tcPr>
            <w:tcW w:w="669" w:type="dxa"/>
            <w:shd w:val="clear" w:color="auto" w:fill="auto"/>
          </w:tcPr>
          <w:p w14:paraId="43A600E1" w14:textId="4C370140" w:rsidR="00A52A5F" w:rsidRPr="009D3C74" w:rsidRDefault="00A55D68" w:rsidP="009D3C74">
            <w:pPr>
              <w:rPr>
                <w:rFonts w:cstheme="minorHAnsi"/>
                <w:b/>
                <w:bCs/>
              </w:rPr>
            </w:pPr>
            <w:r>
              <w:rPr>
                <w:rFonts w:cstheme="minorHAnsi"/>
                <w:b/>
                <w:bCs/>
              </w:rPr>
              <w:t>7</w:t>
            </w:r>
            <w:r w:rsidR="0039322B">
              <w:rPr>
                <w:rFonts w:cstheme="minorHAnsi"/>
                <w:b/>
                <w:bCs/>
              </w:rPr>
              <w:t>.1</w:t>
            </w:r>
          </w:p>
        </w:tc>
        <w:tc>
          <w:tcPr>
            <w:tcW w:w="2328" w:type="dxa"/>
            <w:shd w:val="clear" w:color="auto" w:fill="auto"/>
          </w:tcPr>
          <w:p w14:paraId="527C92ED" w14:textId="29531A25" w:rsidR="00A52A5F" w:rsidRPr="009D3C74" w:rsidRDefault="0039322B" w:rsidP="009D3C74">
            <w:pPr>
              <w:rPr>
                <w:rFonts w:cstheme="minorHAnsi"/>
                <w:b/>
                <w:bCs/>
              </w:rPr>
            </w:pPr>
            <w:r w:rsidRPr="009D3C74">
              <w:rPr>
                <w:rFonts w:cstheme="minorHAnsi"/>
                <w:b/>
                <w:bCs/>
              </w:rPr>
              <w:t>A</w:t>
            </w:r>
            <w:r>
              <w:rPr>
                <w:rFonts w:cstheme="minorHAnsi"/>
                <w:b/>
                <w:bCs/>
              </w:rPr>
              <w:t>naesthesia</w:t>
            </w:r>
          </w:p>
        </w:tc>
        <w:tc>
          <w:tcPr>
            <w:tcW w:w="7913" w:type="dxa"/>
            <w:shd w:val="clear" w:color="auto" w:fill="auto"/>
          </w:tcPr>
          <w:p w14:paraId="381CDCA4" w14:textId="5DFB1851" w:rsidR="0051495F" w:rsidRPr="0051495F" w:rsidRDefault="0051495F" w:rsidP="000D4476">
            <w:pPr>
              <w:pStyle w:val="ListParagraph"/>
              <w:numPr>
                <w:ilvl w:val="0"/>
                <w:numId w:val="9"/>
              </w:numPr>
              <w:jc w:val="both"/>
              <w:rPr>
                <w:rFonts w:cstheme="minorHAnsi"/>
              </w:rPr>
            </w:pPr>
            <w:r w:rsidRPr="0051495F">
              <w:rPr>
                <w:rFonts w:cstheme="minorHAnsi"/>
              </w:rPr>
              <w:t xml:space="preserve">JM asked if there would be further </w:t>
            </w:r>
            <w:r w:rsidR="00B06B69">
              <w:rPr>
                <w:rFonts w:cstheme="minorHAnsi"/>
              </w:rPr>
              <w:t xml:space="preserve">submissions for </w:t>
            </w:r>
            <w:r w:rsidRPr="0051495F">
              <w:rPr>
                <w:rFonts w:cstheme="minorHAnsi"/>
              </w:rPr>
              <w:t>expansion</w:t>
            </w:r>
            <w:r w:rsidR="00B06B69">
              <w:rPr>
                <w:rFonts w:cstheme="minorHAnsi"/>
              </w:rPr>
              <w:t xml:space="preserve"> posts</w:t>
            </w:r>
            <w:r w:rsidRPr="0051495F">
              <w:rPr>
                <w:rFonts w:cstheme="minorHAnsi"/>
              </w:rPr>
              <w:t>.</w:t>
            </w:r>
            <w:r w:rsidR="00D13889">
              <w:rPr>
                <w:rFonts w:cstheme="minorHAnsi"/>
              </w:rPr>
              <w:t xml:space="preserve"> RD</w:t>
            </w:r>
            <w:r w:rsidR="001D5355">
              <w:rPr>
                <w:rFonts w:cstheme="minorHAnsi"/>
              </w:rPr>
              <w:t xml:space="preserve"> confirmed that expansion </w:t>
            </w:r>
            <w:r w:rsidR="00686AFD">
              <w:rPr>
                <w:rFonts w:cstheme="minorHAnsi"/>
              </w:rPr>
              <w:t>applications</w:t>
            </w:r>
            <w:r w:rsidR="001D5355">
              <w:rPr>
                <w:rFonts w:cstheme="minorHAnsi"/>
              </w:rPr>
              <w:t xml:space="preserve"> were made in May and was </w:t>
            </w:r>
            <w:r w:rsidR="00686AFD">
              <w:rPr>
                <w:rFonts w:cstheme="minorHAnsi"/>
              </w:rPr>
              <w:t>waiting</w:t>
            </w:r>
            <w:r w:rsidR="001D5355">
              <w:rPr>
                <w:rFonts w:cstheme="minorHAnsi"/>
              </w:rPr>
              <w:t xml:space="preserve"> response</w:t>
            </w:r>
            <w:r w:rsidR="00686AFD">
              <w:rPr>
                <w:rFonts w:cstheme="minorHAnsi"/>
              </w:rPr>
              <w:t xml:space="preserve">. </w:t>
            </w:r>
            <w:r w:rsidRPr="0051495F">
              <w:rPr>
                <w:rFonts w:cstheme="minorHAnsi"/>
              </w:rPr>
              <w:t xml:space="preserve"> </w:t>
            </w:r>
          </w:p>
          <w:p w14:paraId="101D6A1D" w14:textId="32E5E206" w:rsidR="0051495F" w:rsidRPr="00452A99" w:rsidRDefault="0051495F" w:rsidP="0051495F">
            <w:pPr>
              <w:pStyle w:val="ListParagraph"/>
              <w:jc w:val="both"/>
              <w:rPr>
                <w:rFonts w:cstheme="minorHAnsi"/>
              </w:rPr>
            </w:pPr>
          </w:p>
        </w:tc>
        <w:tc>
          <w:tcPr>
            <w:tcW w:w="2977" w:type="dxa"/>
            <w:shd w:val="clear" w:color="auto" w:fill="auto"/>
          </w:tcPr>
          <w:p w14:paraId="537C901C" w14:textId="718F9AEE" w:rsidR="00A52A5F" w:rsidRDefault="00A52A5F"/>
        </w:tc>
      </w:tr>
      <w:tr w:rsidR="00D135CC" w14:paraId="658F1B37" w14:textId="77777777" w:rsidTr="009C35BC">
        <w:trPr>
          <w:trHeight w:val="1134"/>
        </w:trPr>
        <w:tc>
          <w:tcPr>
            <w:tcW w:w="669" w:type="dxa"/>
            <w:shd w:val="clear" w:color="auto" w:fill="auto"/>
          </w:tcPr>
          <w:p w14:paraId="7F001BA8" w14:textId="77BF2779" w:rsidR="00D135CC" w:rsidRPr="009D3C74" w:rsidRDefault="00A55D68" w:rsidP="009D3C74">
            <w:pPr>
              <w:rPr>
                <w:rFonts w:cstheme="minorHAnsi"/>
                <w:b/>
                <w:bCs/>
              </w:rPr>
            </w:pPr>
            <w:r>
              <w:rPr>
                <w:rFonts w:cstheme="minorHAnsi"/>
                <w:b/>
                <w:bCs/>
              </w:rPr>
              <w:t>7</w:t>
            </w:r>
            <w:r w:rsidR="0039322B">
              <w:rPr>
                <w:rFonts w:cstheme="minorHAnsi"/>
                <w:b/>
                <w:bCs/>
              </w:rPr>
              <w:t>.2</w:t>
            </w:r>
          </w:p>
        </w:tc>
        <w:tc>
          <w:tcPr>
            <w:tcW w:w="2328" w:type="dxa"/>
            <w:shd w:val="clear" w:color="auto" w:fill="auto"/>
          </w:tcPr>
          <w:p w14:paraId="42320B38" w14:textId="24E50204" w:rsidR="00D135CC" w:rsidRPr="00BD74BC" w:rsidRDefault="00803B1C" w:rsidP="009D3C74">
            <w:pPr>
              <w:rPr>
                <w:rFonts w:cstheme="minorHAnsi"/>
                <w:b/>
                <w:bCs/>
              </w:rPr>
            </w:pPr>
            <w:r w:rsidRPr="00BD74BC">
              <w:rPr>
                <w:b/>
                <w:bCs/>
              </w:rPr>
              <w:t>ICM</w:t>
            </w:r>
          </w:p>
        </w:tc>
        <w:tc>
          <w:tcPr>
            <w:tcW w:w="7913" w:type="dxa"/>
            <w:shd w:val="clear" w:color="auto" w:fill="auto"/>
          </w:tcPr>
          <w:p w14:paraId="521C0222" w14:textId="3363A708" w:rsidR="00B23C28" w:rsidRDefault="00D70A37" w:rsidP="00B23C28">
            <w:pPr>
              <w:jc w:val="both"/>
              <w:rPr>
                <w:rFonts w:cstheme="minorHAnsi"/>
              </w:rPr>
            </w:pPr>
            <w:r>
              <w:rPr>
                <w:rFonts w:cstheme="minorHAnsi"/>
              </w:rPr>
              <w:t>GMcA gave the members the following update related to ICM issues including:</w:t>
            </w:r>
          </w:p>
          <w:p w14:paraId="05E3369C" w14:textId="77777777" w:rsidR="00D70A37" w:rsidRPr="00B23C28" w:rsidRDefault="00D70A37" w:rsidP="00B23C28">
            <w:pPr>
              <w:jc w:val="both"/>
              <w:rPr>
                <w:rFonts w:cstheme="minorHAnsi"/>
              </w:rPr>
            </w:pPr>
          </w:p>
          <w:p w14:paraId="42EB4753" w14:textId="2B98D159" w:rsidR="00D135CC" w:rsidRDefault="00B23C28" w:rsidP="00B23C28">
            <w:pPr>
              <w:pStyle w:val="ListParagraph"/>
              <w:numPr>
                <w:ilvl w:val="0"/>
                <w:numId w:val="9"/>
              </w:numPr>
              <w:jc w:val="both"/>
              <w:rPr>
                <w:rFonts w:cstheme="minorHAnsi"/>
              </w:rPr>
            </w:pPr>
            <w:r w:rsidRPr="00D70A37">
              <w:rPr>
                <w:rFonts w:cstheme="minorHAnsi"/>
                <w:b/>
                <w:bCs/>
              </w:rPr>
              <w:t>Recruitment 2023:</w:t>
            </w:r>
            <w:r w:rsidR="00D70A37">
              <w:rPr>
                <w:rFonts w:cstheme="minorHAnsi"/>
              </w:rPr>
              <w:t xml:space="preserve"> </w:t>
            </w:r>
            <w:r w:rsidR="003E00F8">
              <w:rPr>
                <w:rFonts w:cstheme="minorHAnsi"/>
              </w:rPr>
              <w:t>NY</w:t>
            </w:r>
            <w:r w:rsidR="008D2C37" w:rsidRPr="00B23C28">
              <w:rPr>
                <w:rFonts w:cstheme="minorHAnsi"/>
              </w:rPr>
              <w:t xml:space="preserve"> confirmed that this </w:t>
            </w:r>
            <w:r w:rsidR="00D70A37" w:rsidRPr="00B23C28">
              <w:rPr>
                <w:rFonts w:cstheme="minorHAnsi"/>
              </w:rPr>
              <w:t>year’s</w:t>
            </w:r>
            <w:r w:rsidR="008D2C37" w:rsidRPr="00B23C28">
              <w:rPr>
                <w:rFonts w:cstheme="minorHAnsi"/>
              </w:rPr>
              <w:t xml:space="preserve"> fill rate was 95%. </w:t>
            </w:r>
            <w:r w:rsidR="003E00F8">
              <w:rPr>
                <w:rFonts w:cstheme="minorHAnsi"/>
              </w:rPr>
              <w:t>NY</w:t>
            </w:r>
            <w:r w:rsidR="005B4144" w:rsidRPr="00B23C28">
              <w:rPr>
                <w:rFonts w:cstheme="minorHAnsi"/>
              </w:rPr>
              <w:t xml:space="preserve"> confirmed that a third of applications </w:t>
            </w:r>
            <w:r w:rsidR="00700499">
              <w:rPr>
                <w:rFonts w:cstheme="minorHAnsi"/>
              </w:rPr>
              <w:t xml:space="preserve">across UK </w:t>
            </w:r>
            <w:r w:rsidR="005B4144" w:rsidRPr="00B23C28">
              <w:rPr>
                <w:rFonts w:cstheme="minorHAnsi"/>
              </w:rPr>
              <w:t xml:space="preserve">were from </w:t>
            </w:r>
            <w:r w:rsidR="004B7C1A" w:rsidRPr="00B23C28">
              <w:rPr>
                <w:rFonts w:cstheme="minorHAnsi"/>
              </w:rPr>
              <w:t>EM, IMT</w:t>
            </w:r>
            <w:r w:rsidR="005B4144" w:rsidRPr="00B23C28">
              <w:rPr>
                <w:rFonts w:cstheme="minorHAnsi"/>
              </w:rPr>
              <w:t xml:space="preserve"> and </w:t>
            </w:r>
            <w:r w:rsidR="002B3DD5" w:rsidRPr="00B23C28">
              <w:rPr>
                <w:rFonts w:cstheme="minorHAnsi"/>
              </w:rPr>
              <w:t>Anaesthetics</w:t>
            </w:r>
            <w:r w:rsidR="00700499">
              <w:rPr>
                <w:rFonts w:cstheme="minorHAnsi"/>
              </w:rPr>
              <w:t xml:space="preserve">. </w:t>
            </w:r>
            <w:r w:rsidR="003E00F8">
              <w:rPr>
                <w:rFonts w:cstheme="minorHAnsi"/>
              </w:rPr>
              <w:t xml:space="preserve">NY </w:t>
            </w:r>
            <w:r w:rsidR="00184009" w:rsidRPr="00B23C28">
              <w:rPr>
                <w:rFonts w:cstheme="minorHAnsi"/>
              </w:rPr>
              <w:t xml:space="preserve">stated that there were some </w:t>
            </w:r>
            <w:r w:rsidR="004B7C1A" w:rsidRPr="00B23C28">
              <w:rPr>
                <w:rFonts w:cstheme="minorHAnsi"/>
              </w:rPr>
              <w:t>questions regarding the G</w:t>
            </w:r>
            <w:r w:rsidR="00957F0A" w:rsidRPr="00B23C28">
              <w:rPr>
                <w:rFonts w:cstheme="minorHAnsi"/>
              </w:rPr>
              <w:t>RCPTB</w:t>
            </w:r>
            <w:r w:rsidR="004B7C1A" w:rsidRPr="00B23C28">
              <w:rPr>
                <w:rFonts w:cstheme="minorHAnsi"/>
              </w:rPr>
              <w:t xml:space="preserve"> form where</w:t>
            </w:r>
            <w:r w:rsidR="003E7B6C" w:rsidRPr="00B23C28">
              <w:rPr>
                <w:rFonts w:cstheme="minorHAnsi"/>
              </w:rPr>
              <w:t xml:space="preserve"> applicants have been recognised as having IMCT equivalences </w:t>
            </w:r>
            <w:r w:rsidR="00406365">
              <w:rPr>
                <w:rFonts w:cstheme="minorHAnsi"/>
              </w:rPr>
              <w:t xml:space="preserve">were this has </w:t>
            </w:r>
            <w:r w:rsidR="003E7B6C" w:rsidRPr="00B23C28">
              <w:rPr>
                <w:rFonts w:cstheme="minorHAnsi"/>
              </w:rPr>
              <w:t xml:space="preserve">not been the case. </w:t>
            </w:r>
            <w:r w:rsidR="003E00F8">
              <w:rPr>
                <w:rFonts w:cstheme="minorHAnsi"/>
              </w:rPr>
              <w:t>NY</w:t>
            </w:r>
            <w:r w:rsidR="00406365">
              <w:rPr>
                <w:rFonts w:cstheme="minorHAnsi"/>
              </w:rPr>
              <w:t xml:space="preserve"> confirmed that r</w:t>
            </w:r>
            <w:r w:rsidR="00884231" w:rsidRPr="00B23C28">
              <w:rPr>
                <w:rFonts w:cstheme="minorHAnsi"/>
              </w:rPr>
              <w:t xml:space="preserve">evisions have been made to the application process for 2024. </w:t>
            </w:r>
          </w:p>
          <w:p w14:paraId="2A119FA3" w14:textId="77777777" w:rsidR="00D70A37" w:rsidRPr="00B23C28" w:rsidRDefault="00D70A37" w:rsidP="00D70A37">
            <w:pPr>
              <w:pStyle w:val="ListParagraph"/>
              <w:jc w:val="both"/>
              <w:rPr>
                <w:rFonts w:cstheme="minorHAnsi"/>
              </w:rPr>
            </w:pPr>
          </w:p>
          <w:p w14:paraId="590351C2" w14:textId="77D58D11" w:rsidR="00184009" w:rsidRDefault="00D70A37" w:rsidP="008D2C37">
            <w:pPr>
              <w:pStyle w:val="ListParagraph"/>
              <w:numPr>
                <w:ilvl w:val="0"/>
                <w:numId w:val="9"/>
              </w:numPr>
              <w:jc w:val="both"/>
              <w:rPr>
                <w:rFonts w:cstheme="minorHAnsi"/>
                <w:b/>
                <w:bCs/>
              </w:rPr>
            </w:pPr>
            <w:r w:rsidRPr="00A96E3E">
              <w:rPr>
                <w:rFonts w:cstheme="minorHAnsi"/>
                <w:b/>
                <w:bCs/>
              </w:rPr>
              <w:t xml:space="preserve">Recruitment 2024: </w:t>
            </w:r>
            <w:r w:rsidR="003E00F8" w:rsidRPr="00F90500">
              <w:rPr>
                <w:rFonts w:cstheme="minorHAnsi"/>
              </w:rPr>
              <w:t>NY</w:t>
            </w:r>
            <w:r w:rsidR="00A96E3E" w:rsidRPr="00A96E3E">
              <w:rPr>
                <w:rFonts w:cstheme="minorHAnsi"/>
              </w:rPr>
              <w:t xml:space="preserve"> confirmed that</w:t>
            </w:r>
            <w:r w:rsidR="00A96E3E">
              <w:rPr>
                <w:rFonts w:cstheme="minorHAnsi"/>
              </w:rPr>
              <w:t xml:space="preserve"> </w:t>
            </w:r>
            <w:r w:rsidR="00B371AA">
              <w:rPr>
                <w:rFonts w:cstheme="minorHAnsi"/>
              </w:rPr>
              <w:t xml:space="preserve">ICM will </w:t>
            </w:r>
            <w:r w:rsidR="009C35BC">
              <w:rPr>
                <w:rFonts w:cstheme="minorHAnsi"/>
              </w:rPr>
              <w:t>remain</w:t>
            </w:r>
            <w:r w:rsidR="00B371AA">
              <w:rPr>
                <w:rFonts w:cstheme="minorHAnsi"/>
              </w:rPr>
              <w:t xml:space="preserve"> in Round 2</w:t>
            </w:r>
            <w:r w:rsidR="009C35BC">
              <w:rPr>
                <w:rFonts w:cstheme="minorHAnsi"/>
              </w:rPr>
              <w:t xml:space="preserve">. </w:t>
            </w:r>
            <w:r w:rsidR="003E00F8">
              <w:rPr>
                <w:rFonts w:cstheme="minorHAnsi"/>
              </w:rPr>
              <w:t>NY</w:t>
            </w:r>
            <w:r w:rsidR="00B371AA" w:rsidRPr="00A05BEA">
              <w:rPr>
                <w:rFonts w:cstheme="minorHAnsi"/>
              </w:rPr>
              <w:t xml:space="preserve"> stated that </w:t>
            </w:r>
            <w:r w:rsidR="00270115">
              <w:rPr>
                <w:rFonts w:cstheme="minorHAnsi"/>
              </w:rPr>
              <w:t xml:space="preserve">the </w:t>
            </w:r>
            <w:r w:rsidR="009C35BC">
              <w:rPr>
                <w:rFonts w:cstheme="minorHAnsi"/>
              </w:rPr>
              <w:t xml:space="preserve">suggestion to move to </w:t>
            </w:r>
            <w:r w:rsidR="00B371AA" w:rsidRPr="00A05BEA">
              <w:rPr>
                <w:rFonts w:cstheme="minorHAnsi"/>
              </w:rPr>
              <w:t>Round 1 had been</w:t>
            </w:r>
            <w:r w:rsidR="00A05BEA" w:rsidRPr="00A05BEA">
              <w:rPr>
                <w:rFonts w:cstheme="minorHAnsi"/>
              </w:rPr>
              <w:t xml:space="preserve"> dropped as this may disadvantage some candidates.</w:t>
            </w:r>
            <w:r w:rsidR="00A05BEA">
              <w:rPr>
                <w:rFonts w:cstheme="minorHAnsi"/>
                <w:b/>
                <w:bCs/>
              </w:rPr>
              <w:t xml:space="preserve"> </w:t>
            </w:r>
          </w:p>
          <w:p w14:paraId="2FDF3AA4" w14:textId="77777777" w:rsidR="00B371AA" w:rsidRPr="00B371AA" w:rsidRDefault="00B371AA" w:rsidP="00B371AA">
            <w:pPr>
              <w:pStyle w:val="ListParagraph"/>
              <w:rPr>
                <w:rFonts w:cstheme="minorHAnsi"/>
                <w:b/>
                <w:bCs/>
              </w:rPr>
            </w:pPr>
          </w:p>
          <w:p w14:paraId="3050FAC8" w14:textId="61AEAC41" w:rsidR="00B371AA" w:rsidRPr="001A78CE" w:rsidRDefault="00F337B8" w:rsidP="00523F43">
            <w:pPr>
              <w:pStyle w:val="ListParagraph"/>
              <w:numPr>
                <w:ilvl w:val="0"/>
                <w:numId w:val="9"/>
              </w:numPr>
              <w:jc w:val="both"/>
              <w:rPr>
                <w:rFonts w:cstheme="minorHAnsi"/>
                <w:b/>
                <w:bCs/>
              </w:rPr>
            </w:pPr>
            <w:r w:rsidRPr="00060615">
              <w:rPr>
                <w:rFonts w:cstheme="minorHAnsi"/>
                <w:b/>
                <w:bCs/>
              </w:rPr>
              <w:lastRenderedPageBreak/>
              <w:t xml:space="preserve">ICM </w:t>
            </w:r>
            <w:r w:rsidR="00B371AA" w:rsidRPr="00060615">
              <w:rPr>
                <w:rFonts w:cstheme="minorHAnsi"/>
                <w:b/>
                <w:bCs/>
              </w:rPr>
              <w:t xml:space="preserve">ARCPs: </w:t>
            </w:r>
            <w:r w:rsidR="003E00F8" w:rsidRPr="00F90500">
              <w:rPr>
                <w:rFonts w:cstheme="minorHAnsi"/>
              </w:rPr>
              <w:t>NY</w:t>
            </w:r>
            <w:r w:rsidR="00AA1E4B" w:rsidRPr="005500A0">
              <w:rPr>
                <w:rFonts w:cstheme="minorHAnsi"/>
              </w:rPr>
              <w:t xml:space="preserve"> stated that FICM reps </w:t>
            </w:r>
            <w:r w:rsidR="0077773A">
              <w:rPr>
                <w:rFonts w:cstheme="minorHAnsi"/>
              </w:rPr>
              <w:t xml:space="preserve">had </w:t>
            </w:r>
            <w:r w:rsidR="005500A0" w:rsidRPr="005500A0">
              <w:rPr>
                <w:rFonts w:cstheme="minorHAnsi"/>
              </w:rPr>
              <w:t>confirmed</w:t>
            </w:r>
            <w:r w:rsidR="002B6707" w:rsidRPr="005500A0">
              <w:rPr>
                <w:rFonts w:cstheme="minorHAnsi"/>
              </w:rPr>
              <w:t xml:space="preserve"> that ICM </w:t>
            </w:r>
            <w:r w:rsidR="001B3A2D">
              <w:rPr>
                <w:rFonts w:cstheme="minorHAnsi"/>
              </w:rPr>
              <w:t>ha</w:t>
            </w:r>
            <w:r w:rsidR="00753F15">
              <w:rPr>
                <w:rFonts w:cstheme="minorHAnsi"/>
              </w:rPr>
              <w:t>ve</w:t>
            </w:r>
            <w:r w:rsidR="001B3A2D">
              <w:rPr>
                <w:rFonts w:cstheme="minorHAnsi"/>
              </w:rPr>
              <w:t xml:space="preserve"> </w:t>
            </w:r>
            <w:r w:rsidR="002B6707" w:rsidRPr="005500A0">
              <w:rPr>
                <w:rFonts w:cstheme="minorHAnsi"/>
              </w:rPr>
              <w:t>use</w:t>
            </w:r>
            <w:r w:rsidR="001B3A2D">
              <w:rPr>
                <w:rFonts w:cstheme="minorHAnsi"/>
              </w:rPr>
              <w:t>d</w:t>
            </w:r>
            <w:r w:rsidR="002B6707" w:rsidRPr="005500A0">
              <w:rPr>
                <w:rFonts w:cstheme="minorHAnsi"/>
              </w:rPr>
              <w:t xml:space="preserve"> a </w:t>
            </w:r>
            <w:r w:rsidR="001B3A2D">
              <w:rPr>
                <w:rFonts w:cstheme="minorHAnsi"/>
              </w:rPr>
              <w:t xml:space="preserve">consistent and </w:t>
            </w:r>
            <w:r w:rsidR="005500A0" w:rsidRPr="005500A0">
              <w:rPr>
                <w:rFonts w:cstheme="minorHAnsi"/>
              </w:rPr>
              <w:t xml:space="preserve">uniform </w:t>
            </w:r>
            <w:r w:rsidR="0077773A">
              <w:rPr>
                <w:rFonts w:cstheme="minorHAnsi"/>
              </w:rPr>
              <w:t xml:space="preserve">ARCP </w:t>
            </w:r>
            <w:r w:rsidR="005500A0" w:rsidRPr="005500A0">
              <w:rPr>
                <w:rFonts w:cstheme="minorHAnsi"/>
              </w:rPr>
              <w:t xml:space="preserve">process </w:t>
            </w:r>
            <w:r w:rsidR="00753F15">
              <w:rPr>
                <w:rFonts w:cstheme="minorHAnsi"/>
              </w:rPr>
              <w:t xml:space="preserve">this year </w:t>
            </w:r>
            <w:r w:rsidR="001B3A2D">
              <w:rPr>
                <w:rFonts w:cstheme="minorHAnsi"/>
              </w:rPr>
              <w:t xml:space="preserve">while sitting as External members </w:t>
            </w:r>
            <w:r w:rsidR="00753F15">
              <w:rPr>
                <w:rFonts w:cstheme="minorHAnsi"/>
              </w:rPr>
              <w:t xml:space="preserve">of the ARCP panels. </w:t>
            </w:r>
            <w:r w:rsidR="003E00F8">
              <w:rPr>
                <w:rFonts w:cstheme="minorHAnsi"/>
              </w:rPr>
              <w:t>NY</w:t>
            </w:r>
            <w:r w:rsidR="00753F15">
              <w:rPr>
                <w:rFonts w:cstheme="minorHAnsi"/>
              </w:rPr>
              <w:t xml:space="preserve"> stated that FICM reps had raised issue</w:t>
            </w:r>
            <w:r w:rsidR="001A286C">
              <w:rPr>
                <w:rFonts w:cstheme="minorHAnsi"/>
              </w:rPr>
              <w:t xml:space="preserve">s </w:t>
            </w:r>
            <w:r w:rsidR="000E669F" w:rsidRPr="001A286C">
              <w:rPr>
                <w:rFonts w:cstheme="minorHAnsi"/>
              </w:rPr>
              <w:t xml:space="preserve">regarding </w:t>
            </w:r>
            <w:r w:rsidR="001A286C">
              <w:rPr>
                <w:rFonts w:cstheme="minorHAnsi"/>
              </w:rPr>
              <w:t>the identification of</w:t>
            </w:r>
            <w:r w:rsidR="000E669F" w:rsidRPr="001A286C">
              <w:rPr>
                <w:rFonts w:cstheme="minorHAnsi"/>
              </w:rPr>
              <w:t xml:space="preserve"> LLP</w:t>
            </w:r>
            <w:r w:rsidR="001A286C">
              <w:rPr>
                <w:rFonts w:cstheme="minorHAnsi"/>
              </w:rPr>
              <w:t>s</w:t>
            </w:r>
            <w:r w:rsidR="000E669F" w:rsidRPr="001A286C">
              <w:rPr>
                <w:rFonts w:cstheme="minorHAnsi"/>
              </w:rPr>
              <w:t xml:space="preserve"> which has been sent to </w:t>
            </w:r>
            <w:r w:rsidR="00F77831" w:rsidRPr="001A286C">
              <w:rPr>
                <w:rFonts w:cstheme="minorHAnsi"/>
              </w:rPr>
              <w:t xml:space="preserve">back </w:t>
            </w:r>
            <w:r w:rsidR="00FE4A85">
              <w:rPr>
                <w:rFonts w:cstheme="minorHAnsi"/>
              </w:rPr>
              <w:t xml:space="preserve">to the FICM </w:t>
            </w:r>
            <w:r w:rsidRPr="001A286C">
              <w:rPr>
                <w:rFonts w:cstheme="minorHAnsi"/>
              </w:rPr>
              <w:t>LLP committee</w:t>
            </w:r>
            <w:r w:rsidR="00FE4A85">
              <w:rPr>
                <w:rFonts w:cstheme="minorHAnsi"/>
              </w:rPr>
              <w:t xml:space="preserve"> for consideration. </w:t>
            </w:r>
            <w:r w:rsidRPr="00FE4A85">
              <w:rPr>
                <w:rFonts w:cstheme="minorHAnsi"/>
              </w:rPr>
              <w:t xml:space="preserve">In addition to this, there were issues relating to the recording of external work in terms of re-validation etc. </w:t>
            </w:r>
            <w:r w:rsidR="00F90500">
              <w:rPr>
                <w:rFonts w:cstheme="minorHAnsi"/>
              </w:rPr>
              <w:t>NY</w:t>
            </w:r>
            <w:r w:rsidRPr="00FE4A85">
              <w:rPr>
                <w:rFonts w:cstheme="minorHAnsi"/>
              </w:rPr>
              <w:t xml:space="preserve"> stated that he was in discussion with AM regarding this</w:t>
            </w:r>
            <w:r w:rsidR="003C6229">
              <w:rPr>
                <w:rFonts w:cstheme="minorHAnsi"/>
              </w:rPr>
              <w:t xml:space="preserve">. </w:t>
            </w:r>
          </w:p>
          <w:p w14:paraId="14E541AE" w14:textId="4E1C5761" w:rsidR="001A78CE" w:rsidRPr="001A78CE" w:rsidRDefault="001A78CE" w:rsidP="001A78CE">
            <w:pPr>
              <w:jc w:val="both"/>
              <w:rPr>
                <w:rFonts w:cstheme="minorHAnsi"/>
                <w:b/>
                <w:bCs/>
              </w:rPr>
            </w:pPr>
          </w:p>
        </w:tc>
        <w:tc>
          <w:tcPr>
            <w:tcW w:w="2977" w:type="dxa"/>
            <w:shd w:val="clear" w:color="auto" w:fill="auto"/>
          </w:tcPr>
          <w:p w14:paraId="3A157DFD" w14:textId="77777777" w:rsidR="00D135CC" w:rsidRDefault="00D135CC"/>
        </w:tc>
      </w:tr>
      <w:tr w:rsidR="00F26129" w14:paraId="77859A53" w14:textId="77777777" w:rsidTr="00C3648E">
        <w:trPr>
          <w:trHeight w:val="567"/>
        </w:trPr>
        <w:tc>
          <w:tcPr>
            <w:tcW w:w="669" w:type="dxa"/>
            <w:shd w:val="clear" w:color="auto" w:fill="auto"/>
          </w:tcPr>
          <w:p w14:paraId="12C1EFCB" w14:textId="534064C7" w:rsidR="00F26129" w:rsidRPr="009D3C74" w:rsidRDefault="00A55D68" w:rsidP="009D3C74">
            <w:pPr>
              <w:rPr>
                <w:rFonts w:cstheme="minorHAnsi"/>
                <w:b/>
                <w:bCs/>
              </w:rPr>
            </w:pPr>
            <w:r>
              <w:rPr>
                <w:rFonts w:cstheme="minorHAnsi"/>
                <w:b/>
                <w:bCs/>
              </w:rPr>
              <w:t>7</w:t>
            </w:r>
            <w:r w:rsidR="00803B1C">
              <w:rPr>
                <w:rFonts w:cstheme="minorHAnsi"/>
                <w:b/>
                <w:bCs/>
              </w:rPr>
              <w:t>.3</w:t>
            </w:r>
          </w:p>
        </w:tc>
        <w:tc>
          <w:tcPr>
            <w:tcW w:w="2328" w:type="dxa"/>
            <w:shd w:val="clear" w:color="auto" w:fill="auto"/>
          </w:tcPr>
          <w:p w14:paraId="35190840" w14:textId="5890F632" w:rsidR="00F26129" w:rsidRPr="00BD74BC" w:rsidRDefault="0007182A" w:rsidP="009D3C74">
            <w:pPr>
              <w:rPr>
                <w:rFonts w:cstheme="minorHAnsi"/>
                <w:b/>
                <w:bCs/>
              </w:rPr>
            </w:pPr>
            <w:r w:rsidRPr="00BD74BC">
              <w:rPr>
                <w:rFonts w:cstheme="minorHAnsi"/>
                <w:b/>
                <w:bCs/>
              </w:rPr>
              <w:t>EM</w:t>
            </w:r>
          </w:p>
        </w:tc>
        <w:tc>
          <w:tcPr>
            <w:tcW w:w="7913" w:type="dxa"/>
            <w:shd w:val="clear" w:color="auto" w:fill="auto"/>
          </w:tcPr>
          <w:p w14:paraId="1C5E605C" w14:textId="26F865DD" w:rsidR="00F26129" w:rsidRPr="0091630F" w:rsidRDefault="0091630F" w:rsidP="0091630F">
            <w:pPr>
              <w:pStyle w:val="ListParagraph"/>
              <w:numPr>
                <w:ilvl w:val="0"/>
                <w:numId w:val="9"/>
              </w:numPr>
              <w:jc w:val="both"/>
              <w:rPr>
                <w:rFonts w:cstheme="minorHAnsi"/>
              </w:rPr>
            </w:pPr>
            <w:r w:rsidRPr="0091630F">
              <w:rPr>
                <w:rFonts w:cstheme="minorHAnsi"/>
              </w:rPr>
              <w:t>See Item</w:t>
            </w:r>
            <w:r w:rsidR="00C3648E">
              <w:rPr>
                <w:rFonts w:cstheme="minorHAnsi"/>
              </w:rPr>
              <w:t>s 5.1 &amp; 5.3</w:t>
            </w:r>
          </w:p>
        </w:tc>
        <w:tc>
          <w:tcPr>
            <w:tcW w:w="2977" w:type="dxa"/>
            <w:shd w:val="clear" w:color="auto" w:fill="auto"/>
          </w:tcPr>
          <w:p w14:paraId="6BA36C7B" w14:textId="77777777" w:rsidR="00F26129" w:rsidRDefault="00F26129"/>
        </w:tc>
      </w:tr>
      <w:tr w:rsidR="00600A51" w14:paraId="6CB1FB13" w14:textId="77777777" w:rsidTr="00C3648E">
        <w:trPr>
          <w:trHeight w:val="567"/>
        </w:trPr>
        <w:tc>
          <w:tcPr>
            <w:tcW w:w="669" w:type="dxa"/>
            <w:shd w:val="clear" w:color="auto" w:fill="auto"/>
          </w:tcPr>
          <w:p w14:paraId="43CB27DA" w14:textId="53576032" w:rsidR="00600A51" w:rsidRPr="009D3C74" w:rsidRDefault="00A55D68" w:rsidP="009D3C74">
            <w:pPr>
              <w:rPr>
                <w:rFonts w:cstheme="minorHAnsi"/>
                <w:b/>
                <w:bCs/>
              </w:rPr>
            </w:pPr>
            <w:r>
              <w:rPr>
                <w:rFonts w:cstheme="minorHAnsi"/>
                <w:b/>
                <w:bCs/>
              </w:rPr>
              <w:t>7</w:t>
            </w:r>
            <w:r w:rsidR="0007182A">
              <w:rPr>
                <w:rFonts w:cstheme="minorHAnsi"/>
                <w:b/>
                <w:bCs/>
              </w:rPr>
              <w:t>.4</w:t>
            </w:r>
          </w:p>
        </w:tc>
        <w:tc>
          <w:tcPr>
            <w:tcW w:w="2328" w:type="dxa"/>
            <w:shd w:val="clear" w:color="auto" w:fill="auto"/>
          </w:tcPr>
          <w:p w14:paraId="63C4B2BB" w14:textId="66A0C158" w:rsidR="00600A51" w:rsidRPr="00BD74BC" w:rsidRDefault="00CD2086" w:rsidP="009D3C74">
            <w:pPr>
              <w:rPr>
                <w:rFonts w:cstheme="minorHAnsi"/>
                <w:b/>
                <w:bCs/>
              </w:rPr>
            </w:pPr>
            <w:r w:rsidRPr="00BD74BC">
              <w:rPr>
                <w:rFonts w:cstheme="minorHAnsi"/>
                <w:b/>
                <w:bCs/>
              </w:rPr>
              <w:t>ACCS</w:t>
            </w:r>
          </w:p>
        </w:tc>
        <w:tc>
          <w:tcPr>
            <w:tcW w:w="7913" w:type="dxa"/>
            <w:shd w:val="clear" w:color="auto" w:fill="auto"/>
          </w:tcPr>
          <w:p w14:paraId="0C09964A" w14:textId="6AA2317F" w:rsidR="00600A51" w:rsidRPr="0091630F" w:rsidRDefault="0091630F" w:rsidP="0091630F">
            <w:pPr>
              <w:pStyle w:val="ListParagraph"/>
              <w:numPr>
                <w:ilvl w:val="0"/>
                <w:numId w:val="9"/>
              </w:numPr>
              <w:jc w:val="both"/>
              <w:rPr>
                <w:rFonts w:cstheme="minorHAnsi"/>
              </w:rPr>
            </w:pPr>
            <w:r w:rsidRPr="0091630F">
              <w:rPr>
                <w:rFonts w:cstheme="minorHAnsi"/>
              </w:rPr>
              <w:t>See Item</w:t>
            </w:r>
            <w:r w:rsidR="00C3648E">
              <w:rPr>
                <w:rFonts w:cstheme="minorHAnsi"/>
              </w:rPr>
              <w:t>s 5.1 &amp; 5.3</w:t>
            </w:r>
          </w:p>
        </w:tc>
        <w:tc>
          <w:tcPr>
            <w:tcW w:w="2977" w:type="dxa"/>
            <w:shd w:val="clear" w:color="auto" w:fill="auto"/>
          </w:tcPr>
          <w:p w14:paraId="66D74D01" w14:textId="77777777" w:rsidR="00600A51" w:rsidRDefault="00600A51" w:rsidP="00600A51"/>
        </w:tc>
      </w:tr>
      <w:tr w:rsidR="00600A51" w14:paraId="74927D2F" w14:textId="77777777" w:rsidTr="00CD74A0">
        <w:trPr>
          <w:trHeight w:val="567"/>
        </w:trPr>
        <w:tc>
          <w:tcPr>
            <w:tcW w:w="669" w:type="dxa"/>
            <w:shd w:val="clear" w:color="auto" w:fill="auto"/>
          </w:tcPr>
          <w:p w14:paraId="46AE11DB" w14:textId="06F89BAE" w:rsidR="00600A51" w:rsidRPr="009D3C74" w:rsidRDefault="00A55D68" w:rsidP="009D3C74">
            <w:pPr>
              <w:rPr>
                <w:rFonts w:cstheme="minorHAnsi"/>
                <w:b/>
                <w:bCs/>
              </w:rPr>
            </w:pPr>
            <w:r>
              <w:rPr>
                <w:rFonts w:cstheme="minorHAnsi"/>
                <w:b/>
                <w:bCs/>
              </w:rPr>
              <w:t>8</w:t>
            </w:r>
            <w:r w:rsidR="00CD2086">
              <w:rPr>
                <w:rFonts w:cstheme="minorHAnsi"/>
                <w:b/>
                <w:bCs/>
              </w:rPr>
              <w:t>.</w:t>
            </w:r>
          </w:p>
        </w:tc>
        <w:tc>
          <w:tcPr>
            <w:tcW w:w="2328" w:type="dxa"/>
            <w:shd w:val="clear" w:color="auto" w:fill="auto"/>
          </w:tcPr>
          <w:p w14:paraId="1EEFE117" w14:textId="21ADD45F" w:rsidR="00600A51" w:rsidRPr="009D3C74" w:rsidRDefault="00473023" w:rsidP="009D3C74">
            <w:pPr>
              <w:rPr>
                <w:rFonts w:cstheme="minorHAnsi"/>
                <w:b/>
                <w:bCs/>
              </w:rPr>
            </w:pPr>
            <w:r w:rsidRPr="00EF397E">
              <w:rPr>
                <w:b/>
                <w:bCs/>
              </w:rPr>
              <w:t>Royal College Reports</w:t>
            </w:r>
          </w:p>
        </w:tc>
        <w:tc>
          <w:tcPr>
            <w:tcW w:w="7913" w:type="dxa"/>
            <w:shd w:val="clear" w:color="auto" w:fill="auto"/>
          </w:tcPr>
          <w:p w14:paraId="739B03B9" w14:textId="77777777" w:rsidR="00600A51" w:rsidRPr="009A1DE3" w:rsidRDefault="00600A51" w:rsidP="00600A51">
            <w:pPr>
              <w:jc w:val="both"/>
              <w:rPr>
                <w:rFonts w:cstheme="minorHAnsi"/>
                <w:b/>
                <w:bCs/>
              </w:rPr>
            </w:pPr>
          </w:p>
        </w:tc>
        <w:tc>
          <w:tcPr>
            <w:tcW w:w="2977" w:type="dxa"/>
            <w:shd w:val="clear" w:color="auto" w:fill="auto"/>
          </w:tcPr>
          <w:p w14:paraId="1CEABE47" w14:textId="77777777" w:rsidR="00600A51" w:rsidRDefault="00600A51" w:rsidP="00600A51"/>
        </w:tc>
      </w:tr>
      <w:tr w:rsidR="005C7F6F" w14:paraId="0E1AD488" w14:textId="77777777" w:rsidTr="002C7FB7">
        <w:trPr>
          <w:trHeight w:val="1134"/>
        </w:trPr>
        <w:tc>
          <w:tcPr>
            <w:tcW w:w="669" w:type="dxa"/>
            <w:shd w:val="clear" w:color="auto" w:fill="auto"/>
          </w:tcPr>
          <w:p w14:paraId="381419E0" w14:textId="6047E95E" w:rsidR="005C7F6F" w:rsidRPr="009D3C74" w:rsidRDefault="00A55D68" w:rsidP="009D3C74">
            <w:pPr>
              <w:rPr>
                <w:rFonts w:cstheme="minorHAnsi"/>
                <w:b/>
                <w:bCs/>
              </w:rPr>
            </w:pPr>
            <w:r>
              <w:rPr>
                <w:rFonts w:cstheme="minorHAnsi"/>
                <w:b/>
                <w:bCs/>
              </w:rPr>
              <w:t>8</w:t>
            </w:r>
            <w:r w:rsidR="00473023">
              <w:rPr>
                <w:rFonts w:cstheme="minorHAnsi"/>
                <w:b/>
                <w:bCs/>
              </w:rPr>
              <w:t>.1</w:t>
            </w:r>
          </w:p>
        </w:tc>
        <w:tc>
          <w:tcPr>
            <w:tcW w:w="2328" w:type="dxa"/>
            <w:shd w:val="clear" w:color="auto" w:fill="auto"/>
          </w:tcPr>
          <w:p w14:paraId="76317A4B" w14:textId="37E0E65B" w:rsidR="005C7F6F" w:rsidRPr="00883111" w:rsidRDefault="00D42239" w:rsidP="00A168A6">
            <w:pPr>
              <w:jc w:val="both"/>
              <w:rPr>
                <w:rFonts w:cstheme="minorHAnsi"/>
                <w:b/>
                <w:bCs/>
              </w:rPr>
            </w:pPr>
            <w:r w:rsidRPr="00883111">
              <w:rPr>
                <w:b/>
                <w:bCs/>
              </w:rPr>
              <w:t>R</w:t>
            </w:r>
            <w:r w:rsidR="00A168A6">
              <w:rPr>
                <w:b/>
                <w:bCs/>
              </w:rPr>
              <w:t>oyal College of Anaesthetists</w:t>
            </w:r>
          </w:p>
        </w:tc>
        <w:tc>
          <w:tcPr>
            <w:tcW w:w="7913" w:type="dxa"/>
            <w:shd w:val="clear" w:color="auto" w:fill="auto"/>
          </w:tcPr>
          <w:p w14:paraId="1F4320DD" w14:textId="77777777" w:rsidR="005C7F6F" w:rsidRPr="00297877" w:rsidRDefault="00883111" w:rsidP="00600A51">
            <w:pPr>
              <w:jc w:val="both"/>
              <w:rPr>
                <w:rFonts w:cstheme="minorHAnsi"/>
              </w:rPr>
            </w:pPr>
            <w:r w:rsidRPr="00297877">
              <w:rPr>
                <w:rFonts w:cstheme="minorHAnsi"/>
              </w:rPr>
              <w:t>AJ gave the members the following update:</w:t>
            </w:r>
          </w:p>
          <w:p w14:paraId="46874534" w14:textId="77777777" w:rsidR="00883111" w:rsidRDefault="00883111" w:rsidP="00600A51">
            <w:pPr>
              <w:jc w:val="both"/>
              <w:rPr>
                <w:rFonts w:cstheme="minorHAnsi"/>
                <w:b/>
                <w:bCs/>
              </w:rPr>
            </w:pPr>
          </w:p>
          <w:p w14:paraId="50D13DDC" w14:textId="4B6983E4" w:rsidR="00883111" w:rsidRPr="00750374" w:rsidRDefault="00A15045" w:rsidP="00750374">
            <w:pPr>
              <w:pStyle w:val="ListParagraph"/>
              <w:numPr>
                <w:ilvl w:val="0"/>
                <w:numId w:val="9"/>
              </w:numPr>
              <w:jc w:val="both"/>
              <w:rPr>
                <w:rFonts w:cstheme="minorHAnsi"/>
                <w:b/>
                <w:bCs/>
              </w:rPr>
            </w:pPr>
            <w:r>
              <w:rPr>
                <w:rFonts w:cstheme="minorHAnsi"/>
                <w:b/>
                <w:bCs/>
              </w:rPr>
              <w:t xml:space="preserve">Anaesthetics </w:t>
            </w:r>
            <w:r w:rsidR="00750374" w:rsidRPr="00750374">
              <w:rPr>
                <w:rFonts w:cstheme="minorHAnsi"/>
                <w:b/>
                <w:bCs/>
              </w:rPr>
              <w:t xml:space="preserve">Recruitment: </w:t>
            </w:r>
            <w:r w:rsidR="006D2387" w:rsidRPr="00916B24">
              <w:rPr>
                <w:rFonts w:cstheme="minorHAnsi"/>
              </w:rPr>
              <w:t>A</w:t>
            </w:r>
            <w:r w:rsidR="000F2449">
              <w:rPr>
                <w:rFonts w:cstheme="minorHAnsi"/>
              </w:rPr>
              <w:t>J</w:t>
            </w:r>
            <w:r w:rsidR="006D2387" w:rsidRPr="00916B24">
              <w:rPr>
                <w:rFonts w:cstheme="minorHAnsi"/>
              </w:rPr>
              <w:t xml:space="preserve"> </w:t>
            </w:r>
            <w:r w:rsidR="0003716E">
              <w:rPr>
                <w:rFonts w:cstheme="minorHAnsi"/>
              </w:rPr>
              <w:t xml:space="preserve">confirmed that ST1 recruitment </w:t>
            </w:r>
            <w:r w:rsidR="006D2387" w:rsidRPr="00916B24">
              <w:rPr>
                <w:rFonts w:cstheme="minorHAnsi"/>
              </w:rPr>
              <w:t>went well with all 68 places filled</w:t>
            </w:r>
            <w:r w:rsidR="00EB2479">
              <w:rPr>
                <w:rFonts w:cstheme="minorHAnsi"/>
              </w:rPr>
              <w:t xml:space="preserve"> however </w:t>
            </w:r>
            <w:r w:rsidR="006D2387" w:rsidRPr="00916B24">
              <w:rPr>
                <w:rFonts w:cstheme="minorHAnsi"/>
              </w:rPr>
              <w:t xml:space="preserve">ST4 </w:t>
            </w:r>
            <w:r w:rsidR="00916B24" w:rsidRPr="00916B24">
              <w:rPr>
                <w:rFonts w:cstheme="minorHAnsi"/>
              </w:rPr>
              <w:t>recruitment ha</w:t>
            </w:r>
            <w:r w:rsidR="00EB2479">
              <w:rPr>
                <w:rFonts w:cstheme="minorHAnsi"/>
              </w:rPr>
              <w:t>d</w:t>
            </w:r>
            <w:r w:rsidR="00916B24" w:rsidRPr="00916B24">
              <w:rPr>
                <w:rFonts w:cstheme="minorHAnsi"/>
              </w:rPr>
              <w:t xml:space="preserve"> a slightly lower competition rate </w:t>
            </w:r>
            <w:r w:rsidR="002733DF">
              <w:rPr>
                <w:rFonts w:cstheme="minorHAnsi"/>
              </w:rPr>
              <w:t>of</w:t>
            </w:r>
            <w:r w:rsidR="00916B24">
              <w:rPr>
                <w:rFonts w:cstheme="minorHAnsi"/>
                <w:b/>
                <w:bCs/>
              </w:rPr>
              <w:t xml:space="preserve"> </w:t>
            </w:r>
            <w:r w:rsidR="00CF11C7" w:rsidRPr="00CF11C7">
              <w:rPr>
                <w:rFonts w:cstheme="minorHAnsi"/>
              </w:rPr>
              <w:t>1.2 – 1.0 with two posts unfilled.</w:t>
            </w:r>
            <w:r w:rsidR="00CF11C7">
              <w:rPr>
                <w:rFonts w:cstheme="minorHAnsi"/>
                <w:b/>
                <w:bCs/>
              </w:rPr>
              <w:t xml:space="preserve"> </w:t>
            </w:r>
          </w:p>
          <w:p w14:paraId="3C71169F" w14:textId="77777777" w:rsidR="00750374" w:rsidRDefault="00750374" w:rsidP="00600A51">
            <w:pPr>
              <w:jc w:val="both"/>
              <w:rPr>
                <w:rFonts w:cstheme="minorHAnsi"/>
                <w:b/>
                <w:bCs/>
              </w:rPr>
            </w:pPr>
          </w:p>
          <w:p w14:paraId="5242E3F2" w14:textId="14779C81" w:rsidR="00EC13FA" w:rsidRDefault="00CF11C7" w:rsidP="00A41D91">
            <w:pPr>
              <w:pStyle w:val="ListParagraph"/>
              <w:numPr>
                <w:ilvl w:val="0"/>
                <w:numId w:val="9"/>
              </w:numPr>
              <w:jc w:val="both"/>
              <w:rPr>
                <w:rFonts w:cstheme="minorHAnsi"/>
              </w:rPr>
            </w:pPr>
            <w:r>
              <w:rPr>
                <w:rFonts w:cstheme="minorHAnsi"/>
                <w:b/>
                <w:bCs/>
              </w:rPr>
              <w:t>Un-</w:t>
            </w:r>
            <w:r w:rsidR="00750374" w:rsidRPr="00750374">
              <w:rPr>
                <w:rFonts w:cstheme="minorHAnsi"/>
                <w:b/>
                <w:bCs/>
              </w:rPr>
              <w:t>Fil</w:t>
            </w:r>
            <w:r w:rsidR="00351ECC">
              <w:rPr>
                <w:rFonts w:cstheme="minorHAnsi"/>
                <w:b/>
                <w:bCs/>
              </w:rPr>
              <w:t>led Posts</w:t>
            </w:r>
            <w:r w:rsidR="00750374" w:rsidRPr="00750374">
              <w:rPr>
                <w:rFonts w:cstheme="minorHAnsi"/>
                <w:b/>
                <w:bCs/>
              </w:rPr>
              <w:t xml:space="preserve">: </w:t>
            </w:r>
            <w:r w:rsidRPr="00EC13FA">
              <w:rPr>
                <w:rFonts w:cstheme="minorHAnsi"/>
              </w:rPr>
              <w:t>A</w:t>
            </w:r>
            <w:r w:rsidR="00AA34D5">
              <w:rPr>
                <w:rFonts w:cstheme="minorHAnsi"/>
              </w:rPr>
              <w:t>J</w:t>
            </w:r>
            <w:r w:rsidRPr="00EC13FA">
              <w:rPr>
                <w:rFonts w:cstheme="minorHAnsi"/>
              </w:rPr>
              <w:t xml:space="preserve"> stated that </w:t>
            </w:r>
            <w:r w:rsidR="00EC13FA" w:rsidRPr="00EC13FA">
              <w:rPr>
                <w:rFonts w:cstheme="minorHAnsi"/>
              </w:rPr>
              <w:t xml:space="preserve">Scotland and Northern Ireland both had un-filled posts this year and could opt to join the UK wide clearing process. </w:t>
            </w:r>
            <w:r w:rsidR="00B920E8">
              <w:rPr>
                <w:rFonts w:cstheme="minorHAnsi"/>
              </w:rPr>
              <w:t>A</w:t>
            </w:r>
            <w:r w:rsidR="00AA34D5">
              <w:rPr>
                <w:rFonts w:cstheme="minorHAnsi"/>
              </w:rPr>
              <w:t>J</w:t>
            </w:r>
            <w:r w:rsidR="00B920E8">
              <w:rPr>
                <w:rFonts w:cstheme="minorHAnsi"/>
              </w:rPr>
              <w:t xml:space="preserve"> stated that the </w:t>
            </w:r>
            <w:proofErr w:type="spellStart"/>
            <w:r w:rsidR="00B920E8">
              <w:rPr>
                <w:rFonts w:cstheme="minorHAnsi"/>
              </w:rPr>
              <w:t>RCo</w:t>
            </w:r>
            <w:r w:rsidR="00660813">
              <w:rPr>
                <w:rFonts w:cstheme="minorHAnsi"/>
              </w:rPr>
              <w:t>A</w:t>
            </w:r>
            <w:proofErr w:type="spellEnd"/>
            <w:r w:rsidR="00660813">
              <w:rPr>
                <w:rFonts w:cstheme="minorHAnsi"/>
              </w:rPr>
              <w:t xml:space="preserve"> would like to do this</w:t>
            </w:r>
            <w:r w:rsidR="00823842">
              <w:rPr>
                <w:rFonts w:cstheme="minorHAnsi"/>
              </w:rPr>
              <w:t xml:space="preserve"> and asked the members for their opinion. </w:t>
            </w:r>
            <w:proofErr w:type="spellStart"/>
            <w:r w:rsidR="00C61E79">
              <w:rPr>
                <w:rFonts w:cstheme="minorHAnsi"/>
              </w:rPr>
              <w:t>KMcD</w:t>
            </w:r>
            <w:proofErr w:type="spellEnd"/>
            <w:r w:rsidR="00C61E79">
              <w:rPr>
                <w:rFonts w:cstheme="minorHAnsi"/>
              </w:rPr>
              <w:t xml:space="preserve"> </w:t>
            </w:r>
            <w:r w:rsidR="00BD31F1" w:rsidRPr="00A41D91">
              <w:rPr>
                <w:rFonts w:cstheme="minorHAnsi"/>
              </w:rPr>
              <w:t xml:space="preserve">stated that there were issues with </w:t>
            </w:r>
            <w:r w:rsidR="00A42B22">
              <w:rPr>
                <w:rFonts w:cstheme="minorHAnsi"/>
              </w:rPr>
              <w:t xml:space="preserve">UK clearing </w:t>
            </w:r>
            <w:r w:rsidR="00BD31F1" w:rsidRPr="00A41D91">
              <w:rPr>
                <w:rFonts w:cstheme="minorHAnsi"/>
              </w:rPr>
              <w:t>and trainee</w:t>
            </w:r>
            <w:r w:rsidR="00D57720">
              <w:rPr>
                <w:rFonts w:cstheme="minorHAnsi"/>
              </w:rPr>
              <w:t>s</w:t>
            </w:r>
            <w:r w:rsidR="00BD31F1" w:rsidRPr="00A41D91">
              <w:rPr>
                <w:rFonts w:cstheme="minorHAnsi"/>
              </w:rPr>
              <w:t xml:space="preserve"> </w:t>
            </w:r>
            <w:r w:rsidR="002C64C7">
              <w:rPr>
                <w:rFonts w:cstheme="minorHAnsi"/>
              </w:rPr>
              <w:t xml:space="preserve">requesting </w:t>
            </w:r>
            <w:r w:rsidR="00BD31F1" w:rsidRPr="00A41D91">
              <w:rPr>
                <w:rFonts w:cstheme="minorHAnsi"/>
              </w:rPr>
              <w:t>IDT</w:t>
            </w:r>
            <w:r w:rsidR="00D57720">
              <w:rPr>
                <w:rFonts w:cstheme="minorHAnsi"/>
              </w:rPr>
              <w:t>s</w:t>
            </w:r>
            <w:r w:rsidR="00BD31F1" w:rsidRPr="00A41D91">
              <w:rPr>
                <w:rFonts w:cstheme="minorHAnsi"/>
              </w:rPr>
              <w:t xml:space="preserve"> and IRTs. </w:t>
            </w:r>
            <w:proofErr w:type="spellStart"/>
            <w:r w:rsidR="00C61E79">
              <w:rPr>
                <w:rFonts w:cstheme="minorHAnsi"/>
              </w:rPr>
              <w:t>KMcD</w:t>
            </w:r>
            <w:proofErr w:type="spellEnd"/>
            <w:r w:rsidR="00BD31F1" w:rsidRPr="00A41D91">
              <w:rPr>
                <w:rFonts w:cstheme="minorHAnsi"/>
              </w:rPr>
              <w:t xml:space="preserve"> noted that </w:t>
            </w:r>
            <w:r w:rsidR="00E66228" w:rsidRPr="00A41D91">
              <w:rPr>
                <w:rFonts w:cstheme="minorHAnsi"/>
              </w:rPr>
              <w:t xml:space="preserve">trainees may </w:t>
            </w:r>
            <w:r w:rsidR="009B0414" w:rsidRPr="00A41D91">
              <w:rPr>
                <w:rFonts w:cstheme="minorHAnsi"/>
              </w:rPr>
              <w:t>requests moves after taking up posts</w:t>
            </w:r>
            <w:r w:rsidR="00D57720">
              <w:rPr>
                <w:rFonts w:cstheme="minorHAnsi"/>
              </w:rPr>
              <w:t xml:space="preserve"> which would cause workforce issues.</w:t>
            </w:r>
            <w:r w:rsidR="00A41D91" w:rsidRPr="00A41D91">
              <w:rPr>
                <w:rFonts w:cstheme="minorHAnsi"/>
                <w:b/>
                <w:bCs/>
              </w:rPr>
              <w:t xml:space="preserve"> </w:t>
            </w:r>
            <w:r w:rsidR="003A5889" w:rsidRPr="003A5889">
              <w:rPr>
                <w:rFonts w:cstheme="minorHAnsi"/>
              </w:rPr>
              <w:t>CMcN stated that un-filled posts are best filled by LATs.</w:t>
            </w:r>
            <w:r w:rsidR="003A5889">
              <w:rPr>
                <w:rFonts w:cstheme="minorHAnsi"/>
                <w:b/>
                <w:bCs/>
              </w:rPr>
              <w:t xml:space="preserve"> </w:t>
            </w:r>
            <w:r w:rsidR="00AF3CC4" w:rsidRPr="00AF3CC4">
              <w:rPr>
                <w:rFonts w:cstheme="minorHAnsi"/>
              </w:rPr>
              <w:t xml:space="preserve">RD </w:t>
            </w:r>
            <w:r w:rsidR="00AA39A4">
              <w:rPr>
                <w:rFonts w:cstheme="minorHAnsi"/>
              </w:rPr>
              <w:t>requested that A</w:t>
            </w:r>
            <w:r w:rsidR="00AA34D5">
              <w:rPr>
                <w:rFonts w:cstheme="minorHAnsi"/>
              </w:rPr>
              <w:t>J</w:t>
            </w:r>
            <w:r w:rsidR="00AA39A4">
              <w:rPr>
                <w:rFonts w:cstheme="minorHAnsi"/>
              </w:rPr>
              <w:t xml:space="preserve"> </w:t>
            </w:r>
            <w:r w:rsidR="00BE5B43">
              <w:rPr>
                <w:rFonts w:cstheme="minorHAnsi"/>
              </w:rPr>
              <w:t xml:space="preserve">draft response and report back to STB. </w:t>
            </w:r>
          </w:p>
          <w:p w14:paraId="7F206601" w14:textId="77777777" w:rsidR="004A013B" w:rsidRPr="004A013B" w:rsidRDefault="004A013B" w:rsidP="004A013B">
            <w:pPr>
              <w:pStyle w:val="ListParagraph"/>
              <w:rPr>
                <w:rFonts w:cstheme="minorHAnsi"/>
              </w:rPr>
            </w:pPr>
          </w:p>
          <w:p w14:paraId="615E70F6" w14:textId="7A8C6494" w:rsidR="004A013B" w:rsidRDefault="004A013B" w:rsidP="00A41D91">
            <w:pPr>
              <w:pStyle w:val="ListParagraph"/>
              <w:numPr>
                <w:ilvl w:val="0"/>
                <w:numId w:val="9"/>
              </w:numPr>
              <w:jc w:val="both"/>
              <w:rPr>
                <w:rFonts w:cstheme="minorHAnsi"/>
              </w:rPr>
            </w:pPr>
            <w:r w:rsidRPr="004A013B">
              <w:rPr>
                <w:rFonts w:cstheme="minorHAnsi"/>
                <w:b/>
                <w:bCs/>
              </w:rPr>
              <w:t>Interview</w:t>
            </w:r>
            <w:r w:rsidR="000562C0">
              <w:rPr>
                <w:rFonts w:cstheme="minorHAnsi"/>
                <w:b/>
                <w:bCs/>
              </w:rPr>
              <w:t>s 2024</w:t>
            </w:r>
            <w:r w:rsidRPr="004A013B">
              <w:rPr>
                <w:rFonts w:cstheme="minorHAnsi"/>
                <w:b/>
                <w:bCs/>
              </w:rPr>
              <w:t>:</w:t>
            </w:r>
            <w:r>
              <w:rPr>
                <w:rFonts w:cstheme="minorHAnsi"/>
              </w:rPr>
              <w:t xml:space="preserve"> A</w:t>
            </w:r>
            <w:r w:rsidR="00AA34D5">
              <w:rPr>
                <w:rFonts w:cstheme="minorHAnsi"/>
              </w:rPr>
              <w:t>J</w:t>
            </w:r>
            <w:r>
              <w:rPr>
                <w:rFonts w:cstheme="minorHAnsi"/>
              </w:rPr>
              <w:t xml:space="preserve"> stated that more interviewers from Tayside and North-East </w:t>
            </w:r>
            <w:r w:rsidR="00064B0F">
              <w:rPr>
                <w:rFonts w:cstheme="minorHAnsi"/>
              </w:rPr>
              <w:t xml:space="preserve">areas </w:t>
            </w:r>
            <w:r>
              <w:rPr>
                <w:rFonts w:cstheme="minorHAnsi"/>
              </w:rPr>
              <w:t xml:space="preserve">are required for next year’s </w:t>
            </w:r>
            <w:r w:rsidR="002C7FB7">
              <w:rPr>
                <w:rFonts w:cstheme="minorHAnsi"/>
              </w:rPr>
              <w:t xml:space="preserve">panels. </w:t>
            </w:r>
            <w:r>
              <w:rPr>
                <w:rFonts w:cstheme="minorHAnsi"/>
              </w:rPr>
              <w:t xml:space="preserve"> </w:t>
            </w:r>
          </w:p>
          <w:p w14:paraId="7B7B41B5" w14:textId="77777777" w:rsidR="000562C0" w:rsidRPr="000562C0" w:rsidRDefault="000562C0" w:rsidP="000562C0">
            <w:pPr>
              <w:pStyle w:val="ListParagraph"/>
              <w:rPr>
                <w:rFonts w:cstheme="minorHAnsi"/>
              </w:rPr>
            </w:pPr>
          </w:p>
          <w:p w14:paraId="0DE3E956" w14:textId="2637E0FD" w:rsidR="000562C0" w:rsidRPr="00A41D91" w:rsidRDefault="000562C0" w:rsidP="00A41D91">
            <w:pPr>
              <w:pStyle w:val="ListParagraph"/>
              <w:numPr>
                <w:ilvl w:val="0"/>
                <w:numId w:val="9"/>
              </w:numPr>
              <w:jc w:val="both"/>
              <w:rPr>
                <w:rFonts w:cstheme="minorHAnsi"/>
              </w:rPr>
            </w:pPr>
            <w:r w:rsidRPr="000E594E">
              <w:rPr>
                <w:rFonts w:cstheme="minorHAnsi"/>
                <w:b/>
                <w:bCs/>
              </w:rPr>
              <w:lastRenderedPageBreak/>
              <w:t>Face-to-Face Interviews:</w:t>
            </w:r>
            <w:r>
              <w:rPr>
                <w:rFonts w:cstheme="minorHAnsi"/>
              </w:rPr>
              <w:t xml:space="preserve"> A</w:t>
            </w:r>
            <w:r w:rsidR="00AA34D5">
              <w:rPr>
                <w:rFonts w:cstheme="minorHAnsi"/>
              </w:rPr>
              <w:t>J</w:t>
            </w:r>
            <w:r>
              <w:rPr>
                <w:rFonts w:cstheme="minorHAnsi"/>
              </w:rPr>
              <w:t xml:space="preserve"> stated that </w:t>
            </w:r>
            <w:r w:rsidR="000E594E">
              <w:rPr>
                <w:rFonts w:cstheme="minorHAnsi"/>
              </w:rPr>
              <w:t xml:space="preserve">this is being discussed however interviews remain online. </w:t>
            </w:r>
            <w:r w:rsidR="006977AE">
              <w:rPr>
                <w:rFonts w:cstheme="minorHAnsi"/>
              </w:rPr>
              <w:t>AH confirmed that NES will support onlin</w:t>
            </w:r>
            <w:r w:rsidR="00392E08">
              <w:rPr>
                <w:rFonts w:cstheme="minorHAnsi"/>
              </w:rPr>
              <w:t xml:space="preserve">e </w:t>
            </w:r>
            <w:r w:rsidR="006977AE">
              <w:rPr>
                <w:rFonts w:cstheme="minorHAnsi"/>
              </w:rPr>
              <w:t>interviews which has</w:t>
            </w:r>
            <w:r w:rsidR="0097465F">
              <w:rPr>
                <w:rFonts w:cstheme="minorHAnsi"/>
              </w:rPr>
              <w:t xml:space="preserve"> </w:t>
            </w:r>
            <w:r w:rsidR="00070464">
              <w:rPr>
                <w:rFonts w:cstheme="minorHAnsi"/>
              </w:rPr>
              <w:t>received</w:t>
            </w:r>
            <w:r w:rsidR="006977AE">
              <w:rPr>
                <w:rFonts w:cstheme="minorHAnsi"/>
              </w:rPr>
              <w:t xml:space="preserve"> good </w:t>
            </w:r>
            <w:r w:rsidR="00392E08">
              <w:rPr>
                <w:rFonts w:cstheme="minorHAnsi"/>
              </w:rPr>
              <w:t xml:space="preserve">feedback. </w:t>
            </w:r>
          </w:p>
          <w:p w14:paraId="632D79DE" w14:textId="6BD48017" w:rsidR="00520BA2" w:rsidRPr="007F373D" w:rsidRDefault="00520BA2" w:rsidP="007F373D">
            <w:pPr>
              <w:jc w:val="both"/>
              <w:rPr>
                <w:rFonts w:cstheme="minorHAnsi"/>
                <w:b/>
                <w:bCs/>
              </w:rPr>
            </w:pPr>
          </w:p>
        </w:tc>
        <w:tc>
          <w:tcPr>
            <w:tcW w:w="2977" w:type="dxa"/>
            <w:shd w:val="clear" w:color="auto" w:fill="auto"/>
          </w:tcPr>
          <w:p w14:paraId="18161586" w14:textId="77777777" w:rsidR="005C7F6F" w:rsidRDefault="005C7F6F" w:rsidP="00600A51"/>
          <w:p w14:paraId="353B1870" w14:textId="77777777" w:rsidR="00BE5B43" w:rsidRDefault="00BE5B43" w:rsidP="00600A51"/>
          <w:p w14:paraId="2D2EB450" w14:textId="77777777" w:rsidR="00BE5B43" w:rsidRDefault="00BE5B43" w:rsidP="00600A51"/>
          <w:p w14:paraId="631E2660" w14:textId="77777777" w:rsidR="00BE5B43" w:rsidRDefault="00BE5B43" w:rsidP="00600A51"/>
          <w:p w14:paraId="6D7B227A" w14:textId="77777777" w:rsidR="00BE5B43" w:rsidRDefault="00BE5B43" w:rsidP="00600A51"/>
          <w:p w14:paraId="5582C599" w14:textId="77777777" w:rsidR="00BE5B43" w:rsidRDefault="00BE5B43" w:rsidP="00600A51"/>
          <w:p w14:paraId="62A925C5" w14:textId="45737975" w:rsidR="00BE5B43" w:rsidRDefault="00BE5B43" w:rsidP="00BE5B43">
            <w:pPr>
              <w:jc w:val="both"/>
            </w:pPr>
            <w:r w:rsidRPr="00BE5B43">
              <w:rPr>
                <w:b/>
                <w:bCs/>
              </w:rPr>
              <w:t>AJ</w:t>
            </w:r>
            <w:r>
              <w:t xml:space="preserve"> to draft response to use of UK clearance system for filling un-filled </w:t>
            </w:r>
            <w:r w:rsidR="00BF5340">
              <w:t xml:space="preserve">Anaesthesia </w:t>
            </w:r>
            <w:r>
              <w:t xml:space="preserve">posts in Scottish Deanery for next meeting </w:t>
            </w:r>
          </w:p>
        </w:tc>
      </w:tr>
      <w:tr w:rsidR="0088481D" w14:paraId="0D408391" w14:textId="77777777" w:rsidTr="007762D3">
        <w:trPr>
          <w:trHeight w:val="1134"/>
        </w:trPr>
        <w:tc>
          <w:tcPr>
            <w:tcW w:w="669" w:type="dxa"/>
            <w:shd w:val="clear" w:color="auto" w:fill="auto"/>
          </w:tcPr>
          <w:p w14:paraId="275999A6" w14:textId="7F150459" w:rsidR="0088481D" w:rsidRPr="009D3C74" w:rsidRDefault="00A55D68" w:rsidP="009D3C74">
            <w:pPr>
              <w:rPr>
                <w:rFonts w:cstheme="minorHAnsi"/>
                <w:b/>
                <w:bCs/>
              </w:rPr>
            </w:pPr>
            <w:r>
              <w:rPr>
                <w:rFonts w:cstheme="minorHAnsi"/>
                <w:b/>
                <w:bCs/>
              </w:rPr>
              <w:t>8</w:t>
            </w:r>
            <w:r w:rsidR="00BD74BC">
              <w:rPr>
                <w:rFonts w:cstheme="minorHAnsi"/>
                <w:b/>
                <w:bCs/>
              </w:rPr>
              <w:t>.2</w:t>
            </w:r>
          </w:p>
        </w:tc>
        <w:tc>
          <w:tcPr>
            <w:tcW w:w="2328" w:type="dxa"/>
            <w:shd w:val="clear" w:color="auto" w:fill="auto"/>
          </w:tcPr>
          <w:p w14:paraId="33684ACD" w14:textId="77D8DC78" w:rsidR="0088481D" w:rsidRPr="009D3C74" w:rsidRDefault="00240A32" w:rsidP="009D3C74">
            <w:pPr>
              <w:rPr>
                <w:rFonts w:cstheme="minorHAnsi"/>
                <w:b/>
                <w:bCs/>
              </w:rPr>
            </w:pPr>
            <w:r>
              <w:rPr>
                <w:rFonts w:cstheme="minorHAnsi"/>
                <w:b/>
                <w:bCs/>
              </w:rPr>
              <w:t>F</w:t>
            </w:r>
            <w:r w:rsidR="00FB1F32">
              <w:rPr>
                <w:rFonts w:cstheme="minorHAnsi"/>
                <w:b/>
                <w:bCs/>
              </w:rPr>
              <w:t>IC</w:t>
            </w:r>
            <w:r>
              <w:rPr>
                <w:rFonts w:cstheme="minorHAnsi"/>
                <w:b/>
                <w:bCs/>
              </w:rPr>
              <w:t>M</w:t>
            </w:r>
          </w:p>
        </w:tc>
        <w:tc>
          <w:tcPr>
            <w:tcW w:w="7913" w:type="dxa"/>
            <w:shd w:val="clear" w:color="auto" w:fill="auto"/>
          </w:tcPr>
          <w:p w14:paraId="7E4A1EA0" w14:textId="700C0E19" w:rsidR="002B484A" w:rsidRPr="002B484A" w:rsidRDefault="00BE288F" w:rsidP="00600A51">
            <w:pPr>
              <w:jc w:val="both"/>
              <w:rPr>
                <w:rFonts w:cstheme="minorHAnsi"/>
              </w:rPr>
            </w:pPr>
            <w:r>
              <w:rPr>
                <w:rFonts w:cstheme="minorHAnsi"/>
              </w:rPr>
              <w:t xml:space="preserve">NY </w:t>
            </w:r>
            <w:r w:rsidR="002B484A" w:rsidRPr="002B484A">
              <w:rPr>
                <w:rFonts w:cstheme="minorHAnsi"/>
              </w:rPr>
              <w:t>gave the members the following update:</w:t>
            </w:r>
          </w:p>
          <w:p w14:paraId="3BAD17EA" w14:textId="77777777" w:rsidR="002B484A" w:rsidRDefault="002B484A" w:rsidP="00600A51">
            <w:pPr>
              <w:jc w:val="both"/>
              <w:rPr>
                <w:rFonts w:cstheme="minorHAnsi"/>
                <w:b/>
                <w:bCs/>
              </w:rPr>
            </w:pPr>
          </w:p>
          <w:p w14:paraId="42A39714" w14:textId="17195B3E" w:rsidR="0088481D" w:rsidRDefault="00207118" w:rsidP="002B484A">
            <w:pPr>
              <w:pStyle w:val="ListParagraph"/>
              <w:numPr>
                <w:ilvl w:val="0"/>
                <w:numId w:val="10"/>
              </w:numPr>
              <w:jc w:val="both"/>
              <w:rPr>
                <w:rFonts w:cstheme="minorHAnsi"/>
                <w:b/>
                <w:bCs/>
              </w:rPr>
            </w:pPr>
            <w:r>
              <w:rPr>
                <w:rFonts w:cstheme="minorHAnsi"/>
                <w:b/>
                <w:bCs/>
              </w:rPr>
              <w:t xml:space="preserve">Joint Exam </w:t>
            </w:r>
            <w:r w:rsidR="00E32BA5">
              <w:rPr>
                <w:rFonts w:cstheme="minorHAnsi"/>
                <w:b/>
                <w:bCs/>
              </w:rPr>
              <w:t>Review</w:t>
            </w:r>
            <w:r w:rsidR="0047049C" w:rsidRPr="002B484A">
              <w:rPr>
                <w:rFonts w:cstheme="minorHAnsi"/>
                <w:b/>
                <w:bCs/>
              </w:rPr>
              <w:t>:</w:t>
            </w:r>
            <w:r>
              <w:rPr>
                <w:rFonts w:cstheme="minorHAnsi"/>
                <w:b/>
                <w:bCs/>
              </w:rPr>
              <w:t xml:space="preserve"> </w:t>
            </w:r>
            <w:r w:rsidRPr="00E32BA5">
              <w:rPr>
                <w:rFonts w:cstheme="minorHAnsi"/>
              </w:rPr>
              <w:t xml:space="preserve">NY confirmed that there is ongoing work to </w:t>
            </w:r>
            <w:r w:rsidR="00E32BA5" w:rsidRPr="00E32BA5">
              <w:rPr>
                <w:rFonts w:cstheme="minorHAnsi"/>
              </w:rPr>
              <w:t>implement</w:t>
            </w:r>
            <w:r w:rsidRPr="00E32BA5">
              <w:rPr>
                <w:rFonts w:cstheme="minorHAnsi"/>
              </w:rPr>
              <w:t xml:space="preserve"> the recommendations of the </w:t>
            </w:r>
            <w:r w:rsidR="00E32BA5" w:rsidRPr="00E32BA5">
              <w:rPr>
                <w:rFonts w:cstheme="minorHAnsi"/>
              </w:rPr>
              <w:t>Joint Exam Review.</w:t>
            </w:r>
            <w:r w:rsidR="00E32BA5">
              <w:rPr>
                <w:rFonts w:cstheme="minorHAnsi"/>
                <w:b/>
                <w:bCs/>
              </w:rPr>
              <w:t xml:space="preserve"> </w:t>
            </w:r>
            <w:r w:rsidR="002B484A">
              <w:rPr>
                <w:rFonts w:cstheme="minorHAnsi"/>
                <w:b/>
                <w:bCs/>
              </w:rPr>
              <w:t xml:space="preserve"> </w:t>
            </w:r>
          </w:p>
          <w:p w14:paraId="0FFA8189" w14:textId="77777777" w:rsidR="003F0A51" w:rsidRDefault="003F0A51" w:rsidP="003F0A51">
            <w:pPr>
              <w:pStyle w:val="ListParagraph"/>
              <w:jc w:val="both"/>
              <w:rPr>
                <w:rFonts w:cstheme="minorHAnsi"/>
                <w:b/>
                <w:bCs/>
              </w:rPr>
            </w:pPr>
          </w:p>
          <w:p w14:paraId="6554141B" w14:textId="30B7A954" w:rsidR="003F0A51" w:rsidRDefault="00571299" w:rsidP="003F0A51">
            <w:pPr>
              <w:pStyle w:val="ListParagraph"/>
              <w:numPr>
                <w:ilvl w:val="0"/>
                <w:numId w:val="10"/>
              </w:numPr>
              <w:jc w:val="both"/>
              <w:rPr>
                <w:rFonts w:cstheme="minorHAnsi"/>
                <w:b/>
                <w:bCs/>
              </w:rPr>
            </w:pPr>
            <w:r>
              <w:rPr>
                <w:rFonts w:cstheme="minorHAnsi"/>
                <w:b/>
                <w:bCs/>
              </w:rPr>
              <w:t xml:space="preserve">Next Exam Diet: </w:t>
            </w:r>
            <w:r w:rsidRPr="003F0A51">
              <w:rPr>
                <w:rFonts w:cstheme="minorHAnsi"/>
              </w:rPr>
              <w:t xml:space="preserve">NY confirmed that exams will be run between </w:t>
            </w:r>
            <w:r w:rsidR="003F0A51" w:rsidRPr="003F0A51">
              <w:rPr>
                <w:rFonts w:cstheme="minorHAnsi"/>
              </w:rPr>
              <w:t>Junior</w:t>
            </w:r>
            <w:r w:rsidRPr="003F0A51">
              <w:rPr>
                <w:rFonts w:cstheme="minorHAnsi"/>
              </w:rPr>
              <w:t xml:space="preserve"> doctor industrial </w:t>
            </w:r>
            <w:r w:rsidR="003F0A51" w:rsidRPr="003F0A51">
              <w:rPr>
                <w:rFonts w:cstheme="minorHAnsi"/>
              </w:rPr>
              <w:t>actio</w:t>
            </w:r>
            <w:r w:rsidR="00CF1BE3">
              <w:rPr>
                <w:rFonts w:cstheme="minorHAnsi"/>
              </w:rPr>
              <w:t>n</w:t>
            </w:r>
            <w:r w:rsidR="00371AAA">
              <w:rPr>
                <w:rFonts w:cstheme="minorHAnsi"/>
              </w:rPr>
              <w:t xml:space="preserve"> in England</w:t>
            </w:r>
            <w:r w:rsidR="00CF1BE3">
              <w:rPr>
                <w:rFonts w:cstheme="minorHAnsi"/>
              </w:rPr>
              <w:t xml:space="preserve">. NY </w:t>
            </w:r>
            <w:r w:rsidR="007762D3">
              <w:rPr>
                <w:rFonts w:cstheme="minorHAnsi"/>
              </w:rPr>
              <w:t>confirmed</w:t>
            </w:r>
            <w:r w:rsidR="00CF1BE3">
              <w:rPr>
                <w:rFonts w:cstheme="minorHAnsi"/>
              </w:rPr>
              <w:t xml:space="preserve"> that FICM was in negotiations with BMA regarding this. </w:t>
            </w:r>
          </w:p>
          <w:p w14:paraId="3419D289" w14:textId="77777777" w:rsidR="003F0A51" w:rsidRPr="003F0A51" w:rsidRDefault="003F0A51" w:rsidP="003F0A51">
            <w:pPr>
              <w:pStyle w:val="ListParagraph"/>
              <w:rPr>
                <w:rFonts w:cstheme="minorHAnsi"/>
                <w:b/>
                <w:bCs/>
              </w:rPr>
            </w:pPr>
          </w:p>
          <w:p w14:paraId="374A1FDD" w14:textId="77777777" w:rsidR="00400F84" w:rsidRPr="00400F84" w:rsidRDefault="00F259E7" w:rsidP="003F0A51">
            <w:pPr>
              <w:pStyle w:val="ListParagraph"/>
              <w:numPr>
                <w:ilvl w:val="0"/>
                <w:numId w:val="10"/>
              </w:numPr>
              <w:jc w:val="both"/>
              <w:rPr>
                <w:rFonts w:cstheme="minorHAnsi"/>
                <w:b/>
                <w:bCs/>
              </w:rPr>
            </w:pPr>
            <w:r>
              <w:rPr>
                <w:rFonts w:cstheme="minorHAnsi"/>
                <w:b/>
                <w:bCs/>
              </w:rPr>
              <w:t>IMT Training</w:t>
            </w:r>
            <w:r w:rsidR="003E4EDF">
              <w:rPr>
                <w:rFonts w:cstheme="minorHAnsi"/>
                <w:b/>
                <w:bCs/>
              </w:rPr>
              <w:t xml:space="preserve"> &amp; General Issues</w:t>
            </w:r>
            <w:r>
              <w:rPr>
                <w:rFonts w:cstheme="minorHAnsi"/>
                <w:b/>
                <w:bCs/>
              </w:rPr>
              <w:t xml:space="preserve">: </w:t>
            </w:r>
            <w:r w:rsidR="00360E1B" w:rsidRPr="00371AAA">
              <w:rPr>
                <w:rFonts w:cstheme="minorHAnsi"/>
              </w:rPr>
              <w:t xml:space="preserve">NY stated that there is a requirement to provide </w:t>
            </w:r>
            <w:r w:rsidR="00D55EEC">
              <w:rPr>
                <w:rFonts w:cstheme="minorHAnsi"/>
              </w:rPr>
              <w:t xml:space="preserve">IMT </w:t>
            </w:r>
            <w:r w:rsidR="00360E1B" w:rsidRPr="00371AAA">
              <w:rPr>
                <w:rFonts w:cstheme="minorHAnsi"/>
              </w:rPr>
              <w:t>trainee</w:t>
            </w:r>
            <w:r w:rsidR="00371AAA">
              <w:rPr>
                <w:rFonts w:cstheme="minorHAnsi"/>
              </w:rPr>
              <w:t>s</w:t>
            </w:r>
            <w:r w:rsidR="00360E1B" w:rsidRPr="00371AAA">
              <w:rPr>
                <w:rFonts w:cstheme="minorHAnsi"/>
              </w:rPr>
              <w:t xml:space="preserve"> with </w:t>
            </w:r>
            <w:r w:rsidRPr="00371AAA">
              <w:rPr>
                <w:rFonts w:cstheme="minorHAnsi"/>
              </w:rPr>
              <w:t xml:space="preserve">three months of </w:t>
            </w:r>
            <w:r w:rsidR="00360E1B" w:rsidRPr="00371AAA">
              <w:rPr>
                <w:rFonts w:cstheme="minorHAnsi"/>
              </w:rPr>
              <w:t>critical care</w:t>
            </w:r>
            <w:r w:rsidR="00371AAA">
              <w:rPr>
                <w:rFonts w:cstheme="minorHAnsi"/>
              </w:rPr>
              <w:t xml:space="preserve"> training however this has been found to </w:t>
            </w:r>
            <w:r w:rsidR="00D55EEC">
              <w:rPr>
                <w:rFonts w:cstheme="minorHAnsi"/>
              </w:rPr>
              <w:t>be</w:t>
            </w:r>
            <w:r w:rsidR="00371AAA">
              <w:rPr>
                <w:rFonts w:cstheme="minorHAnsi"/>
              </w:rPr>
              <w:t xml:space="preserve"> variable across </w:t>
            </w:r>
            <w:r w:rsidR="00D55EEC">
              <w:rPr>
                <w:rFonts w:cstheme="minorHAnsi"/>
              </w:rPr>
              <w:t xml:space="preserve">Scotland. </w:t>
            </w:r>
            <w:r w:rsidR="00ED7A7B">
              <w:rPr>
                <w:rFonts w:cstheme="minorHAnsi"/>
              </w:rPr>
              <w:t>NY stated that this may have an impact on trainee</w:t>
            </w:r>
            <w:r w:rsidR="00400F84">
              <w:rPr>
                <w:rFonts w:cstheme="minorHAnsi"/>
              </w:rPr>
              <w:t>s</w:t>
            </w:r>
            <w:r w:rsidR="00ED7A7B">
              <w:rPr>
                <w:rFonts w:cstheme="minorHAnsi"/>
              </w:rPr>
              <w:t xml:space="preserve"> who apply for</w:t>
            </w:r>
            <w:r w:rsidR="00400F84">
              <w:rPr>
                <w:rFonts w:cstheme="minorHAnsi"/>
              </w:rPr>
              <w:t xml:space="preserve"> future</w:t>
            </w:r>
            <w:r w:rsidR="00ED7A7B">
              <w:rPr>
                <w:rFonts w:cstheme="minorHAnsi"/>
              </w:rPr>
              <w:t xml:space="preserve"> IMT posts and </w:t>
            </w:r>
            <w:r w:rsidR="00400F84">
              <w:rPr>
                <w:rFonts w:cstheme="minorHAnsi"/>
              </w:rPr>
              <w:t xml:space="preserve">may have </w:t>
            </w:r>
            <w:r w:rsidR="008B213E">
              <w:rPr>
                <w:rFonts w:cstheme="minorHAnsi"/>
              </w:rPr>
              <w:t xml:space="preserve">detrimental impact on GMC </w:t>
            </w:r>
            <w:r w:rsidR="006214F0">
              <w:rPr>
                <w:rFonts w:cstheme="minorHAnsi"/>
              </w:rPr>
              <w:t xml:space="preserve">trainee survey </w:t>
            </w:r>
            <w:r w:rsidR="008B213E">
              <w:rPr>
                <w:rFonts w:cstheme="minorHAnsi"/>
              </w:rPr>
              <w:t>data.</w:t>
            </w:r>
          </w:p>
          <w:p w14:paraId="31B536C8" w14:textId="77777777" w:rsidR="00400F84" w:rsidRPr="00400F84" w:rsidRDefault="00400F84" w:rsidP="00400F84">
            <w:pPr>
              <w:pStyle w:val="ListParagraph"/>
              <w:rPr>
                <w:rFonts w:cstheme="minorHAnsi"/>
              </w:rPr>
            </w:pPr>
          </w:p>
          <w:p w14:paraId="6479EA2E" w14:textId="04EBED63" w:rsidR="003F0A51" w:rsidRPr="003E4EDF" w:rsidRDefault="00400F84" w:rsidP="003F0A51">
            <w:pPr>
              <w:pStyle w:val="ListParagraph"/>
              <w:numPr>
                <w:ilvl w:val="0"/>
                <w:numId w:val="10"/>
              </w:numPr>
              <w:jc w:val="both"/>
              <w:rPr>
                <w:rFonts w:cstheme="minorHAnsi"/>
                <w:b/>
                <w:bCs/>
              </w:rPr>
            </w:pPr>
            <w:r w:rsidRPr="00400F84">
              <w:rPr>
                <w:rFonts w:cstheme="minorHAnsi"/>
                <w:b/>
                <w:bCs/>
              </w:rPr>
              <w:t>Response</w:t>
            </w:r>
            <w:r w:rsidR="00F449C9">
              <w:rPr>
                <w:rFonts w:cstheme="minorHAnsi"/>
                <w:b/>
                <w:bCs/>
              </w:rPr>
              <w:t xml:space="preserve"> to IMT Training Issues</w:t>
            </w:r>
            <w:r w:rsidRPr="00400F84">
              <w:rPr>
                <w:rFonts w:cstheme="minorHAnsi"/>
                <w:b/>
                <w:bCs/>
              </w:rPr>
              <w:t>:</w:t>
            </w:r>
            <w:r w:rsidR="008B213E">
              <w:rPr>
                <w:rFonts w:cstheme="minorHAnsi"/>
              </w:rPr>
              <w:t xml:space="preserve"> AH stated that UK view is that Critical Care can be varied and use different modalities. AH stated that </w:t>
            </w:r>
            <w:r w:rsidR="00843E4B">
              <w:rPr>
                <w:rFonts w:cstheme="minorHAnsi"/>
              </w:rPr>
              <w:t xml:space="preserve">this would not impact ICM application </w:t>
            </w:r>
            <w:r w:rsidR="001D4B71">
              <w:rPr>
                <w:rFonts w:cstheme="minorHAnsi"/>
              </w:rPr>
              <w:t>rates,</w:t>
            </w:r>
            <w:r w:rsidR="00843E4B">
              <w:rPr>
                <w:rFonts w:cstheme="minorHAnsi"/>
              </w:rPr>
              <w:t xml:space="preserve"> and this </w:t>
            </w:r>
            <w:r w:rsidR="00983732">
              <w:rPr>
                <w:rFonts w:cstheme="minorHAnsi"/>
              </w:rPr>
              <w:t xml:space="preserve">form of training </w:t>
            </w:r>
            <w:r w:rsidR="00843E4B">
              <w:rPr>
                <w:rFonts w:cstheme="minorHAnsi"/>
              </w:rPr>
              <w:t xml:space="preserve">was highly useful for </w:t>
            </w:r>
            <w:r w:rsidR="00111950">
              <w:rPr>
                <w:rFonts w:cstheme="minorHAnsi"/>
              </w:rPr>
              <w:t xml:space="preserve">IMT trainees. In addition to this, there was </w:t>
            </w:r>
            <w:r w:rsidR="001D4B71">
              <w:rPr>
                <w:rFonts w:cstheme="minorHAnsi"/>
              </w:rPr>
              <w:t>a general</w:t>
            </w:r>
            <w:r w:rsidR="00111950">
              <w:rPr>
                <w:rFonts w:cstheme="minorHAnsi"/>
              </w:rPr>
              <w:t xml:space="preserve"> move across the UK from</w:t>
            </w:r>
            <w:r w:rsidR="00A90A25">
              <w:rPr>
                <w:rFonts w:cstheme="minorHAnsi"/>
              </w:rPr>
              <w:t xml:space="preserve"> training in</w:t>
            </w:r>
            <w:r w:rsidR="00111950">
              <w:rPr>
                <w:rFonts w:cstheme="minorHAnsi"/>
              </w:rPr>
              <w:t xml:space="preserve"> </w:t>
            </w:r>
            <w:r w:rsidR="001D4B71">
              <w:rPr>
                <w:rFonts w:cstheme="minorHAnsi"/>
              </w:rPr>
              <w:t xml:space="preserve">Intensive </w:t>
            </w:r>
            <w:r w:rsidR="00A90A25">
              <w:rPr>
                <w:rFonts w:cstheme="minorHAnsi"/>
              </w:rPr>
              <w:t>C</w:t>
            </w:r>
            <w:r w:rsidR="001D4B71">
              <w:rPr>
                <w:rFonts w:cstheme="minorHAnsi"/>
              </w:rPr>
              <w:t xml:space="preserve">are to </w:t>
            </w:r>
            <w:r w:rsidR="00A90A25">
              <w:rPr>
                <w:rFonts w:cstheme="minorHAnsi"/>
              </w:rPr>
              <w:t>H</w:t>
            </w:r>
            <w:r w:rsidR="001D4B71">
              <w:rPr>
                <w:rFonts w:cstheme="minorHAnsi"/>
              </w:rPr>
              <w:t xml:space="preserve">igh </w:t>
            </w:r>
            <w:r w:rsidR="00A90A25">
              <w:rPr>
                <w:rFonts w:cstheme="minorHAnsi"/>
              </w:rPr>
              <w:t>D</w:t>
            </w:r>
            <w:r w:rsidR="001D4B71">
              <w:rPr>
                <w:rFonts w:cstheme="minorHAnsi"/>
              </w:rPr>
              <w:t xml:space="preserve">ependency </w:t>
            </w:r>
            <w:r w:rsidR="00A90A25">
              <w:rPr>
                <w:rFonts w:cstheme="minorHAnsi"/>
              </w:rPr>
              <w:t>U</w:t>
            </w:r>
            <w:r w:rsidR="001D4B71">
              <w:rPr>
                <w:rFonts w:cstheme="minorHAnsi"/>
              </w:rPr>
              <w:t xml:space="preserve">nits. </w:t>
            </w:r>
            <w:r w:rsidR="009D3972">
              <w:rPr>
                <w:rFonts w:cstheme="minorHAnsi"/>
              </w:rPr>
              <w:t xml:space="preserve">AH suggested </w:t>
            </w:r>
            <w:r w:rsidR="00443B5D">
              <w:rPr>
                <w:rFonts w:cstheme="minorHAnsi"/>
              </w:rPr>
              <w:t>NY discuss issues with Stephen Glen (</w:t>
            </w:r>
            <w:r w:rsidR="00AB590C">
              <w:rPr>
                <w:rFonts w:cstheme="minorHAnsi"/>
              </w:rPr>
              <w:t>APGD – Core Medical Training</w:t>
            </w:r>
            <w:r w:rsidR="00443B5D">
              <w:rPr>
                <w:rFonts w:cstheme="minorHAnsi"/>
              </w:rPr>
              <w:t xml:space="preserve">). </w:t>
            </w:r>
            <w:r w:rsidR="00392916">
              <w:rPr>
                <w:rFonts w:cstheme="minorHAnsi"/>
              </w:rPr>
              <w:t xml:space="preserve">RD stated that issues related to GMC surveys could be discussed in QRP discussions. </w:t>
            </w:r>
          </w:p>
          <w:p w14:paraId="430A579D" w14:textId="4AFC0DA0" w:rsidR="0047049C" w:rsidRPr="00392916" w:rsidRDefault="0047049C" w:rsidP="00392916">
            <w:pPr>
              <w:jc w:val="both"/>
              <w:rPr>
                <w:rFonts w:cstheme="minorHAnsi"/>
                <w:b/>
                <w:bCs/>
              </w:rPr>
            </w:pPr>
          </w:p>
        </w:tc>
        <w:tc>
          <w:tcPr>
            <w:tcW w:w="2977" w:type="dxa"/>
            <w:shd w:val="clear" w:color="auto" w:fill="auto"/>
          </w:tcPr>
          <w:p w14:paraId="5BAC2598" w14:textId="77777777" w:rsidR="0088481D" w:rsidRDefault="0088481D" w:rsidP="00600A51"/>
          <w:p w14:paraId="6EFE887F" w14:textId="77777777" w:rsidR="00443B5D" w:rsidRDefault="00443B5D" w:rsidP="00600A51"/>
          <w:p w14:paraId="3C702AE9" w14:textId="77777777" w:rsidR="00443B5D" w:rsidRDefault="00443B5D" w:rsidP="00600A51"/>
          <w:p w14:paraId="28155DB8" w14:textId="77777777" w:rsidR="00443B5D" w:rsidRDefault="00443B5D" w:rsidP="00600A51"/>
          <w:p w14:paraId="14C9EBBF" w14:textId="77777777" w:rsidR="00443B5D" w:rsidRDefault="00443B5D" w:rsidP="00600A51"/>
          <w:p w14:paraId="599B2C75" w14:textId="77777777" w:rsidR="00443B5D" w:rsidRDefault="00443B5D" w:rsidP="00600A51"/>
          <w:p w14:paraId="3A0ED8F4" w14:textId="77777777" w:rsidR="00443B5D" w:rsidRDefault="00443B5D" w:rsidP="00600A51"/>
          <w:p w14:paraId="0621EC85" w14:textId="77777777" w:rsidR="00443B5D" w:rsidRDefault="00443B5D" w:rsidP="00600A51"/>
          <w:p w14:paraId="40A145B3" w14:textId="77777777" w:rsidR="00443B5D" w:rsidRDefault="00443B5D" w:rsidP="00600A51"/>
          <w:p w14:paraId="630AECB7" w14:textId="77777777" w:rsidR="000B760D" w:rsidRDefault="000B760D" w:rsidP="00CA05F6">
            <w:pPr>
              <w:jc w:val="both"/>
              <w:rPr>
                <w:b/>
                <w:bCs/>
              </w:rPr>
            </w:pPr>
          </w:p>
          <w:p w14:paraId="5BE22A78" w14:textId="77777777" w:rsidR="000B760D" w:rsidRDefault="000B760D" w:rsidP="00CA05F6">
            <w:pPr>
              <w:jc w:val="both"/>
              <w:rPr>
                <w:b/>
                <w:bCs/>
              </w:rPr>
            </w:pPr>
          </w:p>
          <w:p w14:paraId="7BB1F86F" w14:textId="77777777" w:rsidR="000B760D" w:rsidRDefault="000B760D" w:rsidP="00CA05F6">
            <w:pPr>
              <w:jc w:val="both"/>
              <w:rPr>
                <w:b/>
                <w:bCs/>
              </w:rPr>
            </w:pPr>
          </w:p>
          <w:p w14:paraId="64CA89F7" w14:textId="77777777" w:rsidR="000B760D" w:rsidRDefault="000B760D" w:rsidP="00CA05F6">
            <w:pPr>
              <w:jc w:val="both"/>
              <w:rPr>
                <w:b/>
                <w:bCs/>
              </w:rPr>
            </w:pPr>
          </w:p>
          <w:p w14:paraId="4626F678" w14:textId="77777777" w:rsidR="000B760D" w:rsidRDefault="000B760D" w:rsidP="00CA05F6">
            <w:pPr>
              <w:jc w:val="both"/>
              <w:rPr>
                <w:b/>
                <w:bCs/>
              </w:rPr>
            </w:pPr>
          </w:p>
          <w:p w14:paraId="68555B53" w14:textId="77777777" w:rsidR="000B760D" w:rsidRDefault="000B760D" w:rsidP="00CA05F6">
            <w:pPr>
              <w:jc w:val="both"/>
              <w:rPr>
                <w:b/>
                <w:bCs/>
              </w:rPr>
            </w:pPr>
          </w:p>
          <w:p w14:paraId="2498EBDE" w14:textId="059808C5" w:rsidR="00443B5D" w:rsidRDefault="00443B5D" w:rsidP="00CA05F6">
            <w:pPr>
              <w:jc w:val="both"/>
            </w:pPr>
            <w:r w:rsidRPr="00CA05F6">
              <w:rPr>
                <w:b/>
                <w:bCs/>
              </w:rPr>
              <w:t>NY</w:t>
            </w:r>
            <w:r>
              <w:t xml:space="preserve"> to </w:t>
            </w:r>
            <w:r w:rsidR="009C0F17">
              <w:t>discuss</w:t>
            </w:r>
            <w:r w:rsidR="00651AD7">
              <w:t xml:space="preserve"> recommended</w:t>
            </w:r>
            <w:r>
              <w:t xml:space="preserve"> IMT training </w:t>
            </w:r>
            <w:r w:rsidR="00CA05F6">
              <w:t>with Stephen Glen (</w:t>
            </w:r>
            <w:r w:rsidR="00AB590C">
              <w:t>APGD – Core Medical Training</w:t>
            </w:r>
            <w:r w:rsidR="00CA05F6">
              <w:t>)</w:t>
            </w:r>
          </w:p>
          <w:p w14:paraId="7ED00443" w14:textId="05FBB69A" w:rsidR="00443B5D" w:rsidRDefault="00443B5D" w:rsidP="00600A51"/>
        </w:tc>
      </w:tr>
      <w:tr w:rsidR="000B0CA5" w14:paraId="134857CC" w14:textId="77777777" w:rsidTr="00285E0B">
        <w:trPr>
          <w:trHeight w:val="567"/>
        </w:trPr>
        <w:tc>
          <w:tcPr>
            <w:tcW w:w="669" w:type="dxa"/>
            <w:shd w:val="clear" w:color="auto" w:fill="auto"/>
          </w:tcPr>
          <w:p w14:paraId="6CE1F9EE" w14:textId="6F0FCC44" w:rsidR="000B0CA5" w:rsidRPr="009D3C74" w:rsidRDefault="00A55D68" w:rsidP="009D3C74">
            <w:pPr>
              <w:rPr>
                <w:rFonts w:cstheme="minorHAnsi"/>
                <w:b/>
                <w:bCs/>
              </w:rPr>
            </w:pPr>
            <w:r>
              <w:rPr>
                <w:rFonts w:cstheme="minorHAnsi"/>
                <w:b/>
                <w:bCs/>
              </w:rPr>
              <w:t>8.</w:t>
            </w:r>
            <w:r w:rsidR="00240A32">
              <w:rPr>
                <w:rFonts w:cstheme="minorHAnsi"/>
                <w:b/>
                <w:bCs/>
              </w:rPr>
              <w:t>3</w:t>
            </w:r>
          </w:p>
        </w:tc>
        <w:tc>
          <w:tcPr>
            <w:tcW w:w="2328" w:type="dxa"/>
            <w:shd w:val="clear" w:color="auto" w:fill="auto"/>
          </w:tcPr>
          <w:p w14:paraId="343E097C" w14:textId="656809CE" w:rsidR="000B0CA5" w:rsidRPr="009D3C74" w:rsidRDefault="00700BB4" w:rsidP="00F41E40">
            <w:pPr>
              <w:jc w:val="both"/>
              <w:rPr>
                <w:rFonts w:cstheme="minorHAnsi"/>
                <w:b/>
                <w:bCs/>
              </w:rPr>
            </w:pPr>
            <w:r>
              <w:rPr>
                <w:rFonts w:cstheme="minorHAnsi"/>
                <w:b/>
                <w:bCs/>
              </w:rPr>
              <w:t>R</w:t>
            </w:r>
            <w:r w:rsidR="00F41E40">
              <w:rPr>
                <w:rFonts w:cstheme="minorHAnsi"/>
                <w:b/>
                <w:bCs/>
              </w:rPr>
              <w:t>oyal College of Emergency Medicine</w:t>
            </w:r>
          </w:p>
        </w:tc>
        <w:tc>
          <w:tcPr>
            <w:tcW w:w="7913" w:type="dxa"/>
            <w:shd w:val="clear" w:color="auto" w:fill="auto"/>
          </w:tcPr>
          <w:p w14:paraId="1375D6AC" w14:textId="7F5303DF" w:rsidR="000B0CA5" w:rsidRDefault="000B2A70" w:rsidP="00FC4BB9">
            <w:pPr>
              <w:pStyle w:val="ListParagraph"/>
              <w:numPr>
                <w:ilvl w:val="0"/>
                <w:numId w:val="11"/>
              </w:numPr>
              <w:jc w:val="both"/>
              <w:rPr>
                <w:rFonts w:cstheme="minorHAnsi"/>
              </w:rPr>
            </w:pPr>
            <w:r w:rsidRPr="00FC4BB9">
              <w:rPr>
                <w:rFonts w:cstheme="minorHAnsi"/>
              </w:rPr>
              <w:t xml:space="preserve">RD </w:t>
            </w:r>
            <w:r w:rsidR="00285E0B">
              <w:rPr>
                <w:rFonts w:cstheme="minorHAnsi"/>
              </w:rPr>
              <w:t>noted</w:t>
            </w:r>
            <w:r w:rsidRPr="00FC4BB9">
              <w:rPr>
                <w:rFonts w:cstheme="minorHAnsi"/>
              </w:rPr>
              <w:t xml:space="preserve"> that has been a large expansion in applications for exams driven by </w:t>
            </w:r>
            <w:r w:rsidR="00285E0B" w:rsidRPr="00FC4BB9">
              <w:rPr>
                <w:rFonts w:cstheme="minorHAnsi"/>
              </w:rPr>
              <w:t>overs</w:t>
            </w:r>
            <w:r w:rsidR="00285E0B">
              <w:rPr>
                <w:rFonts w:cstheme="minorHAnsi"/>
              </w:rPr>
              <w:t>eas</w:t>
            </w:r>
            <w:r w:rsidRPr="00FC4BB9">
              <w:rPr>
                <w:rFonts w:cstheme="minorHAnsi"/>
              </w:rPr>
              <w:t xml:space="preserve"> demand. RD stated that the exams will still be held despite </w:t>
            </w:r>
            <w:r w:rsidR="00FC4BB9" w:rsidRPr="00FC4BB9">
              <w:rPr>
                <w:rFonts w:cstheme="minorHAnsi"/>
              </w:rPr>
              <w:t xml:space="preserve">industrial action. </w:t>
            </w:r>
          </w:p>
          <w:p w14:paraId="4AFEB4C9" w14:textId="72C89129" w:rsidR="00FC4BB9" w:rsidRPr="00FC4BB9" w:rsidRDefault="00FC4BB9" w:rsidP="00FC4BB9">
            <w:pPr>
              <w:pStyle w:val="ListParagraph"/>
              <w:jc w:val="both"/>
              <w:rPr>
                <w:rFonts w:cstheme="minorHAnsi"/>
              </w:rPr>
            </w:pPr>
          </w:p>
        </w:tc>
        <w:tc>
          <w:tcPr>
            <w:tcW w:w="2977" w:type="dxa"/>
            <w:shd w:val="clear" w:color="auto" w:fill="auto"/>
          </w:tcPr>
          <w:p w14:paraId="286A5B96" w14:textId="77777777" w:rsidR="000B0CA5" w:rsidRDefault="000B0CA5" w:rsidP="00600A51"/>
        </w:tc>
      </w:tr>
      <w:tr w:rsidR="00984E0D" w14:paraId="2E466909" w14:textId="77777777" w:rsidTr="00285E0B">
        <w:trPr>
          <w:trHeight w:val="567"/>
        </w:trPr>
        <w:tc>
          <w:tcPr>
            <w:tcW w:w="669" w:type="dxa"/>
            <w:shd w:val="clear" w:color="auto" w:fill="auto"/>
          </w:tcPr>
          <w:p w14:paraId="19266058" w14:textId="20AE9EEB" w:rsidR="00984E0D" w:rsidRPr="009D3C74" w:rsidRDefault="00A55D68" w:rsidP="009D3C74">
            <w:pPr>
              <w:rPr>
                <w:rFonts w:cstheme="minorHAnsi"/>
                <w:b/>
                <w:bCs/>
              </w:rPr>
            </w:pPr>
            <w:r>
              <w:rPr>
                <w:rFonts w:cstheme="minorHAnsi"/>
                <w:b/>
                <w:bCs/>
              </w:rPr>
              <w:lastRenderedPageBreak/>
              <w:t>9.</w:t>
            </w:r>
          </w:p>
        </w:tc>
        <w:tc>
          <w:tcPr>
            <w:tcW w:w="2328" w:type="dxa"/>
            <w:shd w:val="clear" w:color="auto" w:fill="auto"/>
          </w:tcPr>
          <w:p w14:paraId="704AD3C7" w14:textId="585717E1" w:rsidR="00984E0D" w:rsidRPr="009D3C74" w:rsidRDefault="00B7309A" w:rsidP="009D3C74">
            <w:pPr>
              <w:rPr>
                <w:rFonts w:cstheme="minorHAnsi"/>
                <w:b/>
                <w:bCs/>
              </w:rPr>
            </w:pPr>
            <w:r w:rsidRPr="002311ED">
              <w:rPr>
                <w:b/>
                <w:bCs/>
              </w:rPr>
              <w:t>Specialty and STC Reports (Workforce)</w:t>
            </w:r>
          </w:p>
        </w:tc>
        <w:tc>
          <w:tcPr>
            <w:tcW w:w="7913" w:type="dxa"/>
            <w:shd w:val="clear" w:color="auto" w:fill="auto"/>
          </w:tcPr>
          <w:p w14:paraId="01AB61E6" w14:textId="77777777" w:rsidR="00984E0D" w:rsidRPr="009A1DE3" w:rsidRDefault="00984E0D" w:rsidP="00600A51">
            <w:pPr>
              <w:jc w:val="both"/>
              <w:rPr>
                <w:rFonts w:cstheme="minorHAnsi"/>
                <w:b/>
                <w:bCs/>
              </w:rPr>
            </w:pPr>
          </w:p>
        </w:tc>
        <w:tc>
          <w:tcPr>
            <w:tcW w:w="2977" w:type="dxa"/>
            <w:shd w:val="clear" w:color="auto" w:fill="auto"/>
          </w:tcPr>
          <w:p w14:paraId="26D7578C" w14:textId="77777777" w:rsidR="00984E0D" w:rsidRDefault="00984E0D" w:rsidP="00600A51"/>
        </w:tc>
      </w:tr>
      <w:tr w:rsidR="00B7309A" w14:paraId="77B33182" w14:textId="77777777" w:rsidTr="00D84C76">
        <w:trPr>
          <w:trHeight w:val="551"/>
        </w:trPr>
        <w:tc>
          <w:tcPr>
            <w:tcW w:w="669" w:type="dxa"/>
            <w:shd w:val="clear" w:color="auto" w:fill="auto"/>
          </w:tcPr>
          <w:p w14:paraId="7493CE23" w14:textId="273C2BF9" w:rsidR="00B7309A" w:rsidRPr="009D3C74" w:rsidRDefault="00A55D68" w:rsidP="00B7309A">
            <w:pPr>
              <w:rPr>
                <w:rFonts w:cstheme="minorHAnsi"/>
                <w:b/>
                <w:bCs/>
              </w:rPr>
            </w:pPr>
            <w:r>
              <w:rPr>
                <w:rFonts w:cstheme="minorHAnsi"/>
                <w:b/>
                <w:bCs/>
              </w:rPr>
              <w:t>9</w:t>
            </w:r>
            <w:r w:rsidR="00B7309A">
              <w:rPr>
                <w:rFonts w:cstheme="minorHAnsi"/>
                <w:b/>
                <w:bCs/>
              </w:rPr>
              <w:t>.1</w:t>
            </w:r>
          </w:p>
        </w:tc>
        <w:tc>
          <w:tcPr>
            <w:tcW w:w="2328" w:type="dxa"/>
            <w:shd w:val="clear" w:color="auto" w:fill="auto"/>
          </w:tcPr>
          <w:p w14:paraId="6558016F" w14:textId="2D96C0A2" w:rsidR="00B7309A" w:rsidRPr="009D3C74" w:rsidRDefault="00B7309A" w:rsidP="00B7309A">
            <w:pPr>
              <w:rPr>
                <w:rFonts w:cstheme="minorHAnsi"/>
                <w:b/>
                <w:bCs/>
              </w:rPr>
            </w:pPr>
            <w:r w:rsidRPr="009D3C74">
              <w:rPr>
                <w:rFonts w:cstheme="minorHAnsi"/>
                <w:b/>
                <w:bCs/>
              </w:rPr>
              <w:t>A</w:t>
            </w:r>
            <w:r>
              <w:rPr>
                <w:rFonts w:cstheme="minorHAnsi"/>
                <w:b/>
                <w:bCs/>
              </w:rPr>
              <w:t>naesthesia</w:t>
            </w:r>
          </w:p>
        </w:tc>
        <w:tc>
          <w:tcPr>
            <w:tcW w:w="7913" w:type="dxa"/>
            <w:shd w:val="clear" w:color="auto" w:fill="auto"/>
          </w:tcPr>
          <w:p w14:paraId="7C3BEEBD" w14:textId="250A3A57" w:rsidR="00686AD2" w:rsidRPr="00F01BA7" w:rsidRDefault="00D84C76" w:rsidP="00D84C76">
            <w:pPr>
              <w:pStyle w:val="ListParagraph"/>
              <w:numPr>
                <w:ilvl w:val="0"/>
                <w:numId w:val="11"/>
              </w:numPr>
              <w:jc w:val="both"/>
              <w:rPr>
                <w:rFonts w:cstheme="minorHAnsi"/>
              </w:rPr>
            </w:pPr>
            <w:r w:rsidRPr="00E22E1A">
              <w:rPr>
                <w:rFonts w:cstheme="minorHAnsi"/>
              </w:rPr>
              <w:t>There were no item</w:t>
            </w:r>
            <w:r>
              <w:rPr>
                <w:rFonts w:cstheme="minorHAnsi"/>
              </w:rPr>
              <w:t>s</w:t>
            </w:r>
            <w:r w:rsidRPr="00E22E1A">
              <w:rPr>
                <w:rFonts w:cstheme="minorHAnsi"/>
              </w:rPr>
              <w:t xml:space="preserve"> to discuss</w:t>
            </w:r>
          </w:p>
        </w:tc>
        <w:tc>
          <w:tcPr>
            <w:tcW w:w="2977" w:type="dxa"/>
            <w:shd w:val="clear" w:color="auto" w:fill="auto"/>
          </w:tcPr>
          <w:p w14:paraId="2242CCB0" w14:textId="5CB80804" w:rsidR="00B7309A" w:rsidRDefault="00B7309A" w:rsidP="00B7309A"/>
        </w:tc>
      </w:tr>
      <w:tr w:rsidR="00015590" w14:paraId="73864FDD" w14:textId="77777777" w:rsidTr="00BD5059">
        <w:trPr>
          <w:trHeight w:val="567"/>
        </w:trPr>
        <w:tc>
          <w:tcPr>
            <w:tcW w:w="669" w:type="dxa"/>
            <w:shd w:val="clear" w:color="auto" w:fill="auto"/>
          </w:tcPr>
          <w:p w14:paraId="065B1F41" w14:textId="7B864714" w:rsidR="00015590" w:rsidRPr="009D3C74" w:rsidRDefault="00A55D68" w:rsidP="00015590">
            <w:pPr>
              <w:rPr>
                <w:rFonts w:cstheme="minorHAnsi"/>
                <w:b/>
                <w:bCs/>
              </w:rPr>
            </w:pPr>
            <w:r>
              <w:rPr>
                <w:rFonts w:cstheme="minorHAnsi"/>
                <w:b/>
                <w:bCs/>
              </w:rPr>
              <w:t>9</w:t>
            </w:r>
            <w:r w:rsidR="00015590">
              <w:rPr>
                <w:rFonts w:cstheme="minorHAnsi"/>
                <w:b/>
                <w:bCs/>
              </w:rPr>
              <w:t>.2</w:t>
            </w:r>
          </w:p>
        </w:tc>
        <w:tc>
          <w:tcPr>
            <w:tcW w:w="2328" w:type="dxa"/>
            <w:shd w:val="clear" w:color="auto" w:fill="auto"/>
          </w:tcPr>
          <w:p w14:paraId="70CAC2D9" w14:textId="50362AFC" w:rsidR="00015590" w:rsidRPr="009D3C74" w:rsidRDefault="00015590" w:rsidP="00015590">
            <w:pPr>
              <w:rPr>
                <w:rFonts w:cstheme="minorHAnsi"/>
                <w:b/>
                <w:bCs/>
              </w:rPr>
            </w:pPr>
            <w:r>
              <w:rPr>
                <w:rFonts w:cstheme="minorHAnsi"/>
                <w:b/>
                <w:bCs/>
              </w:rPr>
              <w:t>ICM</w:t>
            </w:r>
          </w:p>
        </w:tc>
        <w:tc>
          <w:tcPr>
            <w:tcW w:w="7913" w:type="dxa"/>
            <w:shd w:val="clear" w:color="auto" w:fill="auto"/>
          </w:tcPr>
          <w:p w14:paraId="24004C4F" w14:textId="77777777" w:rsidR="00D84C76" w:rsidRDefault="00D84C76" w:rsidP="00D84C76">
            <w:pPr>
              <w:jc w:val="both"/>
              <w:rPr>
                <w:rFonts w:cstheme="minorHAnsi"/>
              </w:rPr>
            </w:pPr>
            <w:r>
              <w:rPr>
                <w:rFonts w:cstheme="minorHAnsi"/>
              </w:rPr>
              <w:t>NY gave the members the following update:</w:t>
            </w:r>
          </w:p>
          <w:p w14:paraId="3A7C3B61" w14:textId="77777777" w:rsidR="00D84C76" w:rsidRPr="00512B48" w:rsidRDefault="00D84C76" w:rsidP="00D84C76">
            <w:pPr>
              <w:jc w:val="both"/>
              <w:rPr>
                <w:rFonts w:cstheme="minorHAnsi"/>
              </w:rPr>
            </w:pPr>
          </w:p>
          <w:p w14:paraId="4AFED96C" w14:textId="77777777" w:rsidR="00D84C76" w:rsidRDefault="00D84C76" w:rsidP="00D84C76">
            <w:pPr>
              <w:pStyle w:val="ListParagraph"/>
              <w:numPr>
                <w:ilvl w:val="0"/>
                <w:numId w:val="12"/>
              </w:numPr>
              <w:jc w:val="both"/>
              <w:rPr>
                <w:rFonts w:cstheme="minorHAnsi"/>
              </w:rPr>
            </w:pPr>
            <w:r w:rsidRPr="00512B48">
              <w:rPr>
                <w:rFonts w:cstheme="minorHAnsi"/>
                <w:b/>
                <w:bCs/>
              </w:rPr>
              <w:t>National Recruitment:</w:t>
            </w:r>
            <w:r>
              <w:rPr>
                <w:rFonts w:cstheme="minorHAnsi"/>
              </w:rPr>
              <w:t xml:space="preserve"> </w:t>
            </w:r>
            <w:r w:rsidRPr="00126AD3">
              <w:rPr>
                <w:rFonts w:cstheme="minorHAnsi"/>
              </w:rPr>
              <w:t xml:space="preserve">NY stated that Anaesthesia has </w:t>
            </w:r>
            <w:r>
              <w:rPr>
                <w:rFonts w:cstheme="minorHAnsi"/>
              </w:rPr>
              <w:t xml:space="preserve">nine available salaries and have </w:t>
            </w:r>
            <w:r w:rsidRPr="00126AD3">
              <w:rPr>
                <w:rFonts w:cstheme="minorHAnsi"/>
              </w:rPr>
              <w:t xml:space="preserve">requested </w:t>
            </w:r>
            <w:r>
              <w:rPr>
                <w:rFonts w:cstheme="minorHAnsi"/>
              </w:rPr>
              <w:t>an additional 11</w:t>
            </w:r>
            <w:r w:rsidRPr="00126AD3">
              <w:rPr>
                <w:rFonts w:cstheme="minorHAnsi"/>
              </w:rPr>
              <w:t xml:space="preserve"> expansio</w:t>
            </w:r>
            <w:r>
              <w:rPr>
                <w:rFonts w:cstheme="minorHAnsi"/>
              </w:rPr>
              <w:t xml:space="preserve">n posts. NY confirmed that 20 posts will be submitted to National Recruitment for 2024. </w:t>
            </w:r>
          </w:p>
          <w:p w14:paraId="2DE7CE44" w14:textId="77777777" w:rsidR="00D84C76" w:rsidRDefault="00D84C76" w:rsidP="00D84C76">
            <w:pPr>
              <w:pStyle w:val="ListParagraph"/>
              <w:jc w:val="both"/>
              <w:rPr>
                <w:rFonts w:cstheme="minorHAnsi"/>
              </w:rPr>
            </w:pPr>
          </w:p>
          <w:p w14:paraId="30E0CBDD" w14:textId="77777777" w:rsidR="00D84C76" w:rsidRDefault="00D84C76" w:rsidP="00D84C76">
            <w:pPr>
              <w:pStyle w:val="ListParagraph"/>
              <w:numPr>
                <w:ilvl w:val="0"/>
                <w:numId w:val="12"/>
              </w:numPr>
              <w:jc w:val="both"/>
              <w:rPr>
                <w:rFonts w:cstheme="minorHAnsi"/>
              </w:rPr>
            </w:pPr>
            <w:r w:rsidRPr="00924FC4">
              <w:rPr>
                <w:rFonts w:cstheme="minorHAnsi"/>
                <w:b/>
                <w:bCs/>
              </w:rPr>
              <w:t>IDTs &amp; IRTs:</w:t>
            </w:r>
            <w:r>
              <w:rPr>
                <w:rFonts w:cstheme="minorHAnsi"/>
              </w:rPr>
              <w:t xml:space="preserve"> NY stated that there are six requests at present which may impact regional distribution of posts and expansion salaries. NY stated that information was required for Category 5 requests. RD stated that all applications (including Category 5s) should be made within the IDT and IRT window and all information should be available. AP confirmed that applications come with anonymised rotation information. </w:t>
            </w:r>
          </w:p>
          <w:p w14:paraId="3AF9A9DD" w14:textId="77777777" w:rsidR="00D84C76" w:rsidRPr="003C31DD" w:rsidRDefault="00D84C76" w:rsidP="00D84C76">
            <w:pPr>
              <w:pStyle w:val="ListParagraph"/>
              <w:rPr>
                <w:rFonts w:cstheme="minorHAnsi"/>
              </w:rPr>
            </w:pPr>
          </w:p>
          <w:p w14:paraId="16F64F31" w14:textId="77777777" w:rsidR="00D84C76" w:rsidRDefault="00D84C76" w:rsidP="00D84C76">
            <w:pPr>
              <w:pStyle w:val="ListParagraph"/>
              <w:numPr>
                <w:ilvl w:val="0"/>
                <w:numId w:val="12"/>
              </w:numPr>
              <w:jc w:val="both"/>
              <w:rPr>
                <w:rFonts w:cstheme="minorHAnsi"/>
              </w:rPr>
            </w:pPr>
            <w:r w:rsidRPr="002E3B4E">
              <w:rPr>
                <w:rFonts w:cstheme="minorHAnsi"/>
                <w:b/>
                <w:bCs/>
              </w:rPr>
              <w:t>IDT &amp; IRT &amp; Vacancies:</w:t>
            </w:r>
            <w:r>
              <w:rPr>
                <w:rFonts w:cstheme="minorHAnsi"/>
              </w:rPr>
              <w:t xml:space="preserve"> </w:t>
            </w:r>
            <w:proofErr w:type="spellStart"/>
            <w:r>
              <w:rPr>
                <w:rFonts w:cstheme="minorHAnsi"/>
              </w:rPr>
              <w:t>KMcD</w:t>
            </w:r>
            <w:proofErr w:type="spellEnd"/>
            <w:r>
              <w:rPr>
                <w:rFonts w:cstheme="minorHAnsi"/>
              </w:rPr>
              <w:t xml:space="preserve"> asked for clarification on how requests and vacancies were reconciled. AM stated that TPDs can decline an IDT or IRT requests if the trainee cannot be accommodated on a training programme even if a salary is available. </w:t>
            </w:r>
          </w:p>
          <w:p w14:paraId="0248BE5B" w14:textId="77777777" w:rsidR="00D84C76" w:rsidRPr="00EE49D0" w:rsidRDefault="00D84C76" w:rsidP="00D84C76">
            <w:pPr>
              <w:pStyle w:val="ListParagraph"/>
              <w:rPr>
                <w:rFonts w:cstheme="minorHAnsi"/>
              </w:rPr>
            </w:pPr>
          </w:p>
          <w:p w14:paraId="3BBB5B56" w14:textId="77777777" w:rsidR="00D84C76" w:rsidRDefault="00D84C76" w:rsidP="00D84C76">
            <w:pPr>
              <w:pStyle w:val="ListParagraph"/>
              <w:numPr>
                <w:ilvl w:val="0"/>
                <w:numId w:val="12"/>
              </w:numPr>
              <w:jc w:val="both"/>
              <w:rPr>
                <w:rFonts w:cstheme="minorHAnsi"/>
              </w:rPr>
            </w:pPr>
            <w:r w:rsidRPr="00212906">
              <w:rPr>
                <w:rFonts w:cstheme="minorHAnsi"/>
                <w:b/>
                <w:bCs/>
              </w:rPr>
              <w:t>IDT &amp; IRTs &amp; National Recruitment:</w:t>
            </w:r>
            <w:r>
              <w:rPr>
                <w:rFonts w:cstheme="minorHAnsi"/>
              </w:rPr>
              <w:t xml:space="preserve"> ST highlighted issues related to the possibility of trainees selecting a specialty in one area or region and then requesting an IDT or IRT to the area or region of their choice. RD stated that this issue has been recognised. </w:t>
            </w:r>
          </w:p>
          <w:p w14:paraId="2DA1EE8D" w14:textId="429D34D3" w:rsidR="00015590" w:rsidRPr="00015590" w:rsidRDefault="00015590" w:rsidP="00D84C76">
            <w:pPr>
              <w:pStyle w:val="ListParagraph"/>
              <w:jc w:val="both"/>
              <w:rPr>
                <w:rFonts w:cstheme="minorHAnsi"/>
                <w:b/>
                <w:bCs/>
              </w:rPr>
            </w:pPr>
          </w:p>
        </w:tc>
        <w:tc>
          <w:tcPr>
            <w:tcW w:w="2977" w:type="dxa"/>
            <w:shd w:val="clear" w:color="auto" w:fill="auto"/>
          </w:tcPr>
          <w:p w14:paraId="38496A78" w14:textId="77777777" w:rsidR="00015590" w:rsidRDefault="00015590" w:rsidP="00015590"/>
        </w:tc>
      </w:tr>
      <w:tr w:rsidR="00015590" w14:paraId="6BFDC8EF" w14:textId="77777777" w:rsidTr="00BD5059">
        <w:trPr>
          <w:trHeight w:val="567"/>
        </w:trPr>
        <w:tc>
          <w:tcPr>
            <w:tcW w:w="669" w:type="dxa"/>
            <w:shd w:val="clear" w:color="auto" w:fill="auto"/>
          </w:tcPr>
          <w:p w14:paraId="17879262" w14:textId="12850FA5" w:rsidR="00015590" w:rsidRPr="009D3C74" w:rsidRDefault="00A55D68" w:rsidP="00015590">
            <w:pPr>
              <w:rPr>
                <w:rFonts w:cstheme="minorHAnsi"/>
                <w:b/>
                <w:bCs/>
              </w:rPr>
            </w:pPr>
            <w:r>
              <w:rPr>
                <w:rFonts w:cstheme="minorHAnsi"/>
                <w:b/>
                <w:bCs/>
              </w:rPr>
              <w:t>9</w:t>
            </w:r>
            <w:r w:rsidR="00015590">
              <w:rPr>
                <w:rFonts w:cstheme="minorHAnsi"/>
                <w:b/>
                <w:bCs/>
              </w:rPr>
              <w:t>.3</w:t>
            </w:r>
          </w:p>
        </w:tc>
        <w:tc>
          <w:tcPr>
            <w:tcW w:w="2328" w:type="dxa"/>
            <w:shd w:val="clear" w:color="auto" w:fill="auto"/>
          </w:tcPr>
          <w:p w14:paraId="4707804C" w14:textId="12B2DC69" w:rsidR="00015590" w:rsidRPr="009D3C74" w:rsidRDefault="00015590" w:rsidP="00015590">
            <w:pPr>
              <w:rPr>
                <w:rFonts w:cstheme="minorHAnsi"/>
                <w:b/>
                <w:bCs/>
              </w:rPr>
            </w:pPr>
            <w:r>
              <w:rPr>
                <w:rFonts w:cstheme="minorHAnsi"/>
                <w:b/>
                <w:bCs/>
              </w:rPr>
              <w:t>EM</w:t>
            </w:r>
          </w:p>
        </w:tc>
        <w:tc>
          <w:tcPr>
            <w:tcW w:w="7913" w:type="dxa"/>
            <w:shd w:val="clear" w:color="auto" w:fill="auto"/>
          </w:tcPr>
          <w:p w14:paraId="05D1B8C5" w14:textId="2246D8F9" w:rsidR="00015590" w:rsidRPr="00E22E1A" w:rsidRDefault="00015590" w:rsidP="00015590">
            <w:pPr>
              <w:pStyle w:val="ListParagraph"/>
              <w:numPr>
                <w:ilvl w:val="0"/>
                <w:numId w:val="4"/>
              </w:numPr>
              <w:jc w:val="both"/>
              <w:rPr>
                <w:rFonts w:cstheme="minorHAnsi"/>
              </w:rPr>
            </w:pPr>
            <w:r w:rsidRPr="00E22E1A">
              <w:rPr>
                <w:rFonts w:cstheme="minorHAnsi"/>
              </w:rPr>
              <w:t>There were no item</w:t>
            </w:r>
            <w:r>
              <w:rPr>
                <w:rFonts w:cstheme="minorHAnsi"/>
              </w:rPr>
              <w:t>s</w:t>
            </w:r>
            <w:r w:rsidRPr="00E22E1A">
              <w:rPr>
                <w:rFonts w:cstheme="minorHAnsi"/>
              </w:rPr>
              <w:t xml:space="preserve"> to discuss</w:t>
            </w:r>
          </w:p>
        </w:tc>
        <w:tc>
          <w:tcPr>
            <w:tcW w:w="2977" w:type="dxa"/>
            <w:shd w:val="clear" w:color="auto" w:fill="auto"/>
          </w:tcPr>
          <w:p w14:paraId="59AA0E91" w14:textId="77777777" w:rsidR="00015590" w:rsidRDefault="00015590" w:rsidP="00015590"/>
        </w:tc>
      </w:tr>
      <w:tr w:rsidR="00015590" w14:paraId="76EFFA62" w14:textId="77777777" w:rsidTr="00BD5059">
        <w:trPr>
          <w:trHeight w:val="567"/>
        </w:trPr>
        <w:tc>
          <w:tcPr>
            <w:tcW w:w="669" w:type="dxa"/>
            <w:shd w:val="clear" w:color="auto" w:fill="auto"/>
          </w:tcPr>
          <w:p w14:paraId="39C98836" w14:textId="584D984B" w:rsidR="00015590" w:rsidRPr="009D3C74" w:rsidRDefault="00A55D68" w:rsidP="00015590">
            <w:pPr>
              <w:rPr>
                <w:rFonts w:cstheme="minorHAnsi"/>
                <w:b/>
                <w:bCs/>
              </w:rPr>
            </w:pPr>
            <w:r>
              <w:rPr>
                <w:rFonts w:cstheme="minorHAnsi"/>
                <w:b/>
                <w:bCs/>
              </w:rPr>
              <w:t>9</w:t>
            </w:r>
            <w:r w:rsidR="00015590">
              <w:rPr>
                <w:rFonts w:cstheme="minorHAnsi"/>
                <w:b/>
                <w:bCs/>
              </w:rPr>
              <w:t>.4</w:t>
            </w:r>
          </w:p>
        </w:tc>
        <w:tc>
          <w:tcPr>
            <w:tcW w:w="2328" w:type="dxa"/>
            <w:shd w:val="clear" w:color="auto" w:fill="auto"/>
          </w:tcPr>
          <w:p w14:paraId="037B5C3C" w14:textId="32C461BE" w:rsidR="00015590" w:rsidRPr="009D3C74" w:rsidRDefault="00015590" w:rsidP="00015590">
            <w:pPr>
              <w:rPr>
                <w:rFonts w:cstheme="minorHAnsi"/>
                <w:b/>
                <w:bCs/>
              </w:rPr>
            </w:pPr>
            <w:r>
              <w:rPr>
                <w:rFonts w:cstheme="minorHAnsi"/>
                <w:b/>
                <w:bCs/>
              </w:rPr>
              <w:t>ACCS</w:t>
            </w:r>
          </w:p>
        </w:tc>
        <w:tc>
          <w:tcPr>
            <w:tcW w:w="7913" w:type="dxa"/>
            <w:shd w:val="clear" w:color="auto" w:fill="auto"/>
          </w:tcPr>
          <w:p w14:paraId="2E8E0A64" w14:textId="7E193056" w:rsidR="00015590" w:rsidRPr="00E22E1A" w:rsidRDefault="00015590" w:rsidP="00015590">
            <w:pPr>
              <w:pStyle w:val="ListParagraph"/>
              <w:numPr>
                <w:ilvl w:val="0"/>
                <w:numId w:val="4"/>
              </w:numPr>
              <w:jc w:val="both"/>
              <w:rPr>
                <w:rFonts w:cstheme="minorHAnsi"/>
                <w:b/>
                <w:bCs/>
              </w:rPr>
            </w:pPr>
            <w:r w:rsidRPr="00E22E1A">
              <w:rPr>
                <w:rFonts w:cstheme="minorHAnsi"/>
              </w:rPr>
              <w:t>There were no item</w:t>
            </w:r>
            <w:r>
              <w:rPr>
                <w:rFonts w:cstheme="minorHAnsi"/>
              </w:rPr>
              <w:t>s</w:t>
            </w:r>
            <w:r w:rsidRPr="00E22E1A">
              <w:rPr>
                <w:rFonts w:cstheme="minorHAnsi"/>
              </w:rPr>
              <w:t xml:space="preserve"> to discuss</w:t>
            </w:r>
          </w:p>
        </w:tc>
        <w:tc>
          <w:tcPr>
            <w:tcW w:w="2977" w:type="dxa"/>
            <w:shd w:val="clear" w:color="auto" w:fill="auto"/>
          </w:tcPr>
          <w:p w14:paraId="1A3178B2" w14:textId="77777777" w:rsidR="00015590" w:rsidRDefault="00015590" w:rsidP="00015590"/>
        </w:tc>
      </w:tr>
      <w:tr w:rsidR="00015590" w14:paraId="7F9501E1" w14:textId="77777777" w:rsidTr="00BD5059">
        <w:trPr>
          <w:trHeight w:val="567"/>
        </w:trPr>
        <w:tc>
          <w:tcPr>
            <w:tcW w:w="669" w:type="dxa"/>
            <w:shd w:val="clear" w:color="auto" w:fill="auto"/>
          </w:tcPr>
          <w:p w14:paraId="6C418A40" w14:textId="1097A00A" w:rsidR="00015590" w:rsidRPr="009D3C74" w:rsidRDefault="00015590" w:rsidP="00015590">
            <w:pPr>
              <w:rPr>
                <w:rFonts w:cstheme="minorHAnsi"/>
                <w:b/>
                <w:bCs/>
              </w:rPr>
            </w:pPr>
            <w:r>
              <w:rPr>
                <w:rFonts w:cstheme="minorHAnsi"/>
                <w:b/>
                <w:bCs/>
              </w:rPr>
              <w:lastRenderedPageBreak/>
              <w:t>1</w:t>
            </w:r>
            <w:r w:rsidR="00A55D68">
              <w:rPr>
                <w:rFonts w:cstheme="minorHAnsi"/>
                <w:b/>
                <w:bCs/>
              </w:rPr>
              <w:t>2</w:t>
            </w:r>
            <w:r>
              <w:rPr>
                <w:rFonts w:cstheme="minorHAnsi"/>
                <w:b/>
                <w:bCs/>
              </w:rPr>
              <w:t>.</w:t>
            </w:r>
          </w:p>
        </w:tc>
        <w:tc>
          <w:tcPr>
            <w:tcW w:w="2328" w:type="dxa"/>
            <w:shd w:val="clear" w:color="auto" w:fill="auto"/>
          </w:tcPr>
          <w:p w14:paraId="2961AC91" w14:textId="2E9F684F" w:rsidR="00015590" w:rsidRPr="009D3C74" w:rsidRDefault="00015590" w:rsidP="00015590">
            <w:pPr>
              <w:rPr>
                <w:rFonts w:cstheme="minorHAnsi"/>
                <w:b/>
                <w:bCs/>
              </w:rPr>
            </w:pPr>
            <w:r>
              <w:rPr>
                <w:rFonts w:cstheme="minorHAnsi"/>
                <w:b/>
                <w:bCs/>
              </w:rPr>
              <w:t>SAS Report</w:t>
            </w:r>
          </w:p>
        </w:tc>
        <w:tc>
          <w:tcPr>
            <w:tcW w:w="7913" w:type="dxa"/>
            <w:shd w:val="clear" w:color="auto" w:fill="auto"/>
          </w:tcPr>
          <w:p w14:paraId="2325FF22" w14:textId="32158BA1" w:rsidR="00015590" w:rsidRPr="00E22E1A" w:rsidRDefault="00015590" w:rsidP="00015590">
            <w:pPr>
              <w:pStyle w:val="ListParagraph"/>
              <w:numPr>
                <w:ilvl w:val="0"/>
                <w:numId w:val="4"/>
              </w:numPr>
              <w:jc w:val="both"/>
              <w:rPr>
                <w:rFonts w:cstheme="minorHAnsi"/>
                <w:b/>
                <w:bCs/>
              </w:rPr>
            </w:pPr>
            <w:r w:rsidRPr="00E22E1A">
              <w:rPr>
                <w:rFonts w:cstheme="minorHAnsi"/>
              </w:rPr>
              <w:t>There were no item</w:t>
            </w:r>
            <w:r>
              <w:rPr>
                <w:rFonts w:cstheme="minorHAnsi"/>
              </w:rPr>
              <w:t>s</w:t>
            </w:r>
            <w:r w:rsidRPr="00E22E1A">
              <w:rPr>
                <w:rFonts w:cstheme="minorHAnsi"/>
              </w:rPr>
              <w:t xml:space="preserve"> to discuss</w:t>
            </w:r>
          </w:p>
        </w:tc>
        <w:tc>
          <w:tcPr>
            <w:tcW w:w="2977" w:type="dxa"/>
            <w:shd w:val="clear" w:color="auto" w:fill="auto"/>
          </w:tcPr>
          <w:p w14:paraId="03B987A2" w14:textId="77777777" w:rsidR="00015590" w:rsidRDefault="00015590" w:rsidP="00015590"/>
        </w:tc>
      </w:tr>
      <w:tr w:rsidR="00015590" w14:paraId="6019F6E1" w14:textId="77777777" w:rsidTr="00BD5059">
        <w:trPr>
          <w:trHeight w:val="567"/>
        </w:trPr>
        <w:tc>
          <w:tcPr>
            <w:tcW w:w="669" w:type="dxa"/>
            <w:shd w:val="clear" w:color="auto" w:fill="auto"/>
          </w:tcPr>
          <w:p w14:paraId="39AF3F8D" w14:textId="63D79931" w:rsidR="00015590" w:rsidRPr="009D3C74" w:rsidRDefault="00015590" w:rsidP="00015590">
            <w:pPr>
              <w:rPr>
                <w:rFonts w:cstheme="minorHAnsi"/>
                <w:b/>
                <w:bCs/>
              </w:rPr>
            </w:pPr>
            <w:r>
              <w:rPr>
                <w:rFonts w:cstheme="minorHAnsi"/>
                <w:b/>
                <w:bCs/>
              </w:rPr>
              <w:t>1</w:t>
            </w:r>
            <w:r w:rsidR="00A55D68">
              <w:rPr>
                <w:rFonts w:cstheme="minorHAnsi"/>
                <w:b/>
                <w:bCs/>
              </w:rPr>
              <w:t>3.</w:t>
            </w:r>
          </w:p>
        </w:tc>
        <w:tc>
          <w:tcPr>
            <w:tcW w:w="2328" w:type="dxa"/>
            <w:shd w:val="clear" w:color="auto" w:fill="auto"/>
          </w:tcPr>
          <w:p w14:paraId="1325E722" w14:textId="1CD2885C" w:rsidR="00015590" w:rsidRPr="009D3C74" w:rsidRDefault="00015590" w:rsidP="00015590">
            <w:pPr>
              <w:rPr>
                <w:rFonts w:cstheme="minorHAnsi"/>
                <w:b/>
                <w:bCs/>
              </w:rPr>
            </w:pPr>
            <w:r>
              <w:rPr>
                <w:rFonts w:cstheme="minorHAnsi"/>
                <w:b/>
                <w:bCs/>
              </w:rPr>
              <w:t>Academic Report</w:t>
            </w:r>
          </w:p>
        </w:tc>
        <w:tc>
          <w:tcPr>
            <w:tcW w:w="7913" w:type="dxa"/>
            <w:shd w:val="clear" w:color="auto" w:fill="auto"/>
          </w:tcPr>
          <w:p w14:paraId="3020C4D7" w14:textId="62D18CD6" w:rsidR="00015590" w:rsidRPr="00E22E1A" w:rsidRDefault="00015590" w:rsidP="00015590">
            <w:pPr>
              <w:pStyle w:val="ListParagraph"/>
              <w:numPr>
                <w:ilvl w:val="0"/>
                <w:numId w:val="4"/>
              </w:numPr>
              <w:jc w:val="both"/>
              <w:rPr>
                <w:rFonts w:cstheme="minorHAnsi"/>
                <w:b/>
                <w:bCs/>
              </w:rPr>
            </w:pPr>
            <w:r w:rsidRPr="00E22E1A">
              <w:rPr>
                <w:rFonts w:cstheme="minorHAnsi"/>
              </w:rPr>
              <w:t>There were no item</w:t>
            </w:r>
            <w:r>
              <w:rPr>
                <w:rFonts w:cstheme="minorHAnsi"/>
              </w:rPr>
              <w:t>s</w:t>
            </w:r>
            <w:r w:rsidRPr="00E22E1A">
              <w:rPr>
                <w:rFonts w:cstheme="minorHAnsi"/>
              </w:rPr>
              <w:t xml:space="preserve"> to discuss</w:t>
            </w:r>
          </w:p>
        </w:tc>
        <w:tc>
          <w:tcPr>
            <w:tcW w:w="2977" w:type="dxa"/>
            <w:shd w:val="clear" w:color="auto" w:fill="auto"/>
          </w:tcPr>
          <w:p w14:paraId="742C3C80" w14:textId="77777777" w:rsidR="00015590" w:rsidRDefault="00015590" w:rsidP="00015590"/>
        </w:tc>
      </w:tr>
      <w:tr w:rsidR="00015590" w14:paraId="34D02345" w14:textId="77777777" w:rsidTr="00BD5059">
        <w:trPr>
          <w:trHeight w:val="567"/>
        </w:trPr>
        <w:tc>
          <w:tcPr>
            <w:tcW w:w="669" w:type="dxa"/>
            <w:shd w:val="clear" w:color="auto" w:fill="auto"/>
          </w:tcPr>
          <w:p w14:paraId="24D23C61" w14:textId="2B1C6F4D" w:rsidR="00015590" w:rsidRDefault="00015590" w:rsidP="00015590">
            <w:pPr>
              <w:rPr>
                <w:rFonts w:cstheme="minorHAnsi"/>
                <w:b/>
                <w:bCs/>
              </w:rPr>
            </w:pPr>
            <w:r>
              <w:rPr>
                <w:rFonts w:cstheme="minorHAnsi"/>
                <w:b/>
                <w:bCs/>
              </w:rPr>
              <w:t>1</w:t>
            </w:r>
            <w:r w:rsidR="00A55D68">
              <w:rPr>
                <w:rFonts w:cstheme="minorHAnsi"/>
                <w:b/>
                <w:bCs/>
              </w:rPr>
              <w:t>4</w:t>
            </w:r>
            <w:r>
              <w:rPr>
                <w:rFonts w:cstheme="minorHAnsi"/>
                <w:b/>
                <w:bCs/>
              </w:rPr>
              <w:t>.</w:t>
            </w:r>
          </w:p>
        </w:tc>
        <w:tc>
          <w:tcPr>
            <w:tcW w:w="2328" w:type="dxa"/>
            <w:shd w:val="clear" w:color="auto" w:fill="auto"/>
          </w:tcPr>
          <w:p w14:paraId="3063160D" w14:textId="36B5BA4C" w:rsidR="00015590" w:rsidRDefault="00015590" w:rsidP="00015590">
            <w:pPr>
              <w:rPr>
                <w:rFonts w:cstheme="minorHAnsi"/>
                <w:b/>
                <w:bCs/>
              </w:rPr>
            </w:pPr>
            <w:r>
              <w:rPr>
                <w:rFonts w:cstheme="minorHAnsi"/>
                <w:b/>
                <w:bCs/>
              </w:rPr>
              <w:t>Trainee Report</w:t>
            </w:r>
          </w:p>
        </w:tc>
        <w:tc>
          <w:tcPr>
            <w:tcW w:w="7913" w:type="dxa"/>
            <w:shd w:val="clear" w:color="auto" w:fill="auto"/>
          </w:tcPr>
          <w:p w14:paraId="1B5A91C3" w14:textId="1190C305" w:rsidR="00015590" w:rsidRPr="00B07790" w:rsidRDefault="00015590" w:rsidP="00015590">
            <w:pPr>
              <w:jc w:val="both"/>
              <w:rPr>
                <w:rFonts w:cstheme="minorHAnsi"/>
              </w:rPr>
            </w:pPr>
            <w:r w:rsidRPr="00B07790">
              <w:rPr>
                <w:rFonts w:cstheme="minorHAnsi"/>
              </w:rPr>
              <w:t>GR gave the members the following update including:</w:t>
            </w:r>
          </w:p>
          <w:p w14:paraId="150BF82A" w14:textId="77777777" w:rsidR="00015590" w:rsidRPr="00B07790" w:rsidRDefault="00015590" w:rsidP="00015590">
            <w:pPr>
              <w:jc w:val="both"/>
              <w:rPr>
                <w:rFonts w:cstheme="minorHAnsi"/>
                <w:b/>
                <w:bCs/>
              </w:rPr>
            </w:pPr>
          </w:p>
          <w:p w14:paraId="2D1ED70C" w14:textId="4B5F43FC" w:rsidR="00015590" w:rsidRPr="00F31B22" w:rsidRDefault="00015590" w:rsidP="00015590">
            <w:pPr>
              <w:pStyle w:val="ListParagraph"/>
              <w:numPr>
                <w:ilvl w:val="0"/>
                <w:numId w:val="4"/>
              </w:numPr>
              <w:jc w:val="both"/>
              <w:rPr>
                <w:rFonts w:cstheme="minorHAnsi"/>
                <w:b/>
                <w:bCs/>
              </w:rPr>
            </w:pPr>
            <w:r w:rsidRPr="00F31B22">
              <w:rPr>
                <w:rFonts w:cstheme="minorHAnsi"/>
                <w:b/>
                <w:bCs/>
              </w:rPr>
              <w:t xml:space="preserve">Trainee Feedback: </w:t>
            </w:r>
            <w:r w:rsidRPr="00F31B22">
              <w:rPr>
                <w:rFonts w:cstheme="minorHAnsi"/>
              </w:rPr>
              <w:t xml:space="preserve">GR stated that trainee feedback is positive at </w:t>
            </w:r>
            <w:r w:rsidR="00BD5059" w:rsidRPr="00F31B22">
              <w:rPr>
                <w:rFonts w:cstheme="minorHAnsi"/>
              </w:rPr>
              <w:t>present,</w:t>
            </w:r>
            <w:r w:rsidRPr="00F31B22">
              <w:rPr>
                <w:rFonts w:cstheme="minorHAnsi"/>
              </w:rPr>
              <w:t xml:space="preserve"> and all trainee issues have been resolved at local STCs.</w:t>
            </w:r>
          </w:p>
          <w:p w14:paraId="37868CFE" w14:textId="77777777" w:rsidR="00015590" w:rsidRDefault="00015590" w:rsidP="00015590">
            <w:pPr>
              <w:jc w:val="both"/>
              <w:rPr>
                <w:rFonts w:cstheme="minorHAnsi"/>
                <w:b/>
                <w:bCs/>
              </w:rPr>
            </w:pPr>
          </w:p>
          <w:p w14:paraId="0193CB70" w14:textId="1475F681" w:rsidR="00015590" w:rsidRDefault="00015590" w:rsidP="00015590">
            <w:pPr>
              <w:pStyle w:val="ListParagraph"/>
              <w:numPr>
                <w:ilvl w:val="0"/>
                <w:numId w:val="4"/>
              </w:numPr>
              <w:jc w:val="both"/>
              <w:rPr>
                <w:rFonts w:cstheme="minorHAnsi"/>
                <w:b/>
                <w:bCs/>
              </w:rPr>
            </w:pPr>
            <w:r w:rsidRPr="00B07790">
              <w:rPr>
                <w:rFonts w:cstheme="minorHAnsi"/>
                <w:b/>
                <w:bCs/>
              </w:rPr>
              <w:t>MSRA (Multi-Specialty Recruitment Assessment</w:t>
            </w:r>
            <w:r>
              <w:rPr>
                <w:rFonts w:cstheme="minorHAnsi"/>
                <w:b/>
                <w:bCs/>
              </w:rPr>
              <w:t>)</w:t>
            </w:r>
            <w:r w:rsidRPr="00B07790">
              <w:rPr>
                <w:rFonts w:cstheme="minorHAnsi"/>
                <w:b/>
                <w:bCs/>
              </w:rPr>
              <w:t xml:space="preserve">: </w:t>
            </w:r>
            <w:r w:rsidRPr="00454BC0">
              <w:rPr>
                <w:rFonts w:cstheme="minorHAnsi"/>
              </w:rPr>
              <w:t>GR stated that there has been discussion about the quality of this process. GR stated that there is good evidence that Anaesthe</w:t>
            </w:r>
            <w:r w:rsidR="00BD5059">
              <w:rPr>
                <w:rFonts w:cstheme="minorHAnsi"/>
              </w:rPr>
              <w:t xml:space="preserve">sia trainees </w:t>
            </w:r>
            <w:r w:rsidRPr="00454BC0">
              <w:rPr>
                <w:rFonts w:cstheme="minorHAnsi"/>
              </w:rPr>
              <w:t xml:space="preserve">perform well in this process and stay within the specialty. GR stated that he did not have information relation to </w:t>
            </w:r>
            <w:r w:rsidR="00F35315">
              <w:rPr>
                <w:rFonts w:cstheme="minorHAnsi"/>
              </w:rPr>
              <w:t xml:space="preserve">other sub-specialties. </w:t>
            </w:r>
            <w:r w:rsidRPr="00395F35">
              <w:rPr>
                <w:rFonts w:cstheme="minorHAnsi"/>
              </w:rPr>
              <w:t xml:space="preserve">GR </w:t>
            </w:r>
            <w:r w:rsidR="00F35315">
              <w:rPr>
                <w:rFonts w:cstheme="minorHAnsi"/>
              </w:rPr>
              <w:t xml:space="preserve">stated he has asked for </w:t>
            </w:r>
            <w:r w:rsidRPr="00395F35">
              <w:rPr>
                <w:rFonts w:cstheme="minorHAnsi"/>
              </w:rPr>
              <w:t>data to be published.</w:t>
            </w:r>
          </w:p>
          <w:p w14:paraId="1DF03BEA" w14:textId="77777777" w:rsidR="00015590" w:rsidRPr="00454BC0" w:rsidRDefault="00015590" w:rsidP="00015590">
            <w:pPr>
              <w:pStyle w:val="ListParagraph"/>
              <w:rPr>
                <w:rFonts w:cstheme="minorHAnsi"/>
                <w:b/>
                <w:bCs/>
              </w:rPr>
            </w:pPr>
          </w:p>
          <w:p w14:paraId="04E9AA7E" w14:textId="5A9E744E" w:rsidR="00015590" w:rsidRPr="00105953" w:rsidRDefault="00015590" w:rsidP="00015590">
            <w:pPr>
              <w:pStyle w:val="ListParagraph"/>
              <w:numPr>
                <w:ilvl w:val="0"/>
                <w:numId w:val="4"/>
              </w:numPr>
              <w:jc w:val="both"/>
              <w:rPr>
                <w:rFonts w:cstheme="minorHAnsi"/>
                <w:b/>
                <w:bCs/>
              </w:rPr>
            </w:pPr>
            <w:r>
              <w:rPr>
                <w:rFonts w:cstheme="minorHAnsi"/>
                <w:b/>
                <w:bCs/>
              </w:rPr>
              <w:t xml:space="preserve">Training Capacity Assessment: </w:t>
            </w:r>
            <w:r w:rsidRPr="004B361F">
              <w:rPr>
                <w:rFonts w:cstheme="minorHAnsi"/>
              </w:rPr>
              <w:t xml:space="preserve">GR stated that there have been discussions regarding Anaesthetics expansion and </w:t>
            </w:r>
            <w:r w:rsidR="0040406E">
              <w:rPr>
                <w:rFonts w:cstheme="minorHAnsi"/>
              </w:rPr>
              <w:t xml:space="preserve">the </w:t>
            </w:r>
            <w:r w:rsidRPr="004B361F">
              <w:rPr>
                <w:rFonts w:cstheme="minorHAnsi"/>
              </w:rPr>
              <w:t xml:space="preserve">possible introduction of </w:t>
            </w:r>
            <w:r>
              <w:rPr>
                <w:rFonts w:cstheme="minorHAnsi"/>
              </w:rPr>
              <w:t xml:space="preserve">professional </w:t>
            </w:r>
            <w:r w:rsidRPr="004B361F">
              <w:rPr>
                <w:rFonts w:cstheme="minorHAnsi"/>
              </w:rPr>
              <w:t xml:space="preserve">medical associates. GR stated that a </w:t>
            </w:r>
            <w:r>
              <w:rPr>
                <w:rFonts w:cstheme="minorHAnsi"/>
              </w:rPr>
              <w:t xml:space="preserve">training capacity assessment </w:t>
            </w:r>
            <w:r w:rsidRPr="004B361F">
              <w:rPr>
                <w:rFonts w:cstheme="minorHAnsi"/>
              </w:rPr>
              <w:t xml:space="preserve">survey should be conducted </w:t>
            </w:r>
            <w:r>
              <w:rPr>
                <w:rFonts w:cstheme="minorHAnsi"/>
              </w:rPr>
              <w:t>across Scotland</w:t>
            </w:r>
            <w:r w:rsidR="00A368EA">
              <w:rPr>
                <w:rFonts w:cstheme="minorHAnsi"/>
              </w:rPr>
              <w:t xml:space="preserve"> in response to this</w:t>
            </w:r>
            <w:r>
              <w:rPr>
                <w:rFonts w:cstheme="minorHAnsi"/>
              </w:rPr>
              <w:t xml:space="preserve">. GR stated that </w:t>
            </w:r>
            <w:proofErr w:type="spellStart"/>
            <w:r>
              <w:rPr>
                <w:rFonts w:cstheme="minorHAnsi"/>
              </w:rPr>
              <w:t>RCoA</w:t>
            </w:r>
            <w:proofErr w:type="spellEnd"/>
            <w:r>
              <w:rPr>
                <w:rFonts w:cstheme="minorHAnsi"/>
              </w:rPr>
              <w:t xml:space="preserve"> will be issuing a draft document related to this.</w:t>
            </w:r>
            <w:r>
              <w:rPr>
                <w:rFonts w:cstheme="minorHAnsi"/>
                <w:b/>
                <w:bCs/>
              </w:rPr>
              <w:t xml:space="preserve"> </w:t>
            </w:r>
          </w:p>
          <w:p w14:paraId="133E63EA" w14:textId="77777777" w:rsidR="00015590" w:rsidRPr="00105953" w:rsidRDefault="00015590" w:rsidP="00015590">
            <w:pPr>
              <w:pStyle w:val="ListParagraph"/>
              <w:rPr>
                <w:rFonts w:cstheme="minorHAnsi"/>
                <w:b/>
                <w:bCs/>
              </w:rPr>
            </w:pPr>
          </w:p>
          <w:p w14:paraId="54AEF983" w14:textId="59E66C11" w:rsidR="00015590" w:rsidRDefault="00015590" w:rsidP="00015590">
            <w:pPr>
              <w:pStyle w:val="ListParagraph"/>
              <w:numPr>
                <w:ilvl w:val="0"/>
                <w:numId w:val="4"/>
              </w:numPr>
              <w:jc w:val="both"/>
              <w:rPr>
                <w:rFonts w:cstheme="minorHAnsi"/>
                <w:b/>
                <w:bCs/>
              </w:rPr>
            </w:pPr>
            <w:r>
              <w:rPr>
                <w:rFonts w:cstheme="minorHAnsi"/>
                <w:b/>
                <w:bCs/>
              </w:rPr>
              <w:t xml:space="preserve">LLP: </w:t>
            </w:r>
            <w:r w:rsidRPr="00861E8E">
              <w:rPr>
                <w:rFonts w:cstheme="minorHAnsi"/>
              </w:rPr>
              <w:t xml:space="preserve">GR confirmed that he has discussed </w:t>
            </w:r>
            <w:r>
              <w:rPr>
                <w:rFonts w:cstheme="minorHAnsi"/>
              </w:rPr>
              <w:t>issue</w:t>
            </w:r>
            <w:r w:rsidR="00560E8D">
              <w:rPr>
                <w:rFonts w:cstheme="minorHAnsi"/>
              </w:rPr>
              <w:t>s</w:t>
            </w:r>
            <w:r>
              <w:rPr>
                <w:rFonts w:cstheme="minorHAnsi"/>
              </w:rPr>
              <w:t xml:space="preserve"> regarding Anaesthesia and ICM </w:t>
            </w:r>
            <w:r w:rsidR="00560E8D">
              <w:rPr>
                <w:rFonts w:cstheme="minorHAnsi"/>
              </w:rPr>
              <w:t xml:space="preserve">LLPs with </w:t>
            </w:r>
            <w:r w:rsidR="00560E8D" w:rsidRPr="00861E8E">
              <w:rPr>
                <w:rFonts w:cstheme="minorHAnsi"/>
              </w:rPr>
              <w:t>Steven Cutler (Lead for LLP).</w:t>
            </w:r>
            <w:r w:rsidR="00560E8D">
              <w:rPr>
                <w:rFonts w:cstheme="minorHAnsi"/>
                <w:b/>
                <w:bCs/>
              </w:rPr>
              <w:t xml:space="preserve">  </w:t>
            </w:r>
          </w:p>
          <w:p w14:paraId="57A6F4B3" w14:textId="77777777" w:rsidR="00015590" w:rsidRPr="00B31DA3" w:rsidRDefault="00015590" w:rsidP="00015590">
            <w:pPr>
              <w:pStyle w:val="ListParagraph"/>
              <w:rPr>
                <w:rFonts w:cstheme="minorHAnsi"/>
                <w:b/>
                <w:bCs/>
              </w:rPr>
            </w:pPr>
          </w:p>
          <w:p w14:paraId="0C31512B" w14:textId="2FA6AE53" w:rsidR="00015590" w:rsidRPr="00056285" w:rsidRDefault="00015590" w:rsidP="00015590">
            <w:pPr>
              <w:pStyle w:val="ListParagraph"/>
              <w:numPr>
                <w:ilvl w:val="0"/>
                <w:numId w:val="4"/>
              </w:numPr>
              <w:jc w:val="both"/>
              <w:rPr>
                <w:rFonts w:cstheme="minorHAnsi"/>
              </w:rPr>
            </w:pPr>
            <w:r>
              <w:rPr>
                <w:rFonts w:cstheme="minorHAnsi"/>
                <w:b/>
                <w:bCs/>
              </w:rPr>
              <w:t xml:space="preserve">Simulation Strategy: </w:t>
            </w:r>
            <w:r w:rsidRPr="00056285">
              <w:rPr>
                <w:rFonts w:cstheme="minorHAnsi"/>
              </w:rPr>
              <w:t>GR highlighted that information is required regarding a revised strategy now that the funding has been agreed</w:t>
            </w:r>
            <w:r w:rsidR="00FD0358">
              <w:rPr>
                <w:rFonts w:cstheme="minorHAnsi"/>
              </w:rPr>
              <w:t xml:space="preserve"> for Simulation </w:t>
            </w:r>
            <w:r w:rsidR="00E8249E">
              <w:rPr>
                <w:rFonts w:cstheme="minorHAnsi"/>
              </w:rPr>
              <w:t>Training Programmes</w:t>
            </w:r>
            <w:r w:rsidRPr="00056285">
              <w:rPr>
                <w:rFonts w:cstheme="minorHAnsi"/>
              </w:rPr>
              <w:t>.</w:t>
            </w:r>
            <w:r>
              <w:rPr>
                <w:rFonts w:cstheme="minorHAnsi"/>
              </w:rPr>
              <w:t xml:space="preserve"> </w:t>
            </w:r>
            <w:r w:rsidR="008E21D5">
              <w:rPr>
                <w:rFonts w:cstheme="minorHAnsi"/>
              </w:rPr>
              <w:t>See action Point 6.1.5</w:t>
            </w:r>
            <w:r>
              <w:rPr>
                <w:rFonts w:cstheme="minorHAnsi"/>
              </w:rPr>
              <w:t xml:space="preserve"> </w:t>
            </w:r>
          </w:p>
          <w:p w14:paraId="6451CF21" w14:textId="345A6DC1" w:rsidR="00015590" w:rsidRPr="00056285" w:rsidRDefault="00015590" w:rsidP="00015590">
            <w:pPr>
              <w:jc w:val="both"/>
              <w:rPr>
                <w:rFonts w:cstheme="minorHAnsi"/>
                <w:b/>
                <w:bCs/>
              </w:rPr>
            </w:pPr>
          </w:p>
        </w:tc>
        <w:tc>
          <w:tcPr>
            <w:tcW w:w="2977" w:type="dxa"/>
            <w:shd w:val="clear" w:color="auto" w:fill="auto"/>
          </w:tcPr>
          <w:p w14:paraId="13DBE646" w14:textId="2387A2A1" w:rsidR="00015590" w:rsidRDefault="00015590" w:rsidP="00015590"/>
          <w:p w14:paraId="71D2122E" w14:textId="77777777" w:rsidR="00015590" w:rsidRDefault="00015590" w:rsidP="00015590"/>
          <w:p w14:paraId="446B4792" w14:textId="77777777" w:rsidR="00015590" w:rsidRDefault="00015590" w:rsidP="00015590"/>
          <w:p w14:paraId="036136AA" w14:textId="77777777" w:rsidR="00015590" w:rsidRDefault="00015590" w:rsidP="00015590"/>
          <w:p w14:paraId="5818B6E0" w14:textId="77777777" w:rsidR="00015590" w:rsidRDefault="00015590" w:rsidP="00015590"/>
          <w:p w14:paraId="126DB698" w14:textId="77777777" w:rsidR="00015590" w:rsidRDefault="00015590" w:rsidP="00015590"/>
          <w:p w14:paraId="001B2EA3" w14:textId="77777777" w:rsidR="00015590" w:rsidRDefault="00015590" w:rsidP="00015590"/>
          <w:p w14:paraId="72BF7553" w14:textId="77777777" w:rsidR="00015590" w:rsidRDefault="00015590" w:rsidP="00015590"/>
          <w:p w14:paraId="75AC2D63" w14:textId="77777777" w:rsidR="00015590" w:rsidRDefault="00015590" w:rsidP="00015590"/>
          <w:p w14:paraId="29DAFC44" w14:textId="77777777" w:rsidR="00015590" w:rsidRDefault="00015590" w:rsidP="00015590"/>
          <w:p w14:paraId="66497A18" w14:textId="77777777" w:rsidR="00015590" w:rsidRDefault="00015590" w:rsidP="00015590"/>
          <w:p w14:paraId="7A4B1FC2" w14:textId="77777777" w:rsidR="00015590" w:rsidRDefault="00015590" w:rsidP="00015590"/>
          <w:p w14:paraId="53786BDA" w14:textId="77777777" w:rsidR="00015590" w:rsidRDefault="00015590" w:rsidP="00015590"/>
          <w:p w14:paraId="02F192A9" w14:textId="77777777" w:rsidR="00015590" w:rsidRDefault="00015590" w:rsidP="00015590"/>
          <w:p w14:paraId="3218FB0B" w14:textId="77777777" w:rsidR="00015590" w:rsidRDefault="00015590" w:rsidP="00015590"/>
          <w:p w14:paraId="1F681DC6" w14:textId="77777777" w:rsidR="00015590" w:rsidRDefault="00015590" w:rsidP="00015590"/>
          <w:p w14:paraId="6EF1C64C" w14:textId="77777777" w:rsidR="00015590" w:rsidRDefault="00015590" w:rsidP="00015590"/>
          <w:p w14:paraId="67284902" w14:textId="77777777" w:rsidR="00FD0358" w:rsidRDefault="00FD0358" w:rsidP="00015590"/>
          <w:p w14:paraId="1821B3AF" w14:textId="77777777" w:rsidR="00FD0358" w:rsidRDefault="00FD0358" w:rsidP="00015590"/>
          <w:p w14:paraId="31842019" w14:textId="289BDBCD" w:rsidR="00015590" w:rsidRDefault="00015590" w:rsidP="00015590">
            <w:pPr>
              <w:jc w:val="both"/>
            </w:pPr>
            <w:r>
              <w:t xml:space="preserve"> </w:t>
            </w:r>
          </w:p>
        </w:tc>
      </w:tr>
      <w:tr w:rsidR="00015590" w14:paraId="41184AE1" w14:textId="77777777" w:rsidTr="00AF4B08">
        <w:trPr>
          <w:trHeight w:val="567"/>
        </w:trPr>
        <w:tc>
          <w:tcPr>
            <w:tcW w:w="669" w:type="dxa"/>
            <w:shd w:val="clear" w:color="auto" w:fill="auto"/>
          </w:tcPr>
          <w:p w14:paraId="70982A43" w14:textId="34F8552C" w:rsidR="00015590" w:rsidRDefault="00015590" w:rsidP="00015590">
            <w:pPr>
              <w:rPr>
                <w:rFonts w:cstheme="minorHAnsi"/>
                <w:b/>
                <w:bCs/>
              </w:rPr>
            </w:pPr>
            <w:r>
              <w:rPr>
                <w:rFonts w:cstheme="minorHAnsi"/>
                <w:b/>
                <w:bCs/>
              </w:rPr>
              <w:t>1</w:t>
            </w:r>
            <w:r w:rsidR="00A55D68">
              <w:rPr>
                <w:rFonts w:cstheme="minorHAnsi"/>
                <w:b/>
                <w:bCs/>
              </w:rPr>
              <w:t>5</w:t>
            </w:r>
            <w:r>
              <w:rPr>
                <w:rFonts w:cstheme="minorHAnsi"/>
                <w:b/>
                <w:bCs/>
              </w:rPr>
              <w:t>.</w:t>
            </w:r>
          </w:p>
        </w:tc>
        <w:tc>
          <w:tcPr>
            <w:tcW w:w="2328" w:type="dxa"/>
            <w:shd w:val="clear" w:color="auto" w:fill="auto"/>
          </w:tcPr>
          <w:p w14:paraId="189A3A43" w14:textId="49B9BE4D" w:rsidR="00015590" w:rsidRDefault="00015590" w:rsidP="00015590">
            <w:pPr>
              <w:rPr>
                <w:rFonts w:cstheme="minorHAnsi"/>
                <w:b/>
                <w:bCs/>
              </w:rPr>
            </w:pPr>
            <w:r>
              <w:rPr>
                <w:rFonts w:cstheme="minorHAnsi"/>
                <w:b/>
                <w:bCs/>
              </w:rPr>
              <w:t>Lay Member Report</w:t>
            </w:r>
          </w:p>
        </w:tc>
        <w:tc>
          <w:tcPr>
            <w:tcW w:w="7913" w:type="dxa"/>
            <w:shd w:val="clear" w:color="auto" w:fill="auto"/>
          </w:tcPr>
          <w:p w14:paraId="6FB9E1CC" w14:textId="1636647B" w:rsidR="00015590" w:rsidRPr="00B91F05" w:rsidRDefault="00015590" w:rsidP="00015590">
            <w:pPr>
              <w:pStyle w:val="ListParagraph"/>
              <w:numPr>
                <w:ilvl w:val="0"/>
                <w:numId w:val="5"/>
              </w:numPr>
              <w:jc w:val="both"/>
              <w:rPr>
                <w:rFonts w:cstheme="minorHAnsi"/>
              </w:rPr>
            </w:pPr>
            <w:r w:rsidRPr="00B91F05">
              <w:rPr>
                <w:rFonts w:cstheme="minorHAnsi"/>
              </w:rPr>
              <w:t>The Lay rep was not av</w:t>
            </w:r>
            <w:r>
              <w:rPr>
                <w:rFonts w:cstheme="minorHAnsi"/>
              </w:rPr>
              <w:t>ailable</w:t>
            </w:r>
          </w:p>
        </w:tc>
        <w:tc>
          <w:tcPr>
            <w:tcW w:w="2977" w:type="dxa"/>
            <w:shd w:val="clear" w:color="auto" w:fill="auto"/>
          </w:tcPr>
          <w:p w14:paraId="4918378F" w14:textId="77777777" w:rsidR="00015590" w:rsidRDefault="00015590" w:rsidP="00015590"/>
        </w:tc>
      </w:tr>
      <w:tr w:rsidR="00015590" w14:paraId="7D47D8D7" w14:textId="77777777" w:rsidTr="00AF4B08">
        <w:trPr>
          <w:trHeight w:val="567"/>
        </w:trPr>
        <w:tc>
          <w:tcPr>
            <w:tcW w:w="669" w:type="dxa"/>
            <w:shd w:val="clear" w:color="auto" w:fill="auto"/>
          </w:tcPr>
          <w:p w14:paraId="78487654" w14:textId="2D6AB291" w:rsidR="00015590" w:rsidRDefault="00015590" w:rsidP="00015590">
            <w:pPr>
              <w:rPr>
                <w:rFonts w:cstheme="minorHAnsi"/>
                <w:b/>
                <w:bCs/>
              </w:rPr>
            </w:pPr>
            <w:r>
              <w:rPr>
                <w:rFonts w:cstheme="minorHAnsi"/>
                <w:b/>
                <w:bCs/>
              </w:rPr>
              <w:t>1</w:t>
            </w:r>
            <w:r w:rsidR="00A55D68">
              <w:rPr>
                <w:rFonts w:cstheme="minorHAnsi"/>
                <w:b/>
                <w:bCs/>
              </w:rPr>
              <w:t>6</w:t>
            </w:r>
            <w:r>
              <w:rPr>
                <w:rFonts w:cstheme="minorHAnsi"/>
                <w:b/>
                <w:bCs/>
              </w:rPr>
              <w:t>.</w:t>
            </w:r>
          </w:p>
        </w:tc>
        <w:tc>
          <w:tcPr>
            <w:tcW w:w="2328" w:type="dxa"/>
            <w:shd w:val="clear" w:color="auto" w:fill="auto"/>
          </w:tcPr>
          <w:p w14:paraId="0EF07911" w14:textId="0A2A5A94" w:rsidR="00015590" w:rsidRDefault="00015590" w:rsidP="00015590">
            <w:pPr>
              <w:rPr>
                <w:rFonts w:cstheme="minorHAnsi"/>
                <w:b/>
                <w:bCs/>
              </w:rPr>
            </w:pPr>
            <w:r>
              <w:rPr>
                <w:rFonts w:cstheme="minorHAnsi"/>
                <w:b/>
                <w:bCs/>
              </w:rPr>
              <w:t>AOB</w:t>
            </w:r>
          </w:p>
        </w:tc>
        <w:tc>
          <w:tcPr>
            <w:tcW w:w="7913" w:type="dxa"/>
            <w:shd w:val="clear" w:color="auto" w:fill="auto"/>
          </w:tcPr>
          <w:p w14:paraId="3A614117" w14:textId="3590C4AD" w:rsidR="00015590" w:rsidRPr="00FF7FDA" w:rsidRDefault="00015590" w:rsidP="00015590">
            <w:pPr>
              <w:pStyle w:val="ListParagraph"/>
              <w:numPr>
                <w:ilvl w:val="0"/>
                <w:numId w:val="3"/>
              </w:numPr>
              <w:jc w:val="both"/>
              <w:rPr>
                <w:rFonts w:cstheme="minorHAnsi"/>
              </w:rPr>
            </w:pPr>
            <w:r w:rsidRPr="00FF7FDA">
              <w:rPr>
                <w:rFonts w:cstheme="minorHAnsi"/>
              </w:rPr>
              <w:t xml:space="preserve">There were no additional discussion items </w:t>
            </w:r>
          </w:p>
        </w:tc>
        <w:tc>
          <w:tcPr>
            <w:tcW w:w="2977" w:type="dxa"/>
            <w:shd w:val="clear" w:color="auto" w:fill="auto"/>
          </w:tcPr>
          <w:p w14:paraId="400AE6DF" w14:textId="77777777" w:rsidR="00015590" w:rsidRDefault="00015590" w:rsidP="00015590"/>
        </w:tc>
      </w:tr>
      <w:tr w:rsidR="00015590" w14:paraId="62ECDB97" w14:textId="77777777" w:rsidTr="00AF4B08">
        <w:trPr>
          <w:trHeight w:val="1134"/>
        </w:trPr>
        <w:tc>
          <w:tcPr>
            <w:tcW w:w="669" w:type="dxa"/>
            <w:shd w:val="clear" w:color="auto" w:fill="auto"/>
          </w:tcPr>
          <w:p w14:paraId="535A0FF3" w14:textId="52377DE3" w:rsidR="00015590" w:rsidRPr="009D3C74" w:rsidRDefault="00015590" w:rsidP="00015590">
            <w:pPr>
              <w:rPr>
                <w:rFonts w:cstheme="minorHAnsi"/>
                <w:b/>
                <w:bCs/>
              </w:rPr>
            </w:pPr>
            <w:r w:rsidRPr="009D3C74">
              <w:rPr>
                <w:rFonts w:cstheme="minorHAnsi"/>
                <w:b/>
                <w:bCs/>
              </w:rPr>
              <w:lastRenderedPageBreak/>
              <w:t>1</w:t>
            </w:r>
            <w:r w:rsidR="00A55D68">
              <w:rPr>
                <w:rFonts w:cstheme="minorHAnsi"/>
                <w:b/>
                <w:bCs/>
              </w:rPr>
              <w:t>8</w:t>
            </w:r>
            <w:r w:rsidRPr="009D3C74">
              <w:rPr>
                <w:rFonts w:cstheme="minorHAnsi"/>
                <w:b/>
                <w:bCs/>
              </w:rPr>
              <w:t>.</w:t>
            </w:r>
          </w:p>
        </w:tc>
        <w:tc>
          <w:tcPr>
            <w:tcW w:w="2328" w:type="dxa"/>
            <w:shd w:val="clear" w:color="auto" w:fill="auto"/>
          </w:tcPr>
          <w:p w14:paraId="4122C787" w14:textId="0E61F0FD" w:rsidR="00015590" w:rsidRPr="009D3C74" w:rsidRDefault="00015590" w:rsidP="00015590">
            <w:pPr>
              <w:rPr>
                <w:rFonts w:cstheme="minorHAnsi"/>
                <w:b/>
                <w:bCs/>
              </w:rPr>
            </w:pPr>
            <w:r w:rsidRPr="009D3C74">
              <w:rPr>
                <w:rFonts w:cstheme="minorHAnsi"/>
                <w:b/>
                <w:bCs/>
              </w:rPr>
              <w:t>Date of next meeting</w:t>
            </w:r>
          </w:p>
        </w:tc>
        <w:tc>
          <w:tcPr>
            <w:tcW w:w="7913" w:type="dxa"/>
            <w:shd w:val="clear" w:color="auto" w:fill="auto"/>
          </w:tcPr>
          <w:p w14:paraId="6E4D4F3F" w14:textId="0155A379" w:rsidR="00015590" w:rsidRPr="00B85FE0" w:rsidRDefault="00015590" w:rsidP="00015590">
            <w:pPr>
              <w:pStyle w:val="ListParagraph"/>
              <w:numPr>
                <w:ilvl w:val="0"/>
                <w:numId w:val="1"/>
              </w:numPr>
              <w:jc w:val="both"/>
              <w:rPr>
                <w:rFonts w:cstheme="minorHAnsi"/>
              </w:rPr>
            </w:pPr>
            <w:r w:rsidRPr="00B85FE0">
              <w:rPr>
                <w:rFonts w:cstheme="minorHAnsi"/>
              </w:rPr>
              <w:t xml:space="preserve">15/12/2023 (11:30 – 13:30) via TEAMS </w:t>
            </w:r>
          </w:p>
        </w:tc>
        <w:tc>
          <w:tcPr>
            <w:tcW w:w="2977" w:type="dxa"/>
            <w:shd w:val="clear" w:color="auto" w:fill="auto"/>
          </w:tcPr>
          <w:p w14:paraId="26E60F7C" w14:textId="77777777" w:rsidR="00015590" w:rsidRDefault="00015590" w:rsidP="00015590"/>
        </w:tc>
      </w:tr>
    </w:tbl>
    <w:p w14:paraId="79600AD0" w14:textId="77777777" w:rsidR="00E45D36" w:rsidRDefault="00E45D36"/>
    <w:sectPr w:rsidR="00E45D36" w:rsidSect="00FB15EC">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B6D4" w14:textId="77777777" w:rsidR="000C743C" w:rsidRDefault="000C743C" w:rsidP="00E14A21">
      <w:pPr>
        <w:spacing w:after="0" w:line="240" w:lineRule="auto"/>
      </w:pPr>
      <w:r>
        <w:separator/>
      </w:r>
    </w:p>
  </w:endnote>
  <w:endnote w:type="continuationSeparator" w:id="0">
    <w:p w14:paraId="48E09404" w14:textId="77777777" w:rsidR="000C743C" w:rsidRDefault="000C743C" w:rsidP="00E1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3714" w14:textId="77777777" w:rsidR="00046B6C" w:rsidRDefault="00046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346094"/>
      <w:docPartObj>
        <w:docPartGallery w:val="Page Numbers (Bottom of Page)"/>
        <w:docPartUnique/>
      </w:docPartObj>
    </w:sdtPr>
    <w:sdtEndPr>
      <w:rPr>
        <w:noProof/>
      </w:rPr>
    </w:sdtEndPr>
    <w:sdtContent>
      <w:p w14:paraId="74E538D4" w14:textId="504CAF7F" w:rsidR="00332FFF" w:rsidRDefault="00332F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4F946D" w14:textId="77777777" w:rsidR="00332FFF" w:rsidRDefault="00332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772E" w14:textId="77777777" w:rsidR="00046B6C" w:rsidRDefault="00046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33E6" w14:textId="77777777" w:rsidR="000C743C" w:rsidRDefault="000C743C" w:rsidP="00E14A21">
      <w:pPr>
        <w:spacing w:after="0" w:line="240" w:lineRule="auto"/>
      </w:pPr>
      <w:r>
        <w:separator/>
      </w:r>
    </w:p>
  </w:footnote>
  <w:footnote w:type="continuationSeparator" w:id="0">
    <w:p w14:paraId="7DE507E4" w14:textId="77777777" w:rsidR="000C743C" w:rsidRDefault="000C743C" w:rsidP="00E14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1F26" w14:textId="77777777" w:rsidR="00046B6C" w:rsidRDefault="00046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E824" w14:textId="56565CA1" w:rsidR="00E14A21" w:rsidRDefault="00D84C76">
    <w:pPr>
      <w:pStyle w:val="Header"/>
    </w:pPr>
    <w:sdt>
      <w:sdtPr>
        <w:id w:val="-1806153937"/>
        <w:docPartObj>
          <w:docPartGallery w:val="Watermarks"/>
          <w:docPartUnique/>
        </w:docPartObj>
      </w:sdtPr>
      <w:sdtEndPr/>
      <w:sdtContent>
        <w:r>
          <w:rPr>
            <w:noProof/>
          </w:rPr>
          <w:pict w14:anchorId="5DE9F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06439" o:spid="_x0000_s1025"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14A21" w:rsidRPr="001A1FEF">
      <w:rPr>
        <w:rFonts w:ascii="Calibri" w:hAnsi="Calibri"/>
        <w:noProof/>
        <w:lang w:eastAsia="en-GB"/>
      </w:rPr>
      <w:drawing>
        <wp:anchor distT="0" distB="0" distL="114300" distR="114300" simplePos="0" relativeHeight="251657216" behindDoc="1" locked="0" layoutInCell="1" allowOverlap="1" wp14:anchorId="19CA44C7" wp14:editId="496BC1BB">
          <wp:simplePos x="0" y="0"/>
          <wp:positionH relativeFrom="column">
            <wp:posOffset>8801100</wp:posOffset>
          </wp:positionH>
          <wp:positionV relativeFrom="paragraph">
            <wp:posOffset>-185420</wp:posOffset>
          </wp:positionV>
          <wp:extent cx="660400" cy="646249"/>
          <wp:effectExtent l="0" t="0" r="6350" b="1905"/>
          <wp:wrapNone/>
          <wp:docPr id="4"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ntranet.nes.scot.nhs.uk/communications/design/Corporate_Identity/logos/images/NES_2col.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r w:rsidR="00E14A21">
      <w:tab/>
    </w:r>
    <w:r w:rsidR="00E14A21">
      <w:tab/>
    </w:r>
    <w:r w:rsidR="00E14A21">
      <w:tab/>
    </w:r>
    <w:r w:rsidR="00E14A21">
      <w:tab/>
    </w:r>
  </w:p>
  <w:p w14:paraId="2A0643AC" w14:textId="119359CF" w:rsidR="00E14A21" w:rsidRDefault="00E14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2B3D" w14:textId="77777777" w:rsidR="00046B6C" w:rsidRDefault="00046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6FFE"/>
    <w:multiLevelType w:val="hybridMultilevel"/>
    <w:tmpl w:val="4118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1308A"/>
    <w:multiLevelType w:val="hybridMultilevel"/>
    <w:tmpl w:val="CEFAD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B09FF"/>
    <w:multiLevelType w:val="hybridMultilevel"/>
    <w:tmpl w:val="6AE4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76B71"/>
    <w:multiLevelType w:val="hybridMultilevel"/>
    <w:tmpl w:val="17B87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30CB6"/>
    <w:multiLevelType w:val="hybridMultilevel"/>
    <w:tmpl w:val="0A90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A3588"/>
    <w:multiLevelType w:val="hybridMultilevel"/>
    <w:tmpl w:val="B816C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4E682E"/>
    <w:multiLevelType w:val="hybridMultilevel"/>
    <w:tmpl w:val="F052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540068"/>
    <w:multiLevelType w:val="hybridMultilevel"/>
    <w:tmpl w:val="8228A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4046CD3"/>
    <w:multiLevelType w:val="hybridMultilevel"/>
    <w:tmpl w:val="777A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74234"/>
    <w:multiLevelType w:val="hybridMultilevel"/>
    <w:tmpl w:val="1288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A7305"/>
    <w:multiLevelType w:val="hybridMultilevel"/>
    <w:tmpl w:val="9ECC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F5D32"/>
    <w:multiLevelType w:val="hybridMultilevel"/>
    <w:tmpl w:val="0FD8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63F61"/>
    <w:multiLevelType w:val="hybridMultilevel"/>
    <w:tmpl w:val="5E56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915F62"/>
    <w:multiLevelType w:val="hybridMultilevel"/>
    <w:tmpl w:val="BF42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B12993"/>
    <w:multiLevelType w:val="hybridMultilevel"/>
    <w:tmpl w:val="6032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951234">
    <w:abstractNumId w:val="11"/>
  </w:num>
  <w:num w:numId="2" w16cid:durableId="1457335622">
    <w:abstractNumId w:val="2"/>
  </w:num>
  <w:num w:numId="3" w16cid:durableId="476074428">
    <w:abstractNumId w:val="12"/>
  </w:num>
  <w:num w:numId="4" w16cid:durableId="1089500723">
    <w:abstractNumId w:val="10"/>
  </w:num>
  <w:num w:numId="5" w16cid:durableId="1045375879">
    <w:abstractNumId w:val="5"/>
  </w:num>
  <w:num w:numId="6" w16cid:durableId="1324822872">
    <w:abstractNumId w:val="6"/>
  </w:num>
  <w:num w:numId="7" w16cid:durableId="49892077">
    <w:abstractNumId w:val="4"/>
  </w:num>
  <w:num w:numId="8" w16cid:durableId="483929686">
    <w:abstractNumId w:val="8"/>
  </w:num>
  <w:num w:numId="9" w16cid:durableId="1905214326">
    <w:abstractNumId w:val="9"/>
  </w:num>
  <w:num w:numId="10" w16cid:durableId="1867058586">
    <w:abstractNumId w:val="14"/>
  </w:num>
  <w:num w:numId="11" w16cid:durableId="1486582071">
    <w:abstractNumId w:val="1"/>
  </w:num>
  <w:num w:numId="12" w16cid:durableId="685592994">
    <w:abstractNumId w:val="0"/>
  </w:num>
  <w:num w:numId="13" w16cid:durableId="2018775991">
    <w:abstractNumId w:val="13"/>
  </w:num>
  <w:num w:numId="14" w16cid:durableId="119734615">
    <w:abstractNumId w:val="3"/>
  </w:num>
  <w:num w:numId="15" w16cid:durableId="245920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EC"/>
    <w:rsid w:val="00002B8C"/>
    <w:rsid w:val="00004742"/>
    <w:rsid w:val="00015590"/>
    <w:rsid w:val="00021765"/>
    <w:rsid w:val="00025221"/>
    <w:rsid w:val="00030464"/>
    <w:rsid w:val="0003716E"/>
    <w:rsid w:val="000375CE"/>
    <w:rsid w:val="00041CBC"/>
    <w:rsid w:val="00046B6C"/>
    <w:rsid w:val="00053B45"/>
    <w:rsid w:val="00056285"/>
    <w:rsid w:val="000562C0"/>
    <w:rsid w:val="00060615"/>
    <w:rsid w:val="00062016"/>
    <w:rsid w:val="0006229A"/>
    <w:rsid w:val="00064B0F"/>
    <w:rsid w:val="0006513A"/>
    <w:rsid w:val="00067FB2"/>
    <w:rsid w:val="00070464"/>
    <w:rsid w:val="0007182A"/>
    <w:rsid w:val="00077B61"/>
    <w:rsid w:val="00081EA4"/>
    <w:rsid w:val="00082609"/>
    <w:rsid w:val="00090D31"/>
    <w:rsid w:val="00096814"/>
    <w:rsid w:val="000A08FD"/>
    <w:rsid w:val="000A34D0"/>
    <w:rsid w:val="000A6F00"/>
    <w:rsid w:val="000B0CA5"/>
    <w:rsid w:val="000B2A70"/>
    <w:rsid w:val="000B613D"/>
    <w:rsid w:val="000B760D"/>
    <w:rsid w:val="000C00B5"/>
    <w:rsid w:val="000C4D88"/>
    <w:rsid w:val="000C743C"/>
    <w:rsid w:val="000D1F15"/>
    <w:rsid w:val="000D4476"/>
    <w:rsid w:val="000D4AFE"/>
    <w:rsid w:val="000E2853"/>
    <w:rsid w:val="000E5471"/>
    <w:rsid w:val="000E594E"/>
    <w:rsid w:val="000E6108"/>
    <w:rsid w:val="000E669F"/>
    <w:rsid w:val="000E7299"/>
    <w:rsid w:val="000E7607"/>
    <w:rsid w:val="000F2449"/>
    <w:rsid w:val="000F2667"/>
    <w:rsid w:val="000F282B"/>
    <w:rsid w:val="001004B7"/>
    <w:rsid w:val="0010396B"/>
    <w:rsid w:val="00105953"/>
    <w:rsid w:val="001074C7"/>
    <w:rsid w:val="00111950"/>
    <w:rsid w:val="00114FBD"/>
    <w:rsid w:val="001162BD"/>
    <w:rsid w:val="0011766D"/>
    <w:rsid w:val="00117CA1"/>
    <w:rsid w:val="00121938"/>
    <w:rsid w:val="00122157"/>
    <w:rsid w:val="00126AD3"/>
    <w:rsid w:val="001306ED"/>
    <w:rsid w:val="00133612"/>
    <w:rsid w:val="00136E8B"/>
    <w:rsid w:val="00150D56"/>
    <w:rsid w:val="0015187B"/>
    <w:rsid w:val="00154561"/>
    <w:rsid w:val="00155BC4"/>
    <w:rsid w:val="00162491"/>
    <w:rsid w:val="00170263"/>
    <w:rsid w:val="00171F77"/>
    <w:rsid w:val="00173BD4"/>
    <w:rsid w:val="00173D81"/>
    <w:rsid w:val="00177723"/>
    <w:rsid w:val="00183826"/>
    <w:rsid w:val="00184009"/>
    <w:rsid w:val="0019153B"/>
    <w:rsid w:val="001915FA"/>
    <w:rsid w:val="00194BDC"/>
    <w:rsid w:val="00195753"/>
    <w:rsid w:val="001A1CF4"/>
    <w:rsid w:val="001A286C"/>
    <w:rsid w:val="001A333F"/>
    <w:rsid w:val="001A3988"/>
    <w:rsid w:val="001A555D"/>
    <w:rsid w:val="001A6A25"/>
    <w:rsid w:val="001A78CE"/>
    <w:rsid w:val="001B0817"/>
    <w:rsid w:val="001B0D46"/>
    <w:rsid w:val="001B2330"/>
    <w:rsid w:val="001B3A2D"/>
    <w:rsid w:val="001C2017"/>
    <w:rsid w:val="001D0FD8"/>
    <w:rsid w:val="001D2D80"/>
    <w:rsid w:val="001D3AFE"/>
    <w:rsid w:val="001D4B71"/>
    <w:rsid w:val="001D5355"/>
    <w:rsid w:val="001E0350"/>
    <w:rsid w:val="001E0911"/>
    <w:rsid w:val="001E1676"/>
    <w:rsid w:val="001E22E5"/>
    <w:rsid w:val="001F54FD"/>
    <w:rsid w:val="001F5AB3"/>
    <w:rsid w:val="00200A62"/>
    <w:rsid w:val="002019CA"/>
    <w:rsid w:val="00202A0F"/>
    <w:rsid w:val="0020319B"/>
    <w:rsid w:val="00203402"/>
    <w:rsid w:val="00203EA5"/>
    <w:rsid w:val="00204160"/>
    <w:rsid w:val="00206349"/>
    <w:rsid w:val="00207118"/>
    <w:rsid w:val="00212906"/>
    <w:rsid w:val="002219E1"/>
    <w:rsid w:val="00221AF6"/>
    <w:rsid w:val="00223E62"/>
    <w:rsid w:val="00225B51"/>
    <w:rsid w:val="00225C66"/>
    <w:rsid w:val="00226C56"/>
    <w:rsid w:val="0023291F"/>
    <w:rsid w:val="00240A32"/>
    <w:rsid w:val="00243F44"/>
    <w:rsid w:val="00251655"/>
    <w:rsid w:val="00253D41"/>
    <w:rsid w:val="00254DC5"/>
    <w:rsid w:val="0026320B"/>
    <w:rsid w:val="002642F2"/>
    <w:rsid w:val="00267673"/>
    <w:rsid w:val="00270115"/>
    <w:rsid w:val="002733DF"/>
    <w:rsid w:val="00273924"/>
    <w:rsid w:val="00277F97"/>
    <w:rsid w:val="00280C12"/>
    <w:rsid w:val="00281A6B"/>
    <w:rsid w:val="00285E0B"/>
    <w:rsid w:val="00291323"/>
    <w:rsid w:val="00291834"/>
    <w:rsid w:val="00297346"/>
    <w:rsid w:val="00297877"/>
    <w:rsid w:val="002A0423"/>
    <w:rsid w:val="002A1744"/>
    <w:rsid w:val="002A42AD"/>
    <w:rsid w:val="002B1734"/>
    <w:rsid w:val="002B3DD5"/>
    <w:rsid w:val="002B484A"/>
    <w:rsid w:val="002B6707"/>
    <w:rsid w:val="002C5C51"/>
    <w:rsid w:val="002C64C7"/>
    <w:rsid w:val="002C7550"/>
    <w:rsid w:val="002C7861"/>
    <w:rsid w:val="002C7D07"/>
    <w:rsid w:val="002C7FB7"/>
    <w:rsid w:val="002D1605"/>
    <w:rsid w:val="002E1902"/>
    <w:rsid w:val="002E3B4E"/>
    <w:rsid w:val="002E3CDA"/>
    <w:rsid w:val="002E592D"/>
    <w:rsid w:val="002E67F3"/>
    <w:rsid w:val="002F3B16"/>
    <w:rsid w:val="002F3BD8"/>
    <w:rsid w:val="00300609"/>
    <w:rsid w:val="0030088A"/>
    <w:rsid w:val="0030500C"/>
    <w:rsid w:val="00310EBF"/>
    <w:rsid w:val="00314025"/>
    <w:rsid w:val="00331992"/>
    <w:rsid w:val="00332FFF"/>
    <w:rsid w:val="003429C1"/>
    <w:rsid w:val="00344573"/>
    <w:rsid w:val="00351ECC"/>
    <w:rsid w:val="00352FC9"/>
    <w:rsid w:val="00356786"/>
    <w:rsid w:val="0035741E"/>
    <w:rsid w:val="0036050F"/>
    <w:rsid w:val="0036057E"/>
    <w:rsid w:val="00360E1B"/>
    <w:rsid w:val="00364CFB"/>
    <w:rsid w:val="003709A9"/>
    <w:rsid w:val="00371AAA"/>
    <w:rsid w:val="003725CD"/>
    <w:rsid w:val="003749C2"/>
    <w:rsid w:val="00374B63"/>
    <w:rsid w:val="00377D77"/>
    <w:rsid w:val="00392916"/>
    <w:rsid w:val="00392E08"/>
    <w:rsid w:val="0039322B"/>
    <w:rsid w:val="003934FE"/>
    <w:rsid w:val="00395F35"/>
    <w:rsid w:val="003A31DF"/>
    <w:rsid w:val="003A4BB0"/>
    <w:rsid w:val="003A5889"/>
    <w:rsid w:val="003A5898"/>
    <w:rsid w:val="003A606C"/>
    <w:rsid w:val="003A63BC"/>
    <w:rsid w:val="003B48B7"/>
    <w:rsid w:val="003B4DFD"/>
    <w:rsid w:val="003B7400"/>
    <w:rsid w:val="003C31DD"/>
    <w:rsid w:val="003C3773"/>
    <w:rsid w:val="003C53E0"/>
    <w:rsid w:val="003C6059"/>
    <w:rsid w:val="003C6229"/>
    <w:rsid w:val="003D0E94"/>
    <w:rsid w:val="003D4DA6"/>
    <w:rsid w:val="003E00F8"/>
    <w:rsid w:val="003E4EDF"/>
    <w:rsid w:val="003E788A"/>
    <w:rsid w:val="003E7B6C"/>
    <w:rsid w:val="003F0A51"/>
    <w:rsid w:val="003F5961"/>
    <w:rsid w:val="003F5C85"/>
    <w:rsid w:val="003F6A82"/>
    <w:rsid w:val="00400F84"/>
    <w:rsid w:val="004034C1"/>
    <w:rsid w:val="00403D18"/>
    <w:rsid w:val="0040406E"/>
    <w:rsid w:val="004040F3"/>
    <w:rsid w:val="00405C99"/>
    <w:rsid w:val="00406365"/>
    <w:rsid w:val="00413919"/>
    <w:rsid w:val="004213E6"/>
    <w:rsid w:val="00423D90"/>
    <w:rsid w:val="0043569D"/>
    <w:rsid w:val="00437145"/>
    <w:rsid w:val="0044050B"/>
    <w:rsid w:val="00442006"/>
    <w:rsid w:val="00442D9B"/>
    <w:rsid w:val="00443B5D"/>
    <w:rsid w:val="00450F71"/>
    <w:rsid w:val="00452A99"/>
    <w:rsid w:val="00454BC0"/>
    <w:rsid w:val="00461AD0"/>
    <w:rsid w:val="0046582E"/>
    <w:rsid w:val="00465A8B"/>
    <w:rsid w:val="0047049C"/>
    <w:rsid w:val="00473023"/>
    <w:rsid w:val="004754C9"/>
    <w:rsid w:val="004927FB"/>
    <w:rsid w:val="004A013B"/>
    <w:rsid w:val="004A2F4B"/>
    <w:rsid w:val="004A34D9"/>
    <w:rsid w:val="004A43BA"/>
    <w:rsid w:val="004A4B88"/>
    <w:rsid w:val="004A753B"/>
    <w:rsid w:val="004B361F"/>
    <w:rsid w:val="004B7C1A"/>
    <w:rsid w:val="004C5EE3"/>
    <w:rsid w:val="004D01FF"/>
    <w:rsid w:val="004D489B"/>
    <w:rsid w:val="004D50ED"/>
    <w:rsid w:val="004D586C"/>
    <w:rsid w:val="004E25A6"/>
    <w:rsid w:val="004E3255"/>
    <w:rsid w:val="004F0C02"/>
    <w:rsid w:val="004F2C49"/>
    <w:rsid w:val="00506FB6"/>
    <w:rsid w:val="0050747E"/>
    <w:rsid w:val="00512B48"/>
    <w:rsid w:val="00512D92"/>
    <w:rsid w:val="00512E47"/>
    <w:rsid w:val="0051495F"/>
    <w:rsid w:val="00515B81"/>
    <w:rsid w:val="00516677"/>
    <w:rsid w:val="00517BC2"/>
    <w:rsid w:val="00520BA2"/>
    <w:rsid w:val="00522FBC"/>
    <w:rsid w:val="00523A3A"/>
    <w:rsid w:val="00523D7D"/>
    <w:rsid w:val="00523F43"/>
    <w:rsid w:val="00531F1D"/>
    <w:rsid w:val="00532DA7"/>
    <w:rsid w:val="005333A2"/>
    <w:rsid w:val="0053783B"/>
    <w:rsid w:val="005445DD"/>
    <w:rsid w:val="005500A0"/>
    <w:rsid w:val="0055747D"/>
    <w:rsid w:val="00560634"/>
    <w:rsid w:val="00560E8D"/>
    <w:rsid w:val="005629B2"/>
    <w:rsid w:val="0056333F"/>
    <w:rsid w:val="00567050"/>
    <w:rsid w:val="00571299"/>
    <w:rsid w:val="005717B9"/>
    <w:rsid w:val="0057247C"/>
    <w:rsid w:val="00576272"/>
    <w:rsid w:val="00583830"/>
    <w:rsid w:val="0058444D"/>
    <w:rsid w:val="00585E5C"/>
    <w:rsid w:val="0059304B"/>
    <w:rsid w:val="00594339"/>
    <w:rsid w:val="005A3643"/>
    <w:rsid w:val="005A61CD"/>
    <w:rsid w:val="005A61F0"/>
    <w:rsid w:val="005A6CF1"/>
    <w:rsid w:val="005A7BB8"/>
    <w:rsid w:val="005B225D"/>
    <w:rsid w:val="005B2F2D"/>
    <w:rsid w:val="005B38AE"/>
    <w:rsid w:val="005B4144"/>
    <w:rsid w:val="005B46F8"/>
    <w:rsid w:val="005B5351"/>
    <w:rsid w:val="005B5417"/>
    <w:rsid w:val="005B5803"/>
    <w:rsid w:val="005C4DB7"/>
    <w:rsid w:val="005C5266"/>
    <w:rsid w:val="005C6756"/>
    <w:rsid w:val="005C7F6F"/>
    <w:rsid w:val="005E61B6"/>
    <w:rsid w:val="005F1306"/>
    <w:rsid w:val="005F2183"/>
    <w:rsid w:val="005F2908"/>
    <w:rsid w:val="005F6917"/>
    <w:rsid w:val="00600A51"/>
    <w:rsid w:val="00604F51"/>
    <w:rsid w:val="00610E1A"/>
    <w:rsid w:val="0061165C"/>
    <w:rsid w:val="00611AD9"/>
    <w:rsid w:val="00616276"/>
    <w:rsid w:val="006164AF"/>
    <w:rsid w:val="006167A6"/>
    <w:rsid w:val="006205F4"/>
    <w:rsid w:val="006214F0"/>
    <w:rsid w:val="0063416A"/>
    <w:rsid w:val="00635400"/>
    <w:rsid w:val="006369A5"/>
    <w:rsid w:val="00645E81"/>
    <w:rsid w:val="00647680"/>
    <w:rsid w:val="00647940"/>
    <w:rsid w:val="00647E3F"/>
    <w:rsid w:val="006509CB"/>
    <w:rsid w:val="00651AD7"/>
    <w:rsid w:val="00654B2D"/>
    <w:rsid w:val="00660813"/>
    <w:rsid w:val="00660B96"/>
    <w:rsid w:val="00663393"/>
    <w:rsid w:val="0067143E"/>
    <w:rsid w:val="00671966"/>
    <w:rsid w:val="0067265B"/>
    <w:rsid w:val="00672788"/>
    <w:rsid w:val="00675428"/>
    <w:rsid w:val="00685990"/>
    <w:rsid w:val="00686AD2"/>
    <w:rsid w:val="00686AFD"/>
    <w:rsid w:val="0069364E"/>
    <w:rsid w:val="00693CC3"/>
    <w:rsid w:val="00694B41"/>
    <w:rsid w:val="006968D4"/>
    <w:rsid w:val="00696C7E"/>
    <w:rsid w:val="006977AE"/>
    <w:rsid w:val="006A031E"/>
    <w:rsid w:val="006B0AF5"/>
    <w:rsid w:val="006B2686"/>
    <w:rsid w:val="006B53DC"/>
    <w:rsid w:val="006C0411"/>
    <w:rsid w:val="006D2387"/>
    <w:rsid w:val="006D2E9D"/>
    <w:rsid w:val="006D3F0A"/>
    <w:rsid w:val="006E091D"/>
    <w:rsid w:val="006E119F"/>
    <w:rsid w:val="006E2389"/>
    <w:rsid w:val="006E4715"/>
    <w:rsid w:val="006F5003"/>
    <w:rsid w:val="006F7A4E"/>
    <w:rsid w:val="006F7C61"/>
    <w:rsid w:val="00700499"/>
    <w:rsid w:val="00700825"/>
    <w:rsid w:val="00700BB4"/>
    <w:rsid w:val="0070663E"/>
    <w:rsid w:val="00715E9C"/>
    <w:rsid w:val="007309B4"/>
    <w:rsid w:val="007320F8"/>
    <w:rsid w:val="00734404"/>
    <w:rsid w:val="00734ED5"/>
    <w:rsid w:val="00747690"/>
    <w:rsid w:val="00750090"/>
    <w:rsid w:val="00750374"/>
    <w:rsid w:val="00753F15"/>
    <w:rsid w:val="00762E40"/>
    <w:rsid w:val="0076527D"/>
    <w:rsid w:val="007703EC"/>
    <w:rsid w:val="007741F2"/>
    <w:rsid w:val="007762D3"/>
    <w:rsid w:val="00776657"/>
    <w:rsid w:val="007772CA"/>
    <w:rsid w:val="0077773A"/>
    <w:rsid w:val="007802BB"/>
    <w:rsid w:val="00782130"/>
    <w:rsid w:val="007830D6"/>
    <w:rsid w:val="00783C34"/>
    <w:rsid w:val="007865E9"/>
    <w:rsid w:val="00795A1E"/>
    <w:rsid w:val="00797389"/>
    <w:rsid w:val="007A1FB8"/>
    <w:rsid w:val="007A3D31"/>
    <w:rsid w:val="007A5DB6"/>
    <w:rsid w:val="007B18E0"/>
    <w:rsid w:val="007B6DE7"/>
    <w:rsid w:val="007C09DB"/>
    <w:rsid w:val="007C0B61"/>
    <w:rsid w:val="007C4CD1"/>
    <w:rsid w:val="007C710C"/>
    <w:rsid w:val="007D5B11"/>
    <w:rsid w:val="007E2C14"/>
    <w:rsid w:val="007E2EB3"/>
    <w:rsid w:val="007E4AC0"/>
    <w:rsid w:val="007F24C3"/>
    <w:rsid w:val="007F373D"/>
    <w:rsid w:val="007F38A8"/>
    <w:rsid w:val="0080255F"/>
    <w:rsid w:val="00803B1C"/>
    <w:rsid w:val="00812670"/>
    <w:rsid w:val="008222C6"/>
    <w:rsid w:val="0082335A"/>
    <w:rsid w:val="00823842"/>
    <w:rsid w:val="00824698"/>
    <w:rsid w:val="008266FC"/>
    <w:rsid w:val="00843E4B"/>
    <w:rsid w:val="00844160"/>
    <w:rsid w:val="008463AC"/>
    <w:rsid w:val="008613F1"/>
    <w:rsid w:val="00861E8E"/>
    <w:rsid w:val="00862F67"/>
    <w:rsid w:val="00873E50"/>
    <w:rsid w:val="00882532"/>
    <w:rsid w:val="00883111"/>
    <w:rsid w:val="00884231"/>
    <w:rsid w:val="0088481D"/>
    <w:rsid w:val="00892DFF"/>
    <w:rsid w:val="0089447C"/>
    <w:rsid w:val="00895BFA"/>
    <w:rsid w:val="00897909"/>
    <w:rsid w:val="008A496E"/>
    <w:rsid w:val="008B213E"/>
    <w:rsid w:val="008C0F48"/>
    <w:rsid w:val="008C2E1D"/>
    <w:rsid w:val="008C39A9"/>
    <w:rsid w:val="008C48EA"/>
    <w:rsid w:val="008C5887"/>
    <w:rsid w:val="008C7DC9"/>
    <w:rsid w:val="008D1A6C"/>
    <w:rsid w:val="008D1F27"/>
    <w:rsid w:val="008D2C37"/>
    <w:rsid w:val="008D64A3"/>
    <w:rsid w:val="008D66F6"/>
    <w:rsid w:val="008E1444"/>
    <w:rsid w:val="008E21D5"/>
    <w:rsid w:val="008F05A6"/>
    <w:rsid w:val="008F0852"/>
    <w:rsid w:val="008F1765"/>
    <w:rsid w:val="008F5821"/>
    <w:rsid w:val="008F7AFA"/>
    <w:rsid w:val="00911C06"/>
    <w:rsid w:val="00911D19"/>
    <w:rsid w:val="00915CE6"/>
    <w:rsid w:val="0091630F"/>
    <w:rsid w:val="00916B24"/>
    <w:rsid w:val="009234BF"/>
    <w:rsid w:val="00924FC4"/>
    <w:rsid w:val="00926E7F"/>
    <w:rsid w:val="00941F86"/>
    <w:rsid w:val="00942C24"/>
    <w:rsid w:val="00943DF0"/>
    <w:rsid w:val="00944D17"/>
    <w:rsid w:val="00945D23"/>
    <w:rsid w:val="00957F0A"/>
    <w:rsid w:val="00962585"/>
    <w:rsid w:val="00962CFF"/>
    <w:rsid w:val="00963231"/>
    <w:rsid w:val="00967638"/>
    <w:rsid w:val="0097451C"/>
    <w:rsid w:val="0097465F"/>
    <w:rsid w:val="00983732"/>
    <w:rsid w:val="00983B8A"/>
    <w:rsid w:val="00984E0D"/>
    <w:rsid w:val="00985C50"/>
    <w:rsid w:val="00994C17"/>
    <w:rsid w:val="00995416"/>
    <w:rsid w:val="0099551C"/>
    <w:rsid w:val="009A1377"/>
    <w:rsid w:val="009A334B"/>
    <w:rsid w:val="009A388C"/>
    <w:rsid w:val="009A7E18"/>
    <w:rsid w:val="009B0414"/>
    <w:rsid w:val="009B43D9"/>
    <w:rsid w:val="009B6787"/>
    <w:rsid w:val="009C00B0"/>
    <w:rsid w:val="009C044D"/>
    <w:rsid w:val="009C0F17"/>
    <w:rsid w:val="009C106C"/>
    <w:rsid w:val="009C10B4"/>
    <w:rsid w:val="009C35BC"/>
    <w:rsid w:val="009C3D54"/>
    <w:rsid w:val="009D3972"/>
    <w:rsid w:val="009D3C74"/>
    <w:rsid w:val="009D47C3"/>
    <w:rsid w:val="009D74FC"/>
    <w:rsid w:val="009E0FB6"/>
    <w:rsid w:val="009E2EB7"/>
    <w:rsid w:val="009F7D10"/>
    <w:rsid w:val="00A00A17"/>
    <w:rsid w:val="00A02235"/>
    <w:rsid w:val="00A0319C"/>
    <w:rsid w:val="00A03492"/>
    <w:rsid w:val="00A04D68"/>
    <w:rsid w:val="00A05BEA"/>
    <w:rsid w:val="00A05D43"/>
    <w:rsid w:val="00A07508"/>
    <w:rsid w:val="00A10E19"/>
    <w:rsid w:val="00A12FEF"/>
    <w:rsid w:val="00A14DBA"/>
    <w:rsid w:val="00A15045"/>
    <w:rsid w:val="00A168A6"/>
    <w:rsid w:val="00A2540F"/>
    <w:rsid w:val="00A255AC"/>
    <w:rsid w:val="00A26F6F"/>
    <w:rsid w:val="00A368EA"/>
    <w:rsid w:val="00A377F0"/>
    <w:rsid w:val="00A41D53"/>
    <w:rsid w:val="00A41D91"/>
    <w:rsid w:val="00A42B22"/>
    <w:rsid w:val="00A515D8"/>
    <w:rsid w:val="00A52A5F"/>
    <w:rsid w:val="00A55D68"/>
    <w:rsid w:val="00A62231"/>
    <w:rsid w:val="00A67F79"/>
    <w:rsid w:val="00A7303F"/>
    <w:rsid w:val="00A734FB"/>
    <w:rsid w:val="00A738A4"/>
    <w:rsid w:val="00A77898"/>
    <w:rsid w:val="00A8066C"/>
    <w:rsid w:val="00A80DB4"/>
    <w:rsid w:val="00A80FAB"/>
    <w:rsid w:val="00A81135"/>
    <w:rsid w:val="00A84455"/>
    <w:rsid w:val="00A84D45"/>
    <w:rsid w:val="00A87C5D"/>
    <w:rsid w:val="00A90A25"/>
    <w:rsid w:val="00A91DA7"/>
    <w:rsid w:val="00A96E3E"/>
    <w:rsid w:val="00AA1E4B"/>
    <w:rsid w:val="00AA34D5"/>
    <w:rsid w:val="00AA39A4"/>
    <w:rsid w:val="00AA4189"/>
    <w:rsid w:val="00AA49C7"/>
    <w:rsid w:val="00AA5111"/>
    <w:rsid w:val="00AB0CD7"/>
    <w:rsid w:val="00AB590C"/>
    <w:rsid w:val="00AB68CA"/>
    <w:rsid w:val="00AB68DE"/>
    <w:rsid w:val="00AB6E70"/>
    <w:rsid w:val="00AB7284"/>
    <w:rsid w:val="00AC029D"/>
    <w:rsid w:val="00AC560F"/>
    <w:rsid w:val="00AC74B4"/>
    <w:rsid w:val="00AD732E"/>
    <w:rsid w:val="00AE24DA"/>
    <w:rsid w:val="00AE30B5"/>
    <w:rsid w:val="00AF381E"/>
    <w:rsid w:val="00AF3CC4"/>
    <w:rsid w:val="00AF4B08"/>
    <w:rsid w:val="00AF5D27"/>
    <w:rsid w:val="00AF73F3"/>
    <w:rsid w:val="00B03837"/>
    <w:rsid w:val="00B05B70"/>
    <w:rsid w:val="00B06B69"/>
    <w:rsid w:val="00B07790"/>
    <w:rsid w:val="00B10DF1"/>
    <w:rsid w:val="00B113EB"/>
    <w:rsid w:val="00B141FE"/>
    <w:rsid w:val="00B2032C"/>
    <w:rsid w:val="00B23C28"/>
    <w:rsid w:val="00B31DA3"/>
    <w:rsid w:val="00B33629"/>
    <w:rsid w:val="00B371AA"/>
    <w:rsid w:val="00B43900"/>
    <w:rsid w:val="00B46791"/>
    <w:rsid w:val="00B60F6E"/>
    <w:rsid w:val="00B619A9"/>
    <w:rsid w:val="00B63CB2"/>
    <w:rsid w:val="00B7309A"/>
    <w:rsid w:val="00B76746"/>
    <w:rsid w:val="00B76CBB"/>
    <w:rsid w:val="00B807D5"/>
    <w:rsid w:val="00B81A64"/>
    <w:rsid w:val="00B8340A"/>
    <w:rsid w:val="00B85FE0"/>
    <w:rsid w:val="00B86063"/>
    <w:rsid w:val="00B86B71"/>
    <w:rsid w:val="00B91F05"/>
    <w:rsid w:val="00B920E8"/>
    <w:rsid w:val="00B9355F"/>
    <w:rsid w:val="00BA3021"/>
    <w:rsid w:val="00BA71C2"/>
    <w:rsid w:val="00BB6681"/>
    <w:rsid w:val="00BB75CE"/>
    <w:rsid w:val="00BC199A"/>
    <w:rsid w:val="00BC25CE"/>
    <w:rsid w:val="00BC35B1"/>
    <w:rsid w:val="00BC3FE1"/>
    <w:rsid w:val="00BC443A"/>
    <w:rsid w:val="00BD0518"/>
    <w:rsid w:val="00BD1B01"/>
    <w:rsid w:val="00BD296B"/>
    <w:rsid w:val="00BD31F1"/>
    <w:rsid w:val="00BD32C9"/>
    <w:rsid w:val="00BD5059"/>
    <w:rsid w:val="00BD559C"/>
    <w:rsid w:val="00BD6C00"/>
    <w:rsid w:val="00BD74BC"/>
    <w:rsid w:val="00BE1180"/>
    <w:rsid w:val="00BE1B52"/>
    <w:rsid w:val="00BE288F"/>
    <w:rsid w:val="00BE5B43"/>
    <w:rsid w:val="00BF2950"/>
    <w:rsid w:val="00BF38BF"/>
    <w:rsid w:val="00BF4666"/>
    <w:rsid w:val="00BF52DD"/>
    <w:rsid w:val="00BF5340"/>
    <w:rsid w:val="00BF72EC"/>
    <w:rsid w:val="00C00F9B"/>
    <w:rsid w:val="00C02574"/>
    <w:rsid w:val="00C05B76"/>
    <w:rsid w:val="00C07587"/>
    <w:rsid w:val="00C11B87"/>
    <w:rsid w:val="00C13AA3"/>
    <w:rsid w:val="00C17D83"/>
    <w:rsid w:val="00C2660D"/>
    <w:rsid w:val="00C3022F"/>
    <w:rsid w:val="00C35A91"/>
    <w:rsid w:val="00C3648E"/>
    <w:rsid w:val="00C3789A"/>
    <w:rsid w:val="00C37D66"/>
    <w:rsid w:val="00C41CD2"/>
    <w:rsid w:val="00C43F8F"/>
    <w:rsid w:val="00C5246A"/>
    <w:rsid w:val="00C5593C"/>
    <w:rsid w:val="00C566AA"/>
    <w:rsid w:val="00C61E79"/>
    <w:rsid w:val="00C635B4"/>
    <w:rsid w:val="00C647D8"/>
    <w:rsid w:val="00C64EDB"/>
    <w:rsid w:val="00C65532"/>
    <w:rsid w:val="00C6700A"/>
    <w:rsid w:val="00C757E8"/>
    <w:rsid w:val="00C811DF"/>
    <w:rsid w:val="00C83725"/>
    <w:rsid w:val="00C8677B"/>
    <w:rsid w:val="00C873DB"/>
    <w:rsid w:val="00C90E83"/>
    <w:rsid w:val="00CA05F6"/>
    <w:rsid w:val="00CA167A"/>
    <w:rsid w:val="00CA42A4"/>
    <w:rsid w:val="00CA532D"/>
    <w:rsid w:val="00CA5C98"/>
    <w:rsid w:val="00CB659F"/>
    <w:rsid w:val="00CC2835"/>
    <w:rsid w:val="00CC3525"/>
    <w:rsid w:val="00CD2086"/>
    <w:rsid w:val="00CD2669"/>
    <w:rsid w:val="00CD50FC"/>
    <w:rsid w:val="00CD710F"/>
    <w:rsid w:val="00CD74A0"/>
    <w:rsid w:val="00CE054A"/>
    <w:rsid w:val="00CF11C7"/>
    <w:rsid w:val="00CF1BE3"/>
    <w:rsid w:val="00CF1C44"/>
    <w:rsid w:val="00CF23B0"/>
    <w:rsid w:val="00CF3CE7"/>
    <w:rsid w:val="00CF4043"/>
    <w:rsid w:val="00D06D8D"/>
    <w:rsid w:val="00D07B4B"/>
    <w:rsid w:val="00D135CC"/>
    <w:rsid w:val="00D13889"/>
    <w:rsid w:val="00D13C19"/>
    <w:rsid w:val="00D16581"/>
    <w:rsid w:val="00D24F71"/>
    <w:rsid w:val="00D2547C"/>
    <w:rsid w:val="00D25553"/>
    <w:rsid w:val="00D3483C"/>
    <w:rsid w:val="00D35396"/>
    <w:rsid w:val="00D35C45"/>
    <w:rsid w:val="00D409A2"/>
    <w:rsid w:val="00D42239"/>
    <w:rsid w:val="00D4413C"/>
    <w:rsid w:val="00D464EA"/>
    <w:rsid w:val="00D46BA6"/>
    <w:rsid w:val="00D53549"/>
    <w:rsid w:val="00D55EEC"/>
    <w:rsid w:val="00D564E2"/>
    <w:rsid w:val="00D56504"/>
    <w:rsid w:val="00D57194"/>
    <w:rsid w:val="00D57720"/>
    <w:rsid w:val="00D57D87"/>
    <w:rsid w:val="00D6736C"/>
    <w:rsid w:val="00D70A37"/>
    <w:rsid w:val="00D72FA0"/>
    <w:rsid w:val="00D750D7"/>
    <w:rsid w:val="00D765E7"/>
    <w:rsid w:val="00D81EF1"/>
    <w:rsid w:val="00D84C76"/>
    <w:rsid w:val="00D95954"/>
    <w:rsid w:val="00D97037"/>
    <w:rsid w:val="00DA19DB"/>
    <w:rsid w:val="00DA4CF8"/>
    <w:rsid w:val="00DB0DAB"/>
    <w:rsid w:val="00DB4307"/>
    <w:rsid w:val="00DB4426"/>
    <w:rsid w:val="00DB446D"/>
    <w:rsid w:val="00DB487B"/>
    <w:rsid w:val="00DC0C3C"/>
    <w:rsid w:val="00DC5201"/>
    <w:rsid w:val="00DC5509"/>
    <w:rsid w:val="00DD203F"/>
    <w:rsid w:val="00DD580C"/>
    <w:rsid w:val="00DD60A0"/>
    <w:rsid w:val="00DD7C9B"/>
    <w:rsid w:val="00DE2718"/>
    <w:rsid w:val="00DE32F4"/>
    <w:rsid w:val="00DF725C"/>
    <w:rsid w:val="00E10E91"/>
    <w:rsid w:val="00E127D0"/>
    <w:rsid w:val="00E14A21"/>
    <w:rsid w:val="00E21103"/>
    <w:rsid w:val="00E22E1A"/>
    <w:rsid w:val="00E32BA5"/>
    <w:rsid w:val="00E3351E"/>
    <w:rsid w:val="00E335F6"/>
    <w:rsid w:val="00E337DE"/>
    <w:rsid w:val="00E33AEA"/>
    <w:rsid w:val="00E405C7"/>
    <w:rsid w:val="00E459B3"/>
    <w:rsid w:val="00E45D36"/>
    <w:rsid w:val="00E50A76"/>
    <w:rsid w:val="00E5319C"/>
    <w:rsid w:val="00E5510D"/>
    <w:rsid w:val="00E62B79"/>
    <w:rsid w:val="00E66004"/>
    <w:rsid w:val="00E66228"/>
    <w:rsid w:val="00E667B8"/>
    <w:rsid w:val="00E67528"/>
    <w:rsid w:val="00E704E4"/>
    <w:rsid w:val="00E80969"/>
    <w:rsid w:val="00E8198E"/>
    <w:rsid w:val="00E8249E"/>
    <w:rsid w:val="00E82942"/>
    <w:rsid w:val="00E83A4E"/>
    <w:rsid w:val="00E846DD"/>
    <w:rsid w:val="00E876B7"/>
    <w:rsid w:val="00E87F2C"/>
    <w:rsid w:val="00E94A9D"/>
    <w:rsid w:val="00E964C0"/>
    <w:rsid w:val="00E9746F"/>
    <w:rsid w:val="00EA578F"/>
    <w:rsid w:val="00EA7705"/>
    <w:rsid w:val="00EB2479"/>
    <w:rsid w:val="00EB4273"/>
    <w:rsid w:val="00EB4963"/>
    <w:rsid w:val="00EB5002"/>
    <w:rsid w:val="00EB75B2"/>
    <w:rsid w:val="00EC13FA"/>
    <w:rsid w:val="00EC4915"/>
    <w:rsid w:val="00ED17F3"/>
    <w:rsid w:val="00ED7A7B"/>
    <w:rsid w:val="00EE16A8"/>
    <w:rsid w:val="00EE49D0"/>
    <w:rsid w:val="00EE7BD2"/>
    <w:rsid w:val="00EF0141"/>
    <w:rsid w:val="00EF17D3"/>
    <w:rsid w:val="00EF5079"/>
    <w:rsid w:val="00F01BA7"/>
    <w:rsid w:val="00F11253"/>
    <w:rsid w:val="00F11505"/>
    <w:rsid w:val="00F12EC9"/>
    <w:rsid w:val="00F1422B"/>
    <w:rsid w:val="00F2003F"/>
    <w:rsid w:val="00F259E7"/>
    <w:rsid w:val="00F26129"/>
    <w:rsid w:val="00F27981"/>
    <w:rsid w:val="00F31B22"/>
    <w:rsid w:val="00F337B8"/>
    <w:rsid w:val="00F34EEB"/>
    <w:rsid w:val="00F35315"/>
    <w:rsid w:val="00F35427"/>
    <w:rsid w:val="00F41E40"/>
    <w:rsid w:val="00F423CA"/>
    <w:rsid w:val="00F449C9"/>
    <w:rsid w:val="00F47F6E"/>
    <w:rsid w:val="00F5283B"/>
    <w:rsid w:val="00F569C6"/>
    <w:rsid w:val="00F57248"/>
    <w:rsid w:val="00F60E1C"/>
    <w:rsid w:val="00F649E6"/>
    <w:rsid w:val="00F66C90"/>
    <w:rsid w:val="00F6798E"/>
    <w:rsid w:val="00F7139F"/>
    <w:rsid w:val="00F77831"/>
    <w:rsid w:val="00F81502"/>
    <w:rsid w:val="00F84540"/>
    <w:rsid w:val="00F90500"/>
    <w:rsid w:val="00F91F7C"/>
    <w:rsid w:val="00FA0BB7"/>
    <w:rsid w:val="00FA1015"/>
    <w:rsid w:val="00FA6F80"/>
    <w:rsid w:val="00FB0CC1"/>
    <w:rsid w:val="00FB15EC"/>
    <w:rsid w:val="00FB1F32"/>
    <w:rsid w:val="00FB7AA6"/>
    <w:rsid w:val="00FC4BB9"/>
    <w:rsid w:val="00FC4DCA"/>
    <w:rsid w:val="00FC65C7"/>
    <w:rsid w:val="00FD0358"/>
    <w:rsid w:val="00FD1060"/>
    <w:rsid w:val="00FD2ED2"/>
    <w:rsid w:val="00FD5788"/>
    <w:rsid w:val="00FE4A85"/>
    <w:rsid w:val="00FE5CDA"/>
    <w:rsid w:val="00FE68DA"/>
    <w:rsid w:val="00FE6FF2"/>
    <w:rsid w:val="00FF5138"/>
    <w:rsid w:val="00FF7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D4477"/>
  <w15:chartTrackingRefBased/>
  <w15:docId w15:val="{74CC5AB3-2362-4697-ADA6-68490A58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15EC"/>
    <w:rPr>
      <w:sz w:val="16"/>
      <w:szCs w:val="16"/>
    </w:rPr>
  </w:style>
  <w:style w:type="paragraph" w:styleId="CommentText">
    <w:name w:val="annotation text"/>
    <w:basedOn w:val="Normal"/>
    <w:link w:val="CommentTextChar"/>
    <w:uiPriority w:val="99"/>
    <w:semiHidden/>
    <w:unhideWhenUsed/>
    <w:rsid w:val="00FB15EC"/>
    <w:pPr>
      <w:spacing w:line="240" w:lineRule="auto"/>
    </w:pPr>
    <w:rPr>
      <w:sz w:val="20"/>
      <w:szCs w:val="20"/>
    </w:rPr>
  </w:style>
  <w:style w:type="character" w:customStyle="1" w:styleId="CommentTextChar">
    <w:name w:val="Comment Text Char"/>
    <w:basedOn w:val="DefaultParagraphFont"/>
    <w:link w:val="CommentText"/>
    <w:uiPriority w:val="99"/>
    <w:semiHidden/>
    <w:rsid w:val="00FB15EC"/>
    <w:rPr>
      <w:sz w:val="20"/>
      <w:szCs w:val="20"/>
    </w:rPr>
  </w:style>
  <w:style w:type="paragraph" w:styleId="CommentSubject">
    <w:name w:val="annotation subject"/>
    <w:basedOn w:val="CommentText"/>
    <w:next w:val="CommentText"/>
    <w:link w:val="CommentSubjectChar"/>
    <w:uiPriority w:val="99"/>
    <w:semiHidden/>
    <w:unhideWhenUsed/>
    <w:rsid w:val="00FB15EC"/>
    <w:rPr>
      <w:b/>
      <w:bCs/>
    </w:rPr>
  </w:style>
  <w:style w:type="character" w:customStyle="1" w:styleId="CommentSubjectChar">
    <w:name w:val="Comment Subject Char"/>
    <w:basedOn w:val="CommentTextChar"/>
    <w:link w:val="CommentSubject"/>
    <w:uiPriority w:val="99"/>
    <w:semiHidden/>
    <w:rsid w:val="00FB15EC"/>
    <w:rPr>
      <w:b/>
      <w:bCs/>
      <w:sz w:val="20"/>
      <w:szCs w:val="20"/>
    </w:rPr>
  </w:style>
  <w:style w:type="paragraph" w:styleId="ListParagraph">
    <w:name w:val="List Paragraph"/>
    <w:basedOn w:val="Normal"/>
    <w:uiPriority w:val="34"/>
    <w:qFormat/>
    <w:rsid w:val="00D6736C"/>
    <w:pPr>
      <w:ind w:left="720"/>
      <w:contextualSpacing/>
    </w:pPr>
  </w:style>
  <w:style w:type="paragraph" w:styleId="Header">
    <w:name w:val="header"/>
    <w:basedOn w:val="Normal"/>
    <w:link w:val="HeaderChar"/>
    <w:uiPriority w:val="99"/>
    <w:unhideWhenUsed/>
    <w:rsid w:val="00E14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A21"/>
  </w:style>
  <w:style w:type="paragraph" w:styleId="Footer">
    <w:name w:val="footer"/>
    <w:basedOn w:val="Normal"/>
    <w:link w:val="FooterChar"/>
    <w:uiPriority w:val="99"/>
    <w:unhideWhenUsed/>
    <w:rsid w:val="00E14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5</cp:revision>
  <dcterms:created xsi:type="dcterms:W3CDTF">2023-11-22T08:48:00Z</dcterms:created>
  <dcterms:modified xsi:type="dcterms:W3CDTF">2023-12-20T10:45:00Z</dcterms:modified>
</cp:coreProperties>
</file>